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_GB2312" w:hAnsi="仿宋_GB2312" w:eastAsia="仿宋_GB2312" w:cs="仿宋_GB2312"/>
          <w:sz w:val="32"/>
          <w:szCs w:val="32"/>
          <w:lang w:val="en-US" w:eastAsia="zh-CN"/>
        </w:rPr>
      </w:pPr>
      <w:bookmarkStart w:id="6" w:name="_GoBack"/>
      <w:bookmarkEnd w:id="6"/>
      <w:r>
        <w:rPr>
          <w:rFonts w:hint="eastAsia" w:ascii="仿宋_GB2312" w:hAnsi="仿宋_GB2312" w:eastAsia="仿宋_GB2312" w:cs="仿宋_GB2312"/>
          <w:sz w:val="32"/>
          <w:szCs w:val="32"/>
          <w:lang w:val="en-US" w:eastAsia="zh-CN"/>
        </w:rPr>
        <w:t xml:space="preserve"> </w:t>
      </w:r>
    </w:p>
    <w:p>
      <w:pPr>
        <w:jc w:val="center"/>
        <w:rPr>
          <w:rFonts w:hint="eastAsia" w:ascii="方正小标宋简体" w:hAnsi="华文中宋" w:eastAsia="方正小标宋简体"/>
          <w:color w:val="FF0000"/>
          <w:w w:val="66"/>
          <w:kern w:val="24"/>
          <w:sz w:val="108"/>
          <w:szCs w:val="108"/>
        </w:rPr>
      </w:pPr>
      <w:r>
        <w:rPr>
          <w:rFonts w:hint="eastAsia" w:ascii="方正小标宋简体" w:hAnsi="华文中宋" w:eastAsia="方正小标宋简体"/>
          <w:color w:val="FF0000"/>
          <w:w w:val="66"/>
          <w:kern w:val="24"/>
          <w:sz w:val="108"/>
          <w:szCs w:val="108"/>
        </w:rPr>
        <w:t>北京市市场监督管理局文件</w:t>
      </w:r>
    </w:p>
    <w:p>
      <w:pPr>
        <w:spacing w:line="400" w:lineRule="exact"/>
        <w:jc w:val="center"/>
        <w:rPr>
          <w:rFonts w:hint="eastAsia" w:ascii="仿宋_GB2312" w:eastAsia="仿宋_GB2312"/>
          <w:color w:val="FF0000"/>
          <w:w w:val="54"/>
          <w:kern w:val="24"/>
          <w:sz w:val="32"/>
          <w:szCs w:val="32"/>
        </w:rPr>
      </w:pPr>
    </w:p>
    <w:p>
      <w:pPr>
        <w:spacing w:line="540" w:lineRule="exact"/>
        <w:jc w:val="center"/>
        <w:rPr>
          <w:rFonts w:hint="eastAsia" w:ascii="仿宋_GB2312" w:eastAsia="仿宋_GB2312"/>
          <w:sz w:val="32"/>
        </w:rPr>
      </w:pPr>
      <w:r>
        <w:rPr>
          <w:rFonts w:hint="eastAsia" w:ascii="仿宋_GB2312" w:eastAsia="仿宋_GB2312"/>
          <w:sz w:val="32"/>
        </w:rPr>
        <w:t xml:space="preserve"> </w:t>
      </w:r>
      <w:bookmarkStart w:id="0" w:name="机关代字"/>
      <w:r>
        <w:rPr>
          <w:rFonts w:hint="eastAsia" w:ascii="仿宋_GB2312" w:eastAsia="仿宋_GB2312"/>
          <w:sz w:val="32"/>
        </w:rPr>
        <w:t>京市监发</w:t>
      </w:r>
      <w:bookmarkEnd w:id="0"/>
      <w:r>
        <w:rPr>
          <w:rFonts w:hint="eastAsia" w:ascii="仿宋_GB2312" w:eastAsia="仿宋_GB2312"/>
          <w:sz w:val="32"/>
        </w:rPr>
        <w:t>〔2021〕127号</w:t>
      </w:r>
    </w:p>
    <w:p>
      <w:pPr>
        <w:spacing w:line="600" w:lineRule="exact"/>
        <w:jc w:val="center"/>
        <w:rPr>
          <w:rFonts w:ascii="方正小标宋简体" w:eastAsia="方正小标宋简体"/>
          <w:sz w:val="44"/>
          <w:szCs w:val="44"/>
        </w:rPr>
      </w:pPr>
      <w:r>
        <w:rPr>
          <w:rFonts w:ascii="方正小标宋简体" w:eastAsia="方正小标宋简体"/>
          <w:sz w:val="44"/>
          <w:szCs w:val="4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68580</wp:posOffset>
                </wp:positionV>
                <wp:extent cx="5615940" cy="14605"/>
                <wp:effectExtent l="0" t="0" r="0" b="0"/>
                <wp:wrapTopAndBottom/>
                <wp:docPr id="7" name="直接连接符 7"/>
                <wp:cNvGraphicFramePr/>
                <a:graphic xmlns:a="http://schemas.openxmlformats.org/drawingml/2006/main">
                  <a:graphicData uri="http://schemas.microsoft.com/office/word/2010/wordprocessingShape">
                    <wps:wsp>
                      <wps:cNvCnPr/>
                      <wps:spPr>
                        <a:xfrm flipV="1">
                          <a:off x="0" y="0"/>
                          <a:ext cx="5615940" cy="14605"/>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top:5.4pt;height:1.15pt;width:442.2pt;mso-position-horizontal:center;mso-position-horizontal-relative:margin;mso-wrap-distance-bottom:0pt;mso-wrap-distance-top:0pt;z-index:251659264;mso-width-relative:page;mso-height-relative:page;" filled="f" stroked="t" coordsize="21600,21600" o:gfxdata="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IR6XrVAAAA&#10;BgEAAA8AAAAAAAAAAQAgAAAAIgAAAGRycy9kb3ducmV2LnhtbFBLAQIUABQAAAAIAIdO4kB99MX7&#10;5wEAAKUDAAAOAAAAAAAAAAEAIAAAACQBAABkcnMvZTJvRG9jLnhtbFBLBQYAAAAABgAGAFkBAAB9&#10;BQAAAAA=&#10;">
                <v:fill on="f" focussize="0,0"/>
                <v:stroke weight="1.5pt" color="#FF0000" joinstyle="round"/>
                <v:imagedata o:title=""/>
                <o:lock v:ext="edit" aspectratio="f"/>
                <w10:wrap type="topAndBottom"/>
              </v:line>
            </w:pict>
          </mc:Fallback>
        </mc:AlternateContent>
      </w:r>
    </w:p>
    <w:p>
      <w:pPr>
        <w:spacing w:line="680" w:lineRule="exact"/>
        <w:jc w:val="center"/>
        <w:rPr>
          <w:rFonts w:hint="eastAsia" w:ascii="方正小标宋简体" w:hAnsi="华文中宋" w:eastAsia="方正小标宋简体"/>
          <w:color w:val="000000"/>
          <w:sz w:val="44"/>
          <w:szCs w:val="44"/>
        </w:rPr>
      </w:pPr>
      <w:bookmarkStart w:id="1" w:name="发文标题"/>
      <w:r>
        <w:rPr>
          <w:rFonts w:hint="eastAsia" w:ascii="方正小标宋简体" w:hAnsi="华文中宋" w:eastAsia="方正小标宋简体"/>
          <w:color w:val="000000"/>
          <w:sz w:val="44"/>
          <w:szCs w:val="44"/>
        </w:rPr>
        <w:t>关于印发《北京市市场监督管理</w:t>
      </w:r>
    </w:p>
    <w:p>
      <w:pPr>
        <w:spacing w:line="680" w:lineRule="exact"/>
        <w:jc w:val="center"/>
        <w:rPr>
          <w:rFonts w:hint="eastAsia" w:ascii="方正小标宋简体" w:hAnsi="华文中宋" w:eastAsia="方正小标宋简体"/>
          <w:color w:val="000000"/>
          <w:spacing w:val="-17"/>
          <w:sz w:val="44"/>
          <w:szCs w:val="44"/>
        </w:rPr>
      </w:pPr>
      <w:r>
        <w:rPr>
          <w:rFonts w:hint="eastAsia" w:ascii="方正小标宋简体" w:hAnsi="华文中宋" w:eastAsia="方正小标宋简体"/>
          <w:color w:val="000000"/>
          <w:spacing w:val="-17"/>
          <w:sz w:val="44"/>
          <w:szCs w:val="44"/>
        </w:rPr>
        <w:t>严重违法失信名单管理实施方案（试行）》的通知</w:t>
      </w:r>
      <w:bookmarkEnd w:id="1"/>
    </w:p>
    <w:p>
      <w:pPr>
        <w:adjustRightInd w:val="0"/>
        <w:snapToGrid w:val="0"/>
        <w:spacing w:line="400" w:lineRule="exact"/>
        <w:rPr>
          <w:rFonts w:hint="eastAsia" w:ascii="方正小标宋简体" w:hAnsi="宋体" w:eastAsia="方正小标宋简体"/>
          <w:kern w:val="0"/>
          <w:sz w:val="44"/>
          <w:szCs w:val="44"/>
        </w:rPr>
      </w:pPr>
    </w:p>
    <w:p>
      <w:pPr>
        <w:spacing w:line="500" w:lineRule="exact"/>
        <w:rPr>
          <w:rFonts w:hint="eastAsia" w:ascii="楷体_GB2312" w:hAnsi="楷体_GB2312" w:eastAsia="楷体_GB2312" w:cs="楷体_GB2312"/>
          <w:kern w:val="0"/>
          <w:sz w:val="32"/>
          <w:szCs w:val="32"/>
        </w:rPr>
      </w:pPr>
      <w:r>
        <w:rPr>
          <w:rFonts w:hint="eastAsia" w:ascii="楷体_GB2312" w:hAnsi="楷体_GB2312" w:eastAsia="楷体_GB2312" w:cs="楷体_GB2312"/>
          <w:sz w:val="32"/>
          <w:szCs w:val="32"/>
        </w:rPr>
        <w:t>市药监局、市市场监管执法总队，各区市场监管局，经开区商务金融局、行政审批局、综合执法局，燕山市场监管分局，市局机场分局，市局机关各处室，各事业单位：</w:t>
      </w:r>
    </w:p>
    <w:p>
      <w:pPr>
        <w:spacing w:line="500" w:lineRule="exact"/>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    《</w:t>
      </w:r>
      <w:r>
        <w:rPr>
          <w:rFonts w:hint="eastAsia" w:ascii="楷体_GB2312" w:hAnsi="楷体_GB2312" w:eastAsia="楷体_GB2312" w:cs="楷体_GB2312"/>
          <w:color w:val="000000"/>
          <w:sz w:val="32"/>
          <w:szCs w:val="32"/>
        </w:rPr>
        <w:t>北京市市场监督管理严重违法失信名单管理实施方案（试行）</w:t>
      </w:r>
      <w:r>
        <w:rPr>
          <w:rFonts w:hint="eastAsia" w:ascii="楷体_GB2312" w:hAnsi="楷体_GB2312" w:eastAsia="楷体_GB2312" w:cs="楷体_GB2312"/>
          <w:kern w:val="0"/>
          <w:sz w:val="32"/>
          <w:szCs w:val="32"/>
        </w:rPr>
        <w:t>》已经2021年第31次局长办公会审议通过，现予印发，请认真贯彻落实。</w:t>
      </w:r>
    </w:p>
    <w:p>
      <w:pPr>
        <w:spacing w:line="500" w:lineRule="exact"/>
        <w:ind w:firstLine="640" w:firstLineChars="200"/>
        <w:rPr>
          <w:rFonts w:hint="eastAsia" w:ascii="楷体_GB2312" w:hAnsi="楷体_GB2312" w:eastAsia="楷体_GB2312" w:cs="楷体_GB2312"/>
          <w:kern w:val="0"/>
          <w:sz w:val="32"/>
          <w:szCs w:val="32"/>
        </w:rPr>
      </w:pPr>
    </w:p>
    <w:p>
      <w:pPr>
        <w:spacing w:line="500" w:lineRule="exact"/>
        <w:ind w:firstLine="640" w:firstLineChars="200"/>
        <w:rPr>
          <w:rFonts w:hint="eastAsia" w:ascii="楷体_GB2312" w:hAnsi="楷体_GB2312" w:eastAsia="楷体_GB2312" w:cs="楷体_GB2312"/>
          <w:kern w:val="0"/>
          <w:sz w:val="32"/>
          <w:szCs w:val="32"/>
        </w:rPr>
      </w:pPr>
    </w:p>
    <w:p>
      <w:pPr>
        <w:spacing w:line="500" w:lineRule="exact"/>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                               北京市市场监督管理局</w:t>
      </w:r>
    </w:p>
    <w:p>
      <w:pPr>
        <w:tabs>
          <w:tab w:val="left" w:pos="7560"/>
        </w:tabs>
        <w:adjustRightInd w:val="0"/>
        <w:snapToGrid w:val="0"/>
        <w:spacing w:line="500" w:lineRule="exact"/>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                                 2021年11月29日</w:t>
      </w:r>
    </w:p>
    <w:p>
      <w:pPr>
        <w:spacing w:line="560" w:lineRule="exact"/>
        <w:ind w:firstLine="640"/>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（依申请公开）    </w:t>
      </w:r>
    </w:p>
    <w:p>
      <w:pPr>
        <w:pStyle w:val="2"/>
        <w:ind w:firstLine="640"/>
        <w:rPr>
          <w:rFonts w:hint="eastAsia"/>
        </w:rPr>
      </w:pPr>
    </w:p>
    <w:p>
      <w:pPr>
        <w:pStyle w:val="2"/>
        <w:ind w:firstLine="640"/>
        <w:rPr>
          <w:rFonts w:hint="eastAsia"/>
        </w:rPr>
      </w:pPr>
    </w:p>
    <w:p>
      <w:pPr>
        <w:pStyle w:val="2"/>
        <w:ind w:firstLine="640"/>
        <w:rPr>
          <w:rFonts w:hint="eastAsia"/>
        </w:rPr>
      </w:pPr>
    </w:p>
    <w:p>
      <w:pPr>
        <w:adjustRightInd w:val="0"/>
        <w:snapToGrid w:val="0"/>
        <w:spacing w:line="680" w:lineRule="exact"/>
        <w:jc w:val="center"/>
        <w:rPr>
          <w:rFonts w:hint="eastAsia" w:ascii="方正小标宋简体" w:hAnsi="宋体" w:eastAsia="方正小标宋简体"/>
          <w:kern w:val="0"/>
          <w:sz w:val="44"/>
          <w:szCs w:val="44"/>
        </w:rPr>
      </w:pPr>
      <w:r>
        <w:rPr>
          <w:rFonts w:hint="eastAsia" w:ascii="方正小标宋简体" w:hAnsi="宋体" w:eastAsia="方正小标宋简体"/>
          <w:kern w:val="0"/>
          <w:sz w:val="44"/>
          <w:szCs w:val="44"/>
        </w:rPr>
        <w:t>北京市市场监督管理</w:t>
      </w:r>
    </w:p>
    <w:p>
      <w:pPr>
        <w:adjustRightInd w:val="0"/>
        <w:snapToGrid w:val="0"/>
        <w:spacing w:line="680" w:lineRule="exact"/>
        <w:jc w:val="center"/>
        <w:rPr>
          <w:rFonts w:hint="eastAsia" w:ascii="方正小标宋简体" w:hAnsi="宋体" w:eastAsia="方正小标宋简体"/>
          <w:kern w:val="0"/>
          <w:sz w:val="44"/>
          <w:szCs w:val="44"/>
        </w:rPr>
      </w:pPr>
      <w:r>
        <w:rPr>
          <w:rFonts w:hint="eastAsia" w:ascii="方正小标宋简体" w:hAnsi="宋体" w:eastAsia="方正小标宋简体"/>
          <w:kern w:val="0"/>
          <w:sz w:val="44"/>
          <w:szCs w:val="44"/>
        </w:rPr>
        <w:t>严重违法失信名单管理实施方案（试行）</w:t>
      </w:r>
    </w:p>
    <w:p>
      <w:pPr>
        <w:adjustRightInd w:val="0"/>
        <w:snapToGrid w:val="0"/>
        <w:spacing w:line="530" w:lineRule="exact"/>
        <w:ind w:firstLine="624"/>
        <w:rPr>
          <w:rFonts w:hint="eastAsia" w:hAnsi="宋体"/>
          <w:kern w:val="0"/>
          <w:szCs w:val="30"/>
        </w:rPr>
      </w:pPr>
    </w:p>
    <w:p>
      <w:pPr>
        <w:adjustRightInd w:val="0"/>
        <w:snapToGrid w:val="0"/>
        <w:spacing w:line="530" w:lineRule="exact"/>
        <w:ind w:firstLine="624"/>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贯彻落实《市场监督管理严重违法失信名单管理办法》（国家市场监督管理总局第44号令，以下简称《管理办法》）的规定，依据《市场监管总局办公厅关于贯彻落实〈市场监督管理严重违法失信名单管理办法〉等3个文件有关事项的通知》（市监信发〔2021〕65号）要求和相关信息化建设技术方案、信息化数据规范，制定本实施方案。</w:t>
      </w:r>
    </w:p>
    <w:p>
      <w:pPr>
        <w:numPr>
          <w:ilvl w:val="0"/>
          <w:numId w:val="1"/>
        </w:numPr>
        <w:adjustRightInd w:val="0"/>
        <w:snapToGrid w:val="0"/>
        <w:spacing w:line="530" w:lineRule="exact"/>
        <w:ind w:firstLine="624"/>
        <w:rPr>
          <w:rFonts w:hint="eastAsia" w:ascii="黑体" w:hAnsi="黑体" w:eastAsia="黑体" w:cs="黑体"/>
          <w:kern w:val="0"/>
          <w:sz w:val="32"/>
          <w:szCs w:val="32"/>
        </w:rPr>
      </w:pPr>
      <w:r>
        <w:rPr>
          <w:rFonts w:hint="eastAsia" w:ascii="黑体" w:hAnsi="黑体" w:eastAsia="黑体" w:cs="黑体"/>
          <w:kern w:val="0"/>
          <w:sz w:val="32"/>
          <w:szCs w:val="32"/>
        </w:rPr>
        <w:t>总体要求</w:t>
      </w:r>
    </w:p>
    <w:p>
      <w:pPr>
        <w:adjustRightInd w:val="0"/>
        <w:snapToGrid w:val="0"/>
        <w:spacing w:line="530" w:lineRule="exact"/>
        <w:ind w:firstLine="624"/>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本市各级市场监督管理部门应当严格依法依规、准确界定范围，坚持过惩相当的原则，实施严重违法失信名单管理，完善失信主体信用修复机制。</w:t>
      </w:r>
    </w:p>
    <w:p>
      <w:pPr>
        <w:numPr>
          <w:ilvl w:val="0"/>
          <w:numId w:val="1"/>
        </w:numPr>
        <w:adjustRightInd w:val="0"/>
        <w:snapToGrid w:val="0"/>
        <w:spacing w:line="530" w:lineRule="exact"/>
        <w:ind w:firstLine="624"/>
        <w:rPr>
          <w:rFonts w:hint="eastAsia" w:ascii="黑体" w:hAnsi="黑体" w:eastAsia="黑体" w:cs="黑体"/>
          <w:kern w:val="0"/>
          <w:sz w:val="32"/>
          <w:szCs w:val="32"/>
        </w:rPr>
      </w:pPr>
      <w:r>
        <w:rPr>
          <w:rFonts w:hint="eastAsia" w:ascii="黑体" w:hAnsi="黑体" w:eastAsia="黑体" w:cs="黑体"/>
          <w:kern w:val="0"/>
          <w:sz w:val="32"/>
          <w:szCs w:val="32"/>
        </w:rPr>
        <w:t>工作内容</w:t>
      </w:r>
    </w:p>
    <w:p>
      <w:pPr>
        <w:adjustRightInd w:val="0"/>
        <w:snapToGrid w:val="0"/>
        <w:spacing w:line="530" w:lineRule="exact"/>
        <w:rPr>
          <w:rFonts w:hint="eastAsia" w:ascii="楷体_GB2312" w:hAnsi="楷体_GB2312" w:eastAsia="楷体_GB2312" w:cs="楷体_GB2312"/>
          <w:kern w:val="0"/>
          <w:sz w:val="32"/>
          <w:szCs w:val="32"/>
        </w:rPr>
      </w:pPr>
      <w:r>
        <w:rPr>
          <w:rFonts w:hint="eastAsia" w:ascii="仿宋_GB2312" w:hAnsi="仿宋_GB2312" w:eastAsia="仿宋_GB2312" w:cs="仿宋_GB2312"/>
          <w:kern w:val="0"/>
          <w:sz w:val="32"/>
          <w:szCs w:val="32"/>
        </w:rPr>
        <w:t xml:space="preserve">    </w:t>
      </w:r>
      <w:r>
        <w:rPr>
          <w:rFonts w:hint="eastAsia" w:ascii="楷体_GB2312" w:hAnsi="楷体_GB2312" w:eastAsia="楷体_GB2312" w:cs="楷体_GB2312"/>
          <w:kern w:val="0"/>
          <w:sz w:val="32"/>
          <w:szCs w:val="32"/>
        </w:rPr>
        <w:t>（一）准确设定较重处罚列入范围</w:t>
      </w:r>
    </w:p>
    <w:p>
      <w:pPr>
        <w:adjustRightInd w:val="0"/>
        <w:snapToGrid w:val="0"/>
        <w:spacing w:line="530" w:lineRule="exact"/>
        <w:ind w:firstLine="624"/>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当事人存在《管理办法》第五条至第十条违法行为，且受到《管理办法》第二条规定的较重行政处罚，并按照《管理办法》第十二条规定，经综合考量其违法行为属于性质恶劣、情节严重、社会危害较大的，市场监督管理部门应当将其列入严重违法失信名单。</w:t>
      </w:r>
    </w:p>
    <w:p>
      <w:pPr>
        <w:adjustRightInd w:val="0"/>
        <w:snapToGrid w:val="0"/>
        <w:spacing w:line="530" w:lineRule="exact"/>
        <w:ind w:firstLine="624"/>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市场监督管理部门判断违法行为是否属于性质恶劣、情节严重、社会危害较大的情形，应当综合考虑主观恶意、违法频次、持续时间、处罚类型、罚没款数额、产品货值金额、对人民群众生命健康的危害、财产损失和社会影响等因素。当事人有证据足以证明没有主观故意的，不列入严重违法失信名单。</w:t>
      </w:r>
    </w:p>
    <w:p>
      <w:pPr>
        <w:adjustRightInd w:val="0"/>
        <w:snapToGrid w:val="0"/>
        <w:spacing w:line="530" w:lineRule="exact"/>
        <w:rPr>
          <w:rFonts w:hint="eastAsia" w:ascii="楷体_GB2312" w:hAnsi="楷体_GB2312" w:eastAsia="楷体_GB2312" w:cs="楷体_GB2312"/>
          <w:kern w:val="0"/>
          <w:sz w:val="32"/>
          <w:szCs w:val="32"/>
        </w:rPr>
      </w:pPr>
      <w:r>
        <w:rPr>
          <w:rFonts w:hint="eastAsia" w:ascii="仿宋_GB2312" w:hAnsi="仿宋_GB2312" w:eastAsia="仿宋_GB2312" w:cs="仿宋_GB2312"/>
          <w:kern w:val="0"/>
          <w:sz w:val="32"/>
          <w:szCs w:val="32"/>
        </w:rPr>
        <w:t xml:space="preserve">    </w:t>
      </w:r>
      <w:r>
        <w:rPr>
          <w:rFonts w:hint="eastAsia" w:ascii="楷体_GB2312" w:hAnsi="楷体_GB2312" w:eastAsia="楷体_GB2312" w:cs="楷体_GB2312"/>
          <w:kern w:val="0"/>
          <w:sz w:val="32"/>
          <w:szCs w:val="32"/>
        </w:rPr>
        <w:t>（二）严格履行列入程序</w:t>
      </w:r>
    </w:p>
    <w:p>
      <w:pPr>
        <w:adjustRightInd w:val="0"/>
        <w:snapToGrid w:val="0"/>
        <w:spacing w:line="530" w:lineRule="exact"/>
        <w:ind w:firstLine="624"/>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市场监督管理部门适用《管理办法》第五条至第十条规定，将当事人列入严重违法失信名单时，应当综合考虑当事人主观恶意等因素。其列入程序，嵌入在所依据的行政处罚程序中一并实施。</w:t>
      </w:r>
    </w:p>
    <w:p>
      <w:pPr>
        <w:adjustRightInd w:val="0"/>
        <w:snapToGrid w:val="0"/>
        <w:spacing w:line="530" w:lineRule="exact"/>
        <w:ind w:firstLine="624"/>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1.行政处罚调查终结的，由办案机构提出列入严重违法失信名单建议，制作告知书草案，连同行政处罚案件材料一并提交案审机构或承担案审职责的机构（以下统称案审机构）审核。</w:t>
      </w:r>
    </w:p>
    <w:p>
      <w:pPr>
        <w:adjustRightInd w:val="0"/>
        <w:snapToGrid w:val="0"/>
        <w:spacing w:line="530" w:lineRule="exact"/>
        <w:ind w:firstLine="624"/>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2.案审机构会同法制机构、信用监督管理机构及案件涉及领域的业务主管机构做出审核意见后，将列入严重违法失信名单建议连同行政处罚案件材料一并提交市场监督管理部门局长办公会讨论决定。</w:t>
      </w:r>
    </w:p>
    <w:p>
      <w:pPr>
        <w:adjustRightInd w:val="0"/>
        <w:snapToGrid w:val="0"/>
        <w:spacing w:line="530" w:lineRule="exact"/>
        <w:ind w:firstLine="624"/>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对于拟列入严重违法失信名单的，经市场监督管理部门局长办公会批准同意后，由办案机构制作告知文书，与行政处罚告知书一并送达当事人；对于拟不予列入严重违法失信名单的，经市场监督管理部门局长办公会决定后，终止列入程序。</w:t>
      </w:r>
    </w:p>
    <w:p>
      <w:pPr>
        <w:adjustRightInd w:val="0"/>
        <w:snapToGrid w:val="0"/>
        <w:spacing w:line="530" w:lineRule="exact"/>
        <w:ind w:firstLine="624"/>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4.当事人要求举行听证的，由案审机构会同法制机构、案件涉及领域的业务主管机构以及信用监督管理机构等，参照《市场监督管理行政处罚听证办法》的规定办理。</w:t>
      </w:r>
    </w:p>
    <w:p>
      <w:pPr>
        <w:adjustRightInd w:val="0"/>
        <w:snapToGrid w:val="0"/>
        <w:spacing w:line="530" w:lineRule="exact"/>
        <w:ind w:firstLine="624"/>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5.市场监督管理部门作出列入决定的，由办案机构制作列入严重违法失信名单决定书，与行政处罚决定书一并送达当事人。并于决定作出后一个工作日内通过严重违法失信名单管理系统录入有关信息。</w:t>
      </w:r>
    </w:p>
    <w:p>
      <w:pPr>
        <w:adjustRightInd w:val="0"/>
        <w:snapToGrid w:val="0"/>
        <w:spacing w:line="530" w:lineRule="exact"/>
        <w:ind w:firstLine="624"/>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当事人在市场监督管理部门作出行政处罚、行政裁决等行政决定后，有履行能力但拒不履行、逃避执行等，严重影响市场监督管理部门公信力的，由原承办机构实施严重违法失信名单的列入工作，告知、听证、送达等程序参照前款实施。</w:t>
      </w:r>
    </w:p>
    <w:p>
      <w:pPr>
        <w:adjustRightInd w:val="0"/>
        <w:snapToGrid w:val="0"/>
        <w:spacing w:line="530" w:lineRule="exact"/>
        <w:ind w:firstLine="624"/>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当事人因列入经营异常名录满三年列入严重违法失信名单的，暂按《企业信息公示暂行条例》有关规定实施。</w:t>
      </w:r>
    </w:p>
    <w:p>
      <w:pPr>
        <w:adjustRightInd w:val="0"/>
        <w:snapToGrid w:val="0"/>
        <w:spacing w:line="530" w:lineRule="exact"/>
        <w:ind w:firstLine="624"/>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（三）及时做好名单移出</w:t>
      </w:r>
    </w:p>
    <w:p>
      <w:pPr>
        <w:adjustRightInd w:val="0"/>
        <w:snapToGrid w:val="0"/>
        <w:spacing w:line="530" w:lineRule="exact"/>
        <w:ind w:firstLine="624"/>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当事人被列入严重违法失信名单之日起满三年的，由作出列入严重违法失信名单决定的市场监督管理部门移出。市场监督管理部门决定移出的，应当于三个工作日内停止公示相关信息，解除相关管理措施。</w:t>
      </w:r>
    </w:p>
    <w:p>
      <w:pPr>
        <w:adjustRightInd w:val="0"/>
        <w:snapToGrid w:val="0"/>
        <w:spacing w:line="530" w:lineRule="exact"/>
        <w:ind w:firstLine="624"/>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按照法律法规实施限制开展生产经营活动、限制从业等措施超过三年的，按照实际限制期限执行。</w:t>
      </w:r>
    </w:p>
    <w:p>
      <w:pPr>
        <w:adjustRightInd w:val="0"/>
        <w:snapToGrid w:val="0"/>
        <w:spacing w:line="530" w:lineRule="exact"/>
        <w:ind w:firstLine="624"/>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（四）规范开展信用修复</w:t>
      </w:r>
    </w:p>
    <w:p>
      <w:pPr>
        <w:adjustRightInd w:val="0"/>
        <w:snapToGrid w:val="0"/>
        <w:spacing w:line="530" w:lineRule="exact"/>
        <w:ind w:firstLine="624"/>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依据《管理办法》第五条至第十条的规定被列入严重违法失信名单的当事人提出信用修复的，由作出列入决定的市场监督管理部门受理。具体流程如下：</w:t>
      </w:r>
    </w:p>
    <w:p>
      <w:pPr>
        <w:adjustRightInd w:val="0"/>
        <w:snapToGrid w:val="0"/>
        <w:spacing w:line="530" w:lineRule="exact"/>
        <w:ind w:firstLine="624"/>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1.信用监督管理</w:t>
      </w:r>
      <w:r>
        <w:rPr>
          <w:rFonts w:hint="eastAsia" w:ascii="仿宋_GB2312" w:hAnsi="仿宋_GB2312" w:eastAsia="仿宋_GB2312" w:cs="仿宋_GB2312"/>
          <w:spacing w:val="-2"/>
          <w:kern w:val="0"/>
          <w:sz w:val="32"/>
          <w:szCs w:val="32"/>
        </w:rPr>
        <w:t>机构收到当事人提交移出申请当日，将申</w:t>
      </w:r>
      <w:r>
        <w:rPr>
          <w:rFonts w:hint="eastAsia" w:ascii="仿宋_GB2312" w:hAnsi="仿宋_GB2312" w:eastAsia="仿宋_GB2312" w:cs="仿宋_GB2312"/>
          <w:kern w:val="0"/>
          <w:sz w:val="32"/>
          <w:szCs w:val="32"/>
        </w:rPr>
        <w:t>请材料转交案审机构进行审查。</w:t>
      </w:r>
    </w:p>
    <w:p>
      <w:pPr>
        <w:adjustRightInd w:val="0"/>
        <w:snapToGrid w:val="0"/>
        <w:spacing w:line="530" w:lineRule="exact"/>
        <w:ind w:firstLine="624"/>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案审机构自收到申请材料之日起二个工作日内完成审查。当事人提交的申请材料齐全、符合法定形式的，应当予以受理，可以通过书面、电子邮件、手机短信、网络等方式告知当事人。不予受理的，应当告知当事人并说明理由。</w:t>
      </w:r>
    </w:p>
    <w:p>
      <w:pPr>
        <w:adjustRightInd w:val="0"/>
        <w:snapToGrid w:val="0"/>
        <w:spacing w:line="530" w:lineRule="exact"/>
        <w:ind w:firstLine="624"/>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3.信用修复</w:t>
      </w:r>
      <w:r>
        <w:rPr>
          <w:rFonts w:hint="eastAsia" w:ascii="仿宋_GB2312" w:hAnsi="仿宋_GB2312" w:eastAsia="仿宋_GB2312" w:cs="仿宋_GB2312"/>
          <w:spacing w:val="-2"/>
          <w:kern w:val="0"/>
          <w:sz w:val="32"/>
          <w:szCs w:val="32"/>
        </w:rPr>
        <w:t>申请受理后，案审机构应当组织核查和会审，综</w:t>
      </w:r>
      <w:r>
        <w:rPr>
          <w:rFonts w:hint="eastAsia" w:ascii="仿宋_GB2312" w:hAnsi="仿宋_GB2312" w:eastAsia="仿宋_GB2312" w:cs="仿宋_GB2312"/>
          <w:kern w:val="0"/>
          <w:sz w:val="32"/>
          <w:szCs w:val="32"/>
        </w:rPr>
        <w:t>合核查意见和会审意见，拟定信用修复建议并报市场监督管理部门负责人审批。审批决定应当在受理之日起十五个工作日内作出。</w:t>
      </w:r>
    </w:p>
    <w:p>
      <w:pPr>
        <w:adjustRightInd w:val="0"/>
        <w:snapToGrid w:val="0"/>
        <w:spacing w:line="530" w:lineRule="exact"/>
        <w:ind w:firstLine="624"/>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4.是否准予信用修复由信用监督管理</w:t>
      </w:r>
      <w:r>
        <w:rPr>
          <w:rFonts w:hint="eastAsia" w:ascii="仿宋_GB2312" w:hAnsi="仿宋_GB2312" w:eastAsia="仿宋_GB2312" w:cs="仿宋_GB2312"/>
          <w:spacing w:val="-2"/>
          <w:kern w:val="0"/>
          <w:sz w:val="32"/>
          <w:szCs w:val="32"/>
        </w:rPr>
        <w:t>机构</w:t>
      </w:r>
      <w:r>
        <w:rPr>
          <w:rFonts w:hint="eastAsia" w:ascii="仿宋_GB2312" w:hAnsi="仿宋_GB2312" w:eastAsia="仿宋_GB2312" w:cs="仿宋_GB2312"/>
          <w:kern w:val="0"/>
          <w:sz w:val="32"/>
          <w:szCs w:val="32"/>
        </w:rPr>
        <w:t>告知当事人。依据《管理办法》第十一条的规定被列入严重违法失信名单的当事人提出信用修复的，由原承办机构受理。修复程序参照前款实施。</w:t>
      </w:r>
    </w:p>
    <w:p>
      <w:pPr>
        <w:adjustRightInd w:val="0"/>
        <w:snapToGrid w:val="0"/>
        <w:spacing w:line="530" w:lineRule="exact"/>
        <w:ind w:firstLine="624"/>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（五）依法依规实施撤销</w:t>
      </w:r>
    </w:p>
    <w:p>
      <w:pPr>
        <w:adjustRightInd w:val="0"/>
        <w:snapToGrid w:val="0"/>
        <w:spacing w:line="530" w:lineRule="exact"/>
        <w:ind w:firstLine="624"/>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列入严重违法失信名单所依据的行政处罚被撤销、确认违法或者无效的，由原办案机构提出撤销建议报案审机构。案审机构会同法制机构审核后，报市场监督管理部门负责人审批。撤销决定作出之日起三个工作日内停止公示相关信息，并解除相关管理措施。</w:t>
      </w:r>
    </w:p>
    <w:p>
      <w:pPr>
        <w:adjustRightInd w:val="0"/>
        <w:snapToGrid w:val="0"/>
        <w:spacing w:line="530" w:lineRule="exact"/>
        <w:ind w:firstLine="624"/>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申请移出的当事人故意隐瞒真实情况、弄虚作假，情节严重的，由作出移出决定的机构组织核查。建议撤销移出决定的，报市场监督管理部门负责人审批。作出撤销移出决定的，应当恢复列入严重违法失信名单状态。</w:t>
      </w:r>
    </w:p>
    <w:p>
      <w:pPr>
        <w:adjustRightInd w:val="0"/>
        <w:snapToGrid w:val="0"/>
        <w:spacing w:line="530" w:lineRule="exact"/>
        <w:ind w:firstLine="624"/>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（六）做好新旧规章衔接</w:t>
      </w:r>
    </w:p>
    <w:p>
      <w:pPr>
        <w:adjustRightInd w:val="0"/>
        <w:snapToGrid w:val="0"/>
        <w:spacing w:line="530" w:lineRule="exact"/>
        <w:ind w:firstLine="624"/>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对于2021年9月1日后发生，以及在2021年9月1日前发生但持续到9月1日后的违法行为，应当适用《管理办法》的规定实施严重违法失信名单管理。</w:t>
      </w:r>
    </w:p>
    <w:p>
      <w:pPr>
        <w:adjustRightInd w:val="0"/>
        <w:snapToGrid w:val="0"/>
        <w:spacing w:line="530" w:lineRule="exact"/>
        <w:ind w:firstLine="624"/>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照国家市场监督管理总局的规定，对现存严重违法失信名单进行分类处置。当事人符合信用修复条件的，信用监督管理机构依据《市场监督管理信用修复管理办法》的规定接收当事人提前移出申请并交原承办机构办理。</w:t>
      </w:r>
    </w:p>
    <w:p>
      <w:pPr>
        <w:adjustRightInd w:val="0"/>
        <w:snapToGrid w:val="0"/>
        <w:spacing w:line="530" w:lineRule="exact"/>
        <w:ind w:firstLine="624"/>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（七）依法实施失信惩戒</w:t>
      </w:r>
    </w:p>
    <w:p>
      <w:pPr>
        <w:adjustRightInd w:val="0"/>
        <w:snapToGrid w:val="0"/>
        <w:spacing w:line="530" w:lineRule="exact"/>
        <w:ind w:firstLine="624"/>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市场监督管理部门在履职过程中产生的严重违法失信名单的管理信息，依照《管理办法》的有关规定，向国家企业信用信息公示系统归集，并记于当事人名下。</w:t>
      </w:r>
    </w:p>
    <w:p>
      <w:pPr>
        <w:adjustRightInd w:val="0"/>
        <w:snapToGrid w:val="0"/>
        <w:spacing w:line="530" w:lineRule="exact"/>
        <w:ind w:firstLine="624"/>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市场监督管理部门按照《管理办法》第十五条的规定，对被列入严重违法失信名单的当事人实施管理措施。</w:t>
      </w:r>
    </w:p>
    <w:p>
      <w:pPr>
        <w:adjustRightInd w:val="0"/>
        <w:snapToGrid w:val="0"/>
        <w:spacing w:line="530" w:lineRule="exact"/>
        <w:ind w:firstLine="624"/>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外省、自治区、直辖市市场监督管理部门推送的严重违法失信名单管理信息，本市市场监督管理部门自接收之日起十个工作日内，依照前款规定实施信息公示。登记注册在外省、自治区、直辖市的当事人的严重违法失信名单管理信息，本市市场监督管理部门应当自作出决定之日起十个工作日内，完成向外省、自治区、直辖市市场监督管理部门的信息推送。</w:t>
      </w:r>
    </w:p>
    <w:p>
      <w:pPr>
        <w:adjustRightInd w:val="0"/>
        <w:snapToGrid w:val="0"/>
        <w:spacing w:line="530" w:lineRule="exact"/>
        <w:ind w:firstLine="624"/>
        <w:rPr>
          <w:rFonts w:hint="eastAsia" w:ascii="仿宋_GB2312" w:hAnsi="仿宋_GB2312" w:eastAsia="仿宋_GB2312" w:cs="仿宋_GB2312"/>
          <w:kern w:val="0"/>
          <w:sz w:val="32"/>
          <w:szCs w:val="32"/>
        </w:rPr>
      </w:pPr>
      <w:r>
        <w:rPr>
          <w:rFonts w:hint="eastAsia" w:ascii="楷体_GB2312" w:hAnsi="楷体_GB2312" w:eastAsia="楷体_GB2312" w:cs="楷体_GB2312"/>
          <w:kern w:val="0"/>
          <w:sz w:val="32"/>
          <w:szCs w:val="32"/>
        </w:rPr>
        <w:t>（八）规范文书使用和归档</w:t>
      </w:r>
    </w:p>
    <w:p>
      <w:pPr>
        <w:adjustRightInd w:val="0"/>
        <w:snapToGrid w:val="0"/>
        <w:spacing w:line="530" w:lineRule="exact"/>
        <w:ind w:firstLine="624"/>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sz w:val="32"/>
          <w:szCs w:val="32"/>
        </w:rPr>
        <w:t>严重违法失信名单管理应当使用国家市场监督管理总局统一制定的规范文书。</w:t>
      </w:r>
    </w:p>
    <w:p>
      <w:pPr>
        <w:adjustRightInd w:val="0"/>
        <w:snapToGrid w:val="0"/>
        <w:spacing w:line="530" w:lineRule="exact"/>
        <w:ind w:firstLine="624"/>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依据《管理办法》第五条至第十条的规定，列入严重违法失信名单的文书以及相应的撤销列入、移出和撤销提前移出所产生的文书，由办案机构归入行政处罚案卷。</w:t>
      </w:r>
    </w:p>
    <w:p>
      <w:pPr>
        <w:adjustRightInd w:val="0"/>
        <w:snapToGrid w:val="0"/>
        <w:spacing w:line="530" w:lineRule="exact"/>
        <w:ind w:firstLine="624"/>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其他情形列入严重违法失信名单的，由原承办机构将列入、撤销列入、移出和撤销提前移出所产生的文书，按规定立卷归档。</w:t>
      </w:r>
    </w:p>
    <w:p>
      <w:pPr>
        <w:adjustRightInd w:val="0"/>
        <w:snapToGrid w:val="0"/>
        <w:spacing w:line="530" w:lineRule="exact"/>
        <w:ind w:firstLine="624"/>
        <w:rPr>
          <w:rFonts w:hint="eastAsia" w:ascii="黑体" w:hAnsi="黑体" w:eastAsia="黑体"/>
          <w:kern w:val="0"/>
          <w:sz w:val="32"/>
          <w:szCs w:val="32"/>
        </w:rPr>
      </w:pPr>
      <w:r>
        <w:rPr>
          <w:rFonts w:hint="eastAsia" w:ascii="黑体" w:hAnsi="黑体" w:eastAsia="黑体"/>
          <w:kern w:val="0"/>
          <w:sz w:val="32"/>
          <w:szCs w:val="32"/>
        </w:rPr>
        <w:t>三、工作要求</w:t>
      </w:r>
    </w:p>
    <w:p>
      <w:pPr>
        <w:adjustRightInd w:val="0"/>
        <w:snapToGrid w:val="0"/>
        <w:spacing w:line="530" w:lineRule="exact"/>
        <w:ind w:firstLine="624"/>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（一）健全工作机制</w:t>
      </w:r>
    </w:p>
    <w:p>
      <w:pPr>
        <w:adjustRightInd w:val="0"/>
        <w:snapToGrid w:val="0"/>
        <w:spacing w:line="530" w:lineRule="exact"/>
        <w:ind w:firstLine="624"/>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各级市场监督管理部门要高度重视严重违法失信名单管理工作，加强组织领导，坚持依法依规、过惩相当，各区局要根据市局工作方案建立健全本部门严重违法失信名单管理工作机制，做好统筹推进；市局执法办案和各相关业务机构要做好本领域严重违法失信名单管理，做好对各区局相应业务指导。</w:t>
      </w:r>
    </w:p>
    <w:p>
      <w:pPr>
        <w:adjustRightInd w:val="0"/>
        <w:snapToGrid w:val="0"/>
        <w:spacing w:line="530" w:lineRule="exact"/>
        <w:ind w:firstLine="624"/>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（二）做好工作协同</w:t>
      </w:r>
    </w:p>
    <w:p>
      <w:pPr>
        <w:adjustRightInd w:val="0"/>
        <w:snapToGrid w:val="0"/>
        <w:spacing w:line="53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各级市场监督管理部门要按照“谁执法、谁处罚、谁列入”的工作原则，依法履行严重违法失信名单管理的各项职责。列入严重违法失信名单的程序，要嵌入行政处罚程序中，办案机构、案审机构、法制机构和信用监督管理机构及各相关业务机构要严格按照本方案工作要求，履行工作职责。</w:t>
      </w:r>
    </w:p>
    <w:p>
      <w:pPr>
        <w:adjustRightInd w:val="0"/>
        <w:snapToGrid w:val="0"/>
        <w:spacing w:line="530" w:lineRule="exact"/>
        <w:ind w:firstLine="624"/>
        <w:rPr>
          <w:rFonts w:hint="eastAsia" w:ascii="仿宋_GB2312" w:hAnsi="仿宋_GB2312" w:eastAsia="仿宋_GB2312" w:cs="仿宋_GB2312"/>
          <w:kern w:val="0"/>
          <w:sz w:val="32"/>
          <w:szCs w:val="32"/>
        </w:rPr>
      </w:pPr>
      <w:r>
        <w:rPr>
          <w:rFonts w:hint="eastAsia" w:ascii="楷体_GB2312" w:hAnsi="楷体_GB2312" w:eastAsia="楷体_GB2312" w:cs="楷体_GB2312"/>
          <w:kern w:val="0"/>
          <w:sz w:val="32"/>
          <w:szCs w:val="32"/>
        </w:rPr>
        <w:t>（三）强化技术支撑</w:t>
      </w:r>
    </w:p>
    <w:p>
      <w:pPr>
        <w:adjustRightInd w:val="0"/>
        <w:snapToGrid w:val="0"/>
        <w:spacing w:line="53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严重违法失信名单管理、执法办案以及各有关业务系统要依据总局要求做好系统改造，确保数据准确，更新及时。</w:t>
      </w:r>
    </w:p>
    <w:p>
      <w:pPr>
        <w:adjustRightInd w:val="0"/>
        <w:snapToGrid w:val="0"/>
        <w:spacing w:line="53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r>
        <w:rPr>
          <w:rFonts w:hint="eastAsia" w:ascii="楷体_GB2312" w:hAnsi="楷体_GB2312" w:eastAsia="楷体_GB2312" w:cs="楷体_GB2312"/>
          <w:kern w:val="0"/>
          <w:sz w:val="32"/>
          <w:szCs w:val="32"/>
        </w:rPr>
        <w:t>（四）严格工作落实</w:t>
      </w:r>
    </w:p>
    <w:p>
      <w:pPr>
        <w:adjustRightInd w:val="0"/>
        <w:snapToGrid w:val="0"/>
        <w:spacing w:line="53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加强督促检查，及时分析研判《管理办法》落实情况，对未按要求开展严重违法失信名单管理工作的，应要求及时调整，督促履职尽责，防范廉政风险。</w:t>
      </w:r>
    </w:p>
    <w:p>
      <w:pPr>
        <w:adjustRightInd w:val="0"/>
        <w:snapToGrid w:val="0"/>
        <w:spacing w:line="530" w:lineRule="exact"/>
        <w:ind w:firstLine="624"/>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本市各级市场监督管理部门对收到的人民法院生效法律文书，根据法律、行政法规和党中央、国务院政策文件需要实施严重违法失信名单管理的，参照本实施方案执行。</w:t>
      </w:r>
    </w:p>
    <w:p>
      <w:pPr>
        <w:adjustRightInd w:val="0"/>
        <w:snapToGrid w:val="0"/>
        <w:spacing w:line="530" w:lineRule="exact"/>
        <w:ind w:firstLine="624"/>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本市药品监督管理部门严重违法失信名单管理适用本实施方案。</w:t>
      </w:r>
    </w:p>
    <w:p>
      <w:pPr>
        <w:pStyle w:val="4"/>
        <w:rPr>
          <w:rFonts w:hint="eastAsia" w:ascii="仿宋_GB2312" w:hAnsi="仿宋_GB2312" w:eastAsia="仿宋_GB2312" w:cs="仿宋_GB2312"/>
          <w:kern w:val="0"/>
          <w:sz w:val="32"/>
          <w:szCs w:val="32"/>
        </w:rPr>
      </w:pPr>
    </w:p>
    <w:p>
      <w:pPr>
        <w:pStyle w:val="4"/>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附件：1.拟列入严重违法失信名单审批表</w:t>
      </w:r>
    </w:p>
    <w:p>
      <w:pPr>
        <w:pStyle w:val="4"/>
        <w:ind w:firstLine="1600" w:firstLineChars="5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2.拟列入严重违法失信名单告知书</w:t>
      </w:r>
    </w:p>
    <w:p>
      <w:pPr>
        <w:pStyle w:val="4"/>
        <w:ind w:firstLine="1600" w:firstLineChars="5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3.拟列入严重违法失信名单听证通知书</w:t>
      </w:r>
    </w:p>
    <w:p>
      <w:pPr>
        <w:pStyle w:val="4"/>
        <w:ind w:firstLine="1600" w:firstLineChars="5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4.严重违法失信名单决定审批表</w:t>
      </w:r>
    </w:p>
    <w:p>
      <w:pPr>
        <w:pStyle w:val="4"/>
        <w:ind w:firstLine="1600" w:firstLineChars="5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5.列入严重违法失信名单决定书</w:t>
      </w:r>
    </w:p>
    <w:p>
      <w:pPr>
        <w:pStyle w:val="4"/>
        <w:ind w:firstLine="1600" w:firstLineChars="5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6.列入严重违法失信名单决定书（涉法院） </w:t>
      </w:r>
    </w:p>
    <w:p>
      <w:pPr>
        <w:pStyle w:val="4"/>
        <w:ind w:firstLine="1600" w:firstLineChars="5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7.列入严重违法名单协助公示函</w:t>
      </w:r>
    </w:p>
    <w:p>
      <w:pPr>
        <w:pStyle w:val="4"/>
        <w:ind w:firstLine="1600" w:firstLineChars="5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8.提前移出严重违法失信名单申请书</w:t>
      </w:r>
    </w:p>
    <w:p>
      <w:pPr>
        <w:pStyle w:val="4"/>
        <w:ind w:firstLine="1600" w:firstLineChars="5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9.提前移出严重违法失信名单申请不予受理通知书</w:t>
      </w:r>
    </w:p>
    <w:p>
      <w:pPr>
        <w:pStyle w:val="4"/>
        <w:ind w:firstLine="1600" w:firstLineChars="5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10.提前移出严重违法失信名单承诺书</w:t>
      </w:r>
    </w:p>
    <w:p>
      <w:pPr>
        <w:pStyle w:val="4"/>
        <w:ind w:firstLine="1600" w:firstLineChars="5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11.提前移出严重违法失信名单决定书</w:t>
      </w:r>
    </w:p>
    <w:p>
      <w:pPr>
        <w:pStyle w:val="4"/>
        <w:ind w:firstLine="1600" w:firstLineChars="5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12.撤销列入严重违法失信名单决定书</w:t>
      </w:r>
    </w:p>
    <w:p>
      <w:pPr>
        <w:pStyle w:val="4"/>
        <w:ind w:firstLine="1600" w:firstLineChars="5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13.撤销提前移出严重违法失信名单决定书</w:t>
      </w:r>
    </w:p>
    <w:p>
      <w:pPr>
        <w:pStyle w:val="4"/>
        <w:ind w:firstLine="1600" w:firstLineChars="500"/>
        <w:rPr>
          <w:rFonts w:hint="eastAsia" w:ascii="黑体" w:hAnsi="黑体" w:eastAsia="黑体" w:cs="黑体"/>
          <w:bCs/>
          <w:color w:val="000000"/>
          <w:sz w:val="44"/>
          <w:szCs w:val="44"/>
        </w:rPr>
      </w:pPr>
      <w:r>
        <w:rPr>
          <w:rFonts w:hint="eastAsia" w:ascii="仿宋_GB2312" w:hAnsi="仿宋_GB2312" w:eastAsia="仿宋_GB2312" w:cs="仿宋_GB2312"/>
          <w:kern w:val="0"/>
          <w:sz w:val="32"/>
          <w:szCs w:val="32"/>
        </w:rPr>
        <w:t>14.送达回证</w:t>
      </w:r>
    </w:p>
    <w:p>
      <w:pPr>
        <w:pStyle w:val="4"/>
        <w:ind w:firstLine="1760" w:firstLineChars="400"/>
        <w:rPr>
          <w:rFonts w:hint="eastAsia" w:ascii="黑体" w:hAnsi="黑体" w:eastAsia="黑体" w:cs="黑体"/>
          <w:sz w:val="44"/>
          <w:szCs w:val="44"/>
        </w:rPr>
      </w:pPr>
    </w:p>
    <w:p>
      <w:pPr>
        <w:pStyle w:val="4"/>
        <w:ind w:firstLine="1760" w:firstLineChars="400"/>
        <w:rPr>
          <w:rFonts w:hint="eastAsia" w:ascii="黑体" w:hAnsi="黑体" w:eastAsia="黑体" w:cs="黑体"/>
          <w:sz w:val="44"/>
          <w:szCs w:val="44"/>
        </w:rPr>
      </w:pPr>
    </w:p>
    <w:p>
      <w:pPr>
        <w:pStyle w:val="4"/>
        <w:ind w:firstLine="1760" w:firstLineChars="400"/>
        <w:rPr>
          <w:rFonts w:hint="eastAsia" w:ascii="黑体" w:hAnsi="黑体" w:eastAsia="黑体" w:cs="黑体"/>
          <w:sz w:val="44"/>
          <w:szCs w:val="44"/>
        </w:rPr>
      </w:pPr>
    </w:p>
    <w:p>
      <w:pPr>
        <w:pStyle w:val="4"/>
        <w:ind w:firstLine="1760" w:firstLineChars="400"/>
        <w:rPr>
          <w:rFonts w:hint="eastAsia" w:ascii="黑体" w:hAnsi="黑体" w:eastAsia="黑体" w:cs="黑体"/>
          <w:sz w:val="44"/>
          <w:szCs w:val="44"/>
        </w:rPr>
      </w:pPr>
    </w:p>
    <w:p>
      <w:pPr>
        <w:pStyle w:val="4"/>
        <w:ind w:firstLine="1760" w:firstLineChars="400"/>
        <w:rPr>
          <w:rFonts w:hint="eastAsia" w:ascii="黑体" w:hAnsi="黑体" w:eastAsia="黑体" w:cs="黑体"/>
          <w:sz w:val="44"/>
          <w:szCs w:val="44"/>
        </w:rPr>
      </w:pPr>
    </w:p>
    <w:p>
      <w:pPr>
        <w:pStyle w:val="4"/>
        <w:ind w:firstLine="1760" w:firstLineChars="400"/>
        <w:rPr>
          <w:rFonts w:hint="eastAsia" w:ascii="黑体" w:hAnsi="黑体" w:eastAsia="黑体" w:cs="黑体"/>
          <w:sz w:val="44"/>
          <w:szCs w:val="44"/>
        </w:rPr>
      </w:pPr>
    </w:p>
    <w:p>
      <w:pPr>
        <w:spacing w:line="580" w:lineRule="exact"/>
        <w:rPr>
          <w:rFonts w:hint="eastAsia" w:ascii="黑体" w:hAnsi="黑体" w:eastAsia="黑体" w:cs="黑体"/>
          <w:sz w:val="32"/>
          <w:szCs w:val="32"/>
        </w:rPr>
      </w:pPr>
      <w:r>
        <w:rPr>
          <w:rFonts w:hint="eastAsia" w:ascii="黑体" w:hAnsi="黑体" w:eastAsia="黑体" w:cs="黑体"/>
          <w:sz w:val="32"/>
          <w:szCs w:val="32"/>
        </w:rPr>
        <w:t>附件1</w:t>
      </w:r>
    </w:p>
    <w:p>
      <w:pPr>
        <w:spacing w:line="500" w:lineRule="exact"/>
        <w:jc w:val="center"/>
        <w:rPr>
          <w:rFonts w:hint="eastAsia" w:ascii="黑体" w:hAnsi="黑体" w:eastAsia="黑体" w:cs="黑体"/>
          <w:sz w:val="44"/>
          <w:szCs w:val="44"/>
        </w:rPr>
      </w:pPr>
      <w:r>
        <w:rPr>
          <w:rFonts w:hint="eastAsia" w:ascii="黑体" w:hAnsi="黑体" w:eastAsia="黑体" w:cs="黑体"/>
          <w:sz w:val="44"/>
          <w:szCs w:val="44"/>
          <w:u w:val="single"/>
        </w:rPr>
        <w:t xml:space="preserve">      </w:t>
      </w:r>
      <w:r>
        <w:rPr>
          <w:rFonts w:hint="eastAsia" w:ascii="黑体" w:hAnsi="黑体" w:eastAsia="黑体" w:cs="黑体"/>
          <w:sz w:val="44"/>
          <w:szCs w:val="44"/>
        </w:rPr>
        <w:t>市场监督管理局</w:t>
      </w:r>
    </w:p>
    <w:p>
      <w:pPr>
        <w:spacing w:line="640" w:lineRule="exact"/>
        <w:jc w:val="center"/>
        <w:rPr>
          <w:rFonts w:hint="eastAsia" w:ascii="仿宋" w:hAnsi="仿宋" w:eastAsia="仿宋" w:cs="仿宋"/>
          <w:sz w:val="44"/>
          <w:szCs w:val="44"/>
        </w:rPr>
      </w:pPr>
      <w:r>
        <w:rPr>
          <w:rFonts w:hint="eastAsia" w:ascii="黑体" w:hAnsi="黑体" w:eastAsia="黑体" w:cs="黑体"/>
          <w:sz w:val="44"/>
          <w:szCs w:val="44"/>
        </w:rPr>
        <w:t>拟列入严重违法失信名单审批表</w:t>
      </w:r>
    </w:p>
    <w:p>
      <w:pPr>
        <w:spacing w:line="320" w:lineRule="exact"/>
        <w:jc w:val="right"/>
        <w:rPr>
          <w:rFonts w:hint="eastAsia" w:ascii="仿宋" w:hAnsi="仿宋" w:eastAsia="仿宋" w:cs="仿宋"/>
          <w:b/>
          <w:bCs/>
        </w:rPr>
      </w:pPr>
    </w:p>
    <w:tbl>
      <w:tblPr>
        <w:tblStyle w:val="10"/>
        <w:tblW w:w="8889" w:type="dxa"/>
        <w:jc w:val="center"/>
        <w:tblInd w:w="0" w:type="dxa"/>
        <w:tblLayout w:type="fixed"/>
        <w:tblCellMar>
          <w:top w:w="0" w:type="dxa"/>
          <w:left w:w="8" w:type="dxa"/>
          <w:bottom w:w="0" w:type="dxa"/>
          <w:right w:w="28" w:type="dxa"/>
        </w:tblCellMar>
      </w:tblPr>
      <w:tblGrid>
        <w:gridCol w:w="1283"/>
        <w:gridCol w:w="3320"/>
        <w:gridCol w:w="2040"/>
        <w:gridCol w:w="2246"/>
      </w:tblGrid>
      <w:tr>
        <w:tblPrEx>
          <w:tblLayout w:type="fixed"/>
          <w:tblCellMar>
            <w:top w:w="0" w:type="dxa"/>
            <w:left w:w="8" w:type="dxa"/>
            <w:bottom w:w="0" w:type="dxa"/>
            <w:right w:w="28" w:type="dxa"/>
          </w:tblCellMar>
        </w:tblPrEx>
        <w:trPr>
          <w:trHeight w:val="567" w:hRule="atLeast"/>
          <w:jc w:val="center"/>
        </w:trPr>
        <w:tc>
          <w:tcPr>
            <w:tcW w:w="1283" w:type="dxa"/>
            <w:tcBorders>
              <w:top w:val="single" w:color="000001" w:sz="6" w:space="0"/>
              <w:left w:val="single" w:color="000001" w:sz="6" w:space="0"/>
              <w:bottom w:val="single" w:color="000001" w:sz="4" w:space="0"/>
            </w:tcBorders>
            <w:shd w:val="clear" w:color="auto" w:fill="FFFFFF"/>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名称/姓名</w:t>
            </w:r>
          </w:p>
        </w:tc>
        <w:tc>
          <w:tcPr>
            <w:tcW w:w="3320" w:type="dxa"/>
            <w:tcBorders>
              <w:top w:val="single" w:color="000001" w:sz="6" w:space="0"/>
              <w:left w:val="single" w:color="000001" w:sz="4" w:space="0"/>
              <w:bottom w:val="single" w:color="000001" w:sz="4" w:space="0"/>
              <w:right w:val="single" w:color="auto" w:sz="4" w:space="0"/>
            </w:tcBorders>
            <w:shd w:val="clear" w:color="auto" w:fill="FFFFFF"/>
            <w:vAlign w:val="center"/>
          </w:tcPr>
          <w:p>
            <w:pPr>
              <w:snapToGrid w:val="0"/>
              <w:jc w:val="center"/>
              <w:rPr>
                <w:rFonts w:hint="eastAsia" w:ascii="仿宋_GB2312" w:hAnsi="仿宋_GB2312" w:eastAsia="仿宋_GB2312" w:cs="仿宋_GB2312"/>
                <w:sz w:val="24"/>
              </w:rPr>
            </w:pPr>
          </w:p>
        </w:tc>
        <w:tc>
          <w:tcPr>
            <w:tcW w:w="2040" w:type="dxa"/>
            <w:tcBorders>
              <w:top w:val="single" w:color="000001" w:sz="6" w:space="0"/>
              <w:left w:val="single" w:color="auto" w:sz="4" w:space="0"/>
              <w:bottom w:val="single" w:color="000001" w:sz="4" w:space="0"/>
              <w:right w:val="single" w:color="auto" w:sz="4" w:space="0"/>
            </w:tcBorders>
            <w:shd w:val="clear" w:color="auto" w:fill="FFFFFF"/>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统一社会信用代码/身份证件号码</w:t>
            </w:r>
          </w:p>
        </w:tc>
        <w:tc>
          <w:tcPr>
            <w:tcW w:w="2246" w:type="dxa"/>
            <w:tcBorders>
              <w:top w:val="single" w:color="000001" w:sz="6" w:space="0"/>
              <w:left w:val="single" w:color="auto" w:sz="4" w:space="0"/>
              <w:bottom w:val="single" w:color="000001" w:sz="4" w:space="0"/>
              <w:right w:val="single" w:color="000001" w:sz="6" w:space="0"/>
            </w:tcBorders>
            <w:shd w:val="clear" w:color="auto" w:fill="FFFFFF"/>
            <w:vAlign w:val="center"/>
          </w:tcPr>
          <w:p>
            <w:pPr>
              <w:snapToGrid w:val="0"/>
              <w:jc w:val="center"/>
              <w:rPr>
                <w:rFonts w:hint="eastAsia" w:ascii="仿宋_GB2312" w:hAnsi="仿宋_GB2312" w:eastAsia="仿宋_GB2312" w:cs="仿宋_GB2312"/>
                <w:sz w:val="24"/>
              </w:rPr>
            </w:pPr>
          </w:p>
        </w:tc>
      </w:tr>
      <w:tr>
        <w:tblPrEx>
          <w:tblLayout w:type="fixed"/>
          <w:tblCellMar>
            <w:top w:w="0" w:type="dxa"/>
            <w:left w:w="8" w:type="dxa"/>
            <w:bottom w:w="0" w:type="dxa"/>
            <w:right w:w="28" w:type="dxa"/>
          </w:tblCellMar>
        </w:tblPrEx>
        <w:trPr>
          <w:trHeight w:val="567" w:hRule="atLeast"/>
          <w:jc w:val="center"/>
        </w:trPr>
        <w:tc>
          <w:tcPr>
            <w:tcW w:w="1283" w:type="dxa"/>
            <w:tcBorders>
              <w:top w:val="single" w:color="000001" w:sz="4" w:space="0"/>
              <w:left w:val="single" w:color="000001" w:sz="6" w:space="0"/>
              <w:bottom w:val="single" w:color="000001" w:sz="4" w:space="0"/>
            </w:tcBorders>
            <w:shd w:val="clear" w:color="auto" w:fill="FFFFFF"/>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住所（经营场所）</w:t>
            </w:r>
          </w:p>
        </w:tc>
        <w:tc>
          <w:tcPr>
            <w:tcW w:w="3320" w:type="dxa"/>
            <w:tcBorders>
              <w:top w:val="single" w:color="000001" w:sz="4" w:space="0"/>
              <w:left w:val="single" w:color="000001" w:sz="4" w:space="0"/>
              <w:bottom w:val="single" w:color="000001" w:sz="4" w:space="0"/>
              <w:right w:val="single" w:color="auto" w:sz="4" w:space="0"/>
            </w:tcBorders>
            <w:shd w:val="clear" w:color="auto" w:fill="FFFFFF"/>
            <w:vAlign w:val="center"/>
          </w:tcPr>
          <w:p>
            <w:pPr>
              <w:snapToGrid w:val="0"/>
              <w:jc w:val="center"/>
              <w:rPr>
                <w:rFonts w:hint="eastAsia" w:ascii="仿宋_GB2312" w:hAnsi="仿宋_GB2312" w:eastAsia="仿宋_GB2312" w:cs="仿宋_GB2312"/>
                <w:sz w:val="24"/>
              </w:rPr>
            </w:pPr>
          </w:p>
        </w:tc>
        <w:tc>
          <w:tcPr>
            <w:tcW w:w="2040" w:type="dxa"/>
            <w:tcBorders>
              <w:top w:val="single" w:color="000001" w:sz="4" w:space="0"/>
              <w:left w:val="single" w:color="auto" w:sz="4" w:space="0"/>
              <w:bottom w:val="single" w:color="000001" w:sz="4" w:space="0"/>
              <w:right w:val="single" w:color="auto" w:sz="4" w:space="0"/>
            </w:tcBorders>
            <w:shd w:val="clear" w:color="auto" w:fill="FFFFFF"/>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法定代表人（负责人、经营者）姓名</w:t>
            </w:r>
          </w:p>
        </w:tc>
        <w:tc>
          <w:tcPr>
            <w:tcW w:w="2246" w:type="dxa"/>
            <w:tcBorders>
              <w:top w:val="single" w:color="000001" w:sz="4" w:space="0"/>
              <w:left w:val="single" w:color="auto" w:sz="4" w:space="0"/>
              <w:bottom w:val="single" w:color="000001" w:sz="4" w:space="0"/>
              <w:right w:val="single" w:color="000001" w:sz="6" w:space="0"/>
            </w:tcBorders>
            <w:shd w:val="clear" w:color="auto" w:fill="FFFFFF"/>
            <w:vAlign w:val="center"/>
          </w:tcPr>
          <w:p>
            <w:pPr>
              <w:rPr>
                <w:rFonts w:hint="eastAsia" w:ascii="仿宋_GB2312" w:hAnsi="仿宋_GB2312" w:eastAsia="仿宋_GB2312" w:cs="仿宋_GB2312"/>
                <w:sz w:val="24"/>
              </w:rPr>
            </w:pPr>
          </w:p>
        </w:tc>
      </w:tr>
      <w:tr>
        <w:tblPrEx>
          <w:tblLayout w:type="fixed"/>
          <w:tblCellMar>
            <w:top w:w="0" w:type="dxa"/>
            <w:left w:w="8" w:type="dxa"/>
            <w:bottom w:w="0" w:type="dxa"/>
            <w:right w:w="28" w:type="dxa"/>
          </w:tblCellMar>
        </w:tblPrEx>
        <w:trPr>
          <w:trHeight w:val="567" w:hRule="atLeast"/>
          <w:jc w:val="center"/>
        </w:trPr>
        <w:tc>
          <w:tcPr>
            <w:tcW w:w="1283" w:type="dxa"/>
            <w:tcBorders>
              <w:top w:val="single" w:color="000001" w:sz="4" w:space="0"/>
              <w:left w:val="single" w:color="000001" w:sz="6" w:space="0"/>
              <w:bottom w:val="single" w:color="000001" w:sz="4" w:space="0"/>
            </w:tcBorders>
            <w:shd w:val="clear" w:color="auto" w:fill="FFFFFF"/>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审批事项</w:t>
            </w:r>
          </w:p>
        </w:tc>
        <w:tc>
          <w:tcPr>
            <w:tcW w:w="7606" w:type="dxa"/>
            <w:gridSpan w:val="3"/>
            <w:tcBorders>
              <w:top w:val="single" w:color="000001" w:sz="4" w:space="0"/>
              <w:left w:val="single" w:color="000001" w:sz="4" w:space="0"/>
              <w:bottom w:val="single" w:color="000001" w:sz="4" w:space="0"/>
              <w:right w:val="single" w:color="000001" w:sz="6" w:space="0"/>
            </w:tcBorders>
            <w:shd w:val="clear" w:color="auto" w:fill="FFFFFF"/>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建议列入严重违法失信名单</w:t>
            </w:r>
          </w:p>
        </w:tc>
      </w:tr>
      <w:tr>
        <w:tblPrEx>
          <w:tblLayout w:type="fixed"/>
          <w:tblCellMar>
            <w:top w:w="0" w:type="dxa"/>
            <w:left w:w="8" w:type="dxa"/>
            <w:bottom w:w="0" w:type="dxa"/>
            <w:right w:w="28" w:type="dxa"/>
          </w:tblCellMar>
        </w:tblPrEx>
        <w:trPr>
          <w:trHeight w:val="1236" w:hRule="atLeast"/>
          <w:jc w:val="center"/>
        </w:trPr>
        <w:tc>
          <w:tcPr>
            <w:tcW w:w="1283" w:type="dxa"/>
            <w:tcBorders>
              <w:top w:val="single" w:color="000001" w:sz="4" w:space="0"/>
              <w:left w:val="single" w:color="000001" w:sz="6" w:space="0"/>
              <w:bottom w:val="single" w:color="000001" w:sz="4" w:space="0"/>
            </w:tcBorders>
            <w:shd w:val="clear" w:color="auto" w:fill="FFFFFF"/>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事实、理由、依据及处理意见</w:t>
            </w:r>
          </w:p>
        </w:tc>
        <w:tc>
          <w:tcPr>
            <w:tcW w:w="7606" w:type="dxa"/>
            <w:gridSpan w:val="3"/>
            <w:tcBorders>
              <w:top w:val="single" w:color="000001" w:sz="4" w:space="0"/>
              <w:left w:val="single" w:color="000001" w:sz="4" w:space="0"/>
              <w:bottom w:val="single" w:color="000001" w:sz="4" w:space="0"/>
              <w:right w:val="single" w:color="000001" w:sz="6" w:space="0"/>
            </w:tcBorders>
            <w:shd w:val="clear" w:color="auto" w:fill="FFFFFF"/>
            <w:vAlign w:val="top"/>
          </w:tcPr>
          <w:p>
            <w:pPr>
              <w:wordWrap w:val="0"/>
              <w:spacing w:line="360" w:lineRule="auto"/>
              <w:ind w:left="4349" w:hanging="2880"/>
              <w:jc w:val="right"/>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p>
          <w:p>
            <w:pPr>
              <w:wordWrap w:val="0"/>
              <w:spacing w:line="360" w:lineRule="auto"/>
              <w:ind w:left="4349" w:hanging="2880"/>
              <w:jc w:val="right"/>
              <w:rPr>
                <w:rFonts w:hint="eastAsia" w:ascii="仿宋_GB2312" w:hAnsi="仿宋_GB2312" w:eastAsia="仿宋_GB2312" w:cs="仿宋_GB2312"/>
                <w:sz w:val="24"/>
              </w:rPr>
            </w:pPr>
            <w:r>
              <w:rPr>
                <w:rFonts w:hint="eastAsia" w:ascii="仿宋_GB2312" w:hAnsi="仿宋_GB2312" w:eastAsia="仿宋_GB2312" w:cs="仿宋_GB2312"/>
                <w:sz w:val="24"/>
              </w:rPr>
              <w:t xml:space="preserve">经办人员：                         </w:t>
            </w:r>
          </w:p>
          <w:p>
            <w:pPr>
              <w:spacing w:line="360" w:lineRule="auto"/>
              <w:ind w:left="4349" w:hanging="2880"/>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                           年</w:t>
            </w:r>
            <w:r>
              <w:rPr>
                <w:rFonts w:hint="eastAsia" w:ascii="仿宋_GB2312" w:hAnsi="仿宋_GB2312" w:eastAsia="仿宋_GB2312" w:cs="仿宋_GB2312"/>
                <w:color w:val="FF0000"/>
                <w:sz w:val="24"/>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color w:val="FF0000"/>
                <w:sz w:val="24"/>
              </w:rPr>
              <w:t xml:space="preserve">     </w:t>
            </w:r>
            <w:r>
              <w:rPr>
                <w:rFonts w:hint="eastAsia" w:ascii="仿宋_GB2312" w:hAnsi="仿宋_GB2312" w:eastAsia="仿宋_GB2312" w:cs="仿宋_GB2312"/>
                <w:color w:val="000000"/>
                <w:sz w:val="24"/>
              </w:rPr>
              <w:t xml:space="preserve">日  </w:t>
            </w:r>
          </w:p>
        </w:tc>
      </w:tr>
      <w:tr>
        <w:tblPrEx>
          <w:tblLayout w:type="fixed"/>
          <w:tblCellMar>
            <w:top w:w="0" w:type="dxa"/>
            <w:left w:w="8" w:type="dxa"/>
            <w:bottom w:w="0" w:type="dxa"/>
            <w:right w:w="28" w:type="dxa"/>
          </w:tblCellMar>
        </w:tblPrEx>
        <w:trPr>
          <w:trHeight w:val="976" w:hRule="atLeast"/>
          <w:jc w:val="center"/>
        </w:trPr>
        <w:tc>
          <w:tcPr>
            <w:tcW w:w="1283" w:type="dxa"/>
            <w:tcBorders>
              <w:top w:val="single" w:color="000001" w:sz="4" w:space="0"/>
              <w:left w:val="single" w:color="000001" w:sz="6" w:space="0"/>
              <w:bottom w:val="single" w:color="auto" w:sz="4" w:space="0"/>
            </w:tcBorders>
            <w:shd w:val="clear" w:color="auto" w:fill="FFFFFF"/>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执法办案</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机构意见</w:t>
            </w:r>
          </w:p>
        </w:tc>
        <w:tc>
          <w:tcPr>
            <w:tcW w:w="7606" w:type="dxa"/>
            <w:gridSpan w:val="3"/>
            <w:tcBorders>
              <w:top w:val="single" w:color="000001" w:sz="4" w:space="0"/>
              <w:left w:val="single" w:color="000001" w:sz="4" w:space="0"/>
              <w:bottom w:val="single" w:color="auto" w:sz="4" w:space="0"/>
              <w:right w:val="single" w:color="000001" w:sz="6" w:space="0"/>
            </w:tcBorders>
            <w:shd w:val="clear" w:color="auto" w:fill="FFFFFF"/>
            <w:vAlign w:val="top"/>
          </w:tcPr>
          <w:p>
            <w:pPr>
              <w:pStyle w:val="2"/>
              <w:rPr>
                <w:rFonts w:hint="eastAsia"/>
              </w:rPr>
            </w:pPr>
          </w:p>
          <w:p>
            <w:pPr>
              <w:ind w:firstLine="3360" w:firstLineChars="1400"/>
              <w:rPr>
                <w:rFonts w:hint="eastAsia" w:ascii="仿宋_GB2312" w:hAnsi="仿宋_GB2312" w:eastAsia="仿宋_GB2312" w:cs="仿宋_GB2312"/>
                <w:sz w:val="24"/>
              </w:rPr>
            </w:pPr>
            <w:r>
              <w:rPr>
                <w:rFonts w:hint="eastAsia" w:ascii="仿宋_GB2312" w:hAnsi="仿宋_GB2312" w:eastAsia="仿宋_GB2312" w:cs="仿宋_GB2312"/>
                <w:sz w:val="24"/>
              </w:rPr>
              <w:t>负责人：</w:t>
            </w:r>
          </w:p>
          <w:p>
            <w:pPr>
              <w:ind w:firstLine="4200"/>
              <w:rPr>
                <w:rFonts w:hint="eastAsia" w:ascii="仿宋_GB2312" w:hAnsi="仿宋_GB2312" w:eastAsia="仿宋_GB2312" w:cs="仿宋_GB2312"/>
                <w:sz w:val="24"/>
              </w:rPr>
            </w:pPr>
            <w:r>
              <w:rPr>
                <w:rFonts w:hint="eastAsia" w:ascii="仿宋_GB2312" w:hAnsi="仿宋_GB2312" w:eastAsia="仿宋_GB2312" w:cs="仿宋_GB2312"/>
                <w:sz w:val="24"/>
              </w:rPr>
              <w:t xml:space="preserve">    年     月     </w:t>
            </w:r>
            <w:r>
              <w:rPr>
                <w:rFonts w:hint="eastAsia" w:ascii="仿宋_GB2312" w:hAnsi="仿宋_GB2312" w:eastAsia="仿宋_GB2312" w:cs="仿宋_GB2312"/>
                <w:color w:val="000000"/>
                <w:sz w:val="24"/>
              </w:rPr>
              <w:t>日</w:t>
            </w:r>
          </w:p>
        </w:tc>
      </w:tr>
      <w:tr>
        <w:tblPrEx>
          <w:tblLayout w:type="fixed"/>
          <w:tblCellMar>
            <w:top w:w="0" w:type="dxa"/>
            <w:left w:w="8" w:type="dxa"/>
            <w:bottom w:w="0" w:type="dxa"/>
            <w:right w:w="28" w:type="dxa"/>
          </w:tblCellMar>
        </w:tblPrEx>
        <w:trPr>
          <w:trHeight w:val="367" w:hRule="atLeast"/>
          <w:jc w:val="center"/>
        </w:trPr>
        <w:tc>
          <w:tcPr>
            <w:tcW w:w="1283" w:type="dxa"/>
            <w:tcBorders>
              <w:top w:val="single" w:color="auto" w:sz="4" w:space="0"/>
              <w:left w:val="single" w:color="000001" w:sz="6" w:space="0"/>
              <w:bottom w:val="single" w:color="auto" w:sz="4" w:space="0"/>
            </w:tcBorders>
            <w:shd w:val="clear" w:color="auto" w:fill="FFFFFF"/>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案审机构</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意见</w:t>
            </w:r>
          </w:p>
        </w:tc>
        <w:tc>
          <w:tcPr>
            <w:tcW w:w="7606" w:type="dxa"/>
            <w:gridSpan w:val="3"/>
            <w:tcBorders>
              <w:top w:val="single" w:color="auto" w:sz="4" w:space="0"/>
              <w:left w:val="single" w:color="000001" w:sz="4" w:space="0"/>
              <w:bottom w:val="single" w:color="auto" w:sz="4" w:space="0"/>
              <w:right w:val="single" w:color="000001" w:sz="6" w:space="0"/>
            </w:tcBorders>
            <w:shd w:val="clear" w:color="auto" w:fill="FFFFFF"/>
            <w:vAlign w:val="top"/>
          </w:tcPr>
          <w:p>
            <w:pPr>
              <w:ind w:firstLine="3360" w:firstLineChars="1400"/>
              <w:rPr>
                <w:rFonts w:hint="eastAsia" w:ascii="仿宋_GB2312" w:hAnsi="仿宋_GB2312" w:eastAsia="仿宋_GB2312" w:cs="仿宋_GB2312"/>
                <w:sz w:val="24"/>
              </w:rPr>
            </w:pPr>
          </w:p>
          <w:p>
            <w:pPr>
              <w:rPr>
                <w:rFonts w:hint="eastAsia" w:ascii="仿宋_GB2312" w:hAnsi="仿宋_GB2312" w:eastAsia="仿宋_GB2312" w:cs="仿宋_GB2312"/>
                <w:sz w:val="24"/>
              </w:rPr>
            </w:pPr>
          </w:p>
          <w:p>
            <w:pPr>
              <w:ind w:firstLine="3360" w:firstLineChars="1400"/>
              <w:rPr>
                <w:rFonts w:hint="eastAsia" w:ascii="仿宋_GB2312" w:hAnsi="仿宋_GB2312" w:eastAsia="仿宋_GB2312" w:cs="仿宋_GB2312"/>
                <w:sz w:val="24"/>
              </w:rPr>
            </w:pPr>
            <w:r>
              <w:rPr>
                <w:rFonts w:hint="eastAsia" w:ascii="仿宋_GB2312" w:hAnsi="仿宋_GB2312" w:eastAsia="仿宋_GB2312" w:cs="仿宋_GB2312"/>
                <w:sz w:val="24"/>
              </w:rPr>
              <w:t>负责人：</w:t>
            </w:r>
          </w:p>
          <w:p>
            <w:pPr>
              <w:ind w:firstLine="4200"/>
              <w:rPr>
                <w:rFonts w:hint="eastAsia" w:ascii="仿宋_GB2312" w:hAnsi="仿宋_GB2312" w:eastAsia="仿宋_GB2312" w:cs="仿宋_GB2312"/>
                <w:sz w:val="24"/>
              </w:rPr>
            </w:pPr>
            <w:r>
              <w:rPr>
                <w:rFonts w:hint="eastAsia" w:ascii="仿宋_GB2312" w:hAnsi="仿宋_GB2312" w:eastAsia="仿宋_GB2312" w:cs="仿宋_GB2312"/>
                <w:sz w:val="24"/>
              </w:rPr>
              <w:t xml:space="preserve">    年     月     </w:t>
            </w:r>
            <w:r>
              <w:rPr>
                <w:rFonts w:hint="eastAsia" w:ascii="仿宋_GB2312" w:hAnsi="仿宋_GB2312" w:eastAsia="仿宋_GB2312" w:cs="仿宋_GB2312"/>
                <w:color w:val="000000"/>
                <w:sz w:val="24"/>
              </w:rPr>
              <w:t>日</w:t>
            </w:r>
          </w:p>
        </w:tc>
      </w:tr>
      <w:tr>
        <w:tblPrEx>
          <w:tblLayout w:type="fixed"/>
          <w:tblCellMar>
            <w:top w:w="0" w:type="dxa"/>
            <w:left w:w="8" w:type="dxa"/>
            <w:bottom w:w="0" w:type="dxa"/>
            <w:right w:w="28" w:type="dxa"/>
          </w:tblCellMar>
        </w:tblPrEx>
        <w:trPr>
          <w:trHeight w:val="1203" w:hRule="atLeast"/>
          <w:jc w:val="center"/>
        </w:trPr>
        <w:tc>
          <w:tcPr>
            <w:tcW w:w="1283" w:type="dxa"/>
            <w:tcBorders>
              <w:top w:val="single" w:color="auto" w:sz="4" w:space="0"/>
              <w:left w:val="single" w:color="000001" w:sz="6" w:space="0"/>
              <w:bottom w:val="single" w:color="auto" w:sz="4" w:space="0"/>
            </w:tcBorders>
            <w:shd w:val="clear" w:color="auto" w:fill="FFFFFF"/>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相关业务主管机构意见</w:t>
            </w:r>
          </w:p>
        </w:tc>
        <w:tc>
          <w:tcPr>
            <w:tcW w:w="7606" w:type="dxa"/>
            <w:gridSpan w:val="3"/>
            <w:tcBorders>
              <w:top w:val="single" w:color="auto" w:sz="4" w:space="0"/>
              <w:left w:val="single" w:color="000001" w:sz="4" w:space="0"/>
              <w:bottom w:val="single" w:color="auto" w:sz="4" w:space="0"/>
              <w:right w:val="single" w:color="000001" w:sz="6" w:space="0"/>
            </w:tcBorders>
            <w:shd w:val="clear" w:color="auto" w:fill="FFFFFF"/>
            <w:vAlign w:val="top"/>
          </w:tcPr>
          <w:p>
            <w:pPr>
              <w:ind w:firstLine="3360" w:firstLineChars="1400"/>
              <w:rPr>
                <w:rFonts w:hint="eastAsia" w:ascii="仿宋_GB2312" w:hAnsi="仿宋_GB2312" w:eastAsia="仿宋_GB2312" w:cs="仿宋_GB2312"/>
                <w:sz w:val="24"/>
              </w:rPr>
            </w:pPr>
          </w:p>
          <w:p>
            <w:pPr>
              <w:pStyle w:val="2"/>
              <w:rPr>
                <w:rFonts w:hint="eastAsia"/>
              </w:rPr>
            </w:pPr>
          </w:p>
          <w:p>
            <w:pPr>
              <w:ind w:firstLine="3360" w:firstLineChars="1400"/>
              <w:rPr>
                <w:rFonts w:hint="eastAsia" w:ascii="仿宋_GB2312" w:hAnsi="仿宋_GB2312" w:eastAsia="仿宋_GB2312" w:cs="仿宋_GB2312"/>
                <w:sz w:val="24"/>
              </w:rPr>
            </w:pPr>
            <w:r>
              <w:rPr>
                <w:rFonts w:hint="eastAsia" w:ascii="仿宋_GB2312" w:hAnsi="仿宋_GB2312" w:eastAsia="仿宋_GB2312" w:cs="仿宋_GB2312"/>
                <w:sz w:val="24"/>
              </w:rPr>
              <w:t>负责人：</w:t>
            </w:r>
          </w:p>
          <w:p>
            <w:pPr>
              <w:ind w:firstLine="4200"/>
              <w:rPr>
                <w:rFonts w:hint="eastAsia" w:ascii="仿宋_GB2312" w:hAnsi="仿宋_GB2312" w:eastAsia="仿宋_GB2312" w:cs="仿宋_GB2312"/>
                <w:sz w:val="24"/>
              </w:rPr>
            </w:pPr>
            <w:r>
              <w:rPr>
                <w:rFonts w:hint="eastAsia" w:ascii="仿宋_GB2312" w:hAnsi="仿宋_GB2312" w:eastAsia="仿宋_GB2312" w:cs="仿宋_GB2312"/>
                <w:sz w:val="24"/>
              </w:rPr>
              <w:t xml:space="preserve">    年     月     </w:t>
            </w:r>
            <w:r>
              <w:rPr>
                <w:rFonts w:hint="eastAsia" w:ascii="仿宋_GB2312" w:hAnsi="仿宋_GB2312" w:eastAsia="仿宋_GB2312" w:cs="仿宋_GB2312"/>
                <w:color w:val="000000"/>
                <w:sz w:val="24"/>
              </w:rPr>
              <w:t>日</w:t>
            </w:r>
          </w:p>
        </w:tc>
      </w:tr>
      <w:tr>
        <w:tblPrEx>
          <w:tblLayout w:type="fixed"/>
          <w:tblCellMar>
            <w:top w:w="0" w:type="dxa"/>
            <w:left w:w="8" w:type="dxa"/>
            <w:bottom w:w="0" w:type="dxa"/>
            <w:right w:w="28" w:type="dxa"/>
          </w:tblCellMar>
        </w:tblPrEx>
        <w:trPr>
          <w:trHeight w:val="317" w:hRule="atLeast"/>
          <w:jc w:val="center"/>
        </w:trPr>
        <w:tc>
          <w:tcPr>
            <w:tcW w:w="1283" w:type="dxa"/>
            <w:tcBorders>
              <w:top w:val="single" w:color="000001" w:sz="4" w:space="0"/>
              <w:left w:val="single" w:color="000001" w:sz="6" w:space="0"/>
              <w:bottom w:val="single" w:color="auto" w:sz="4" w:space="0"/>
            </w:tcBorders>
            <w:shd w:val="clear" w:color="auto" w:fill="FFFFFF"/>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信用监管</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机构意见</w:t>
            </w:r>
          </w:p>
        </w:tc>
        <w:tc>
          <w:tcPr>
            <w:tcW w:w="7606" w:type="dxa"/>
            <w:gridSpan w:val="3"/>
            <w:tcBorders>
              <w:top w:val="single" w:color="000001" w:sz="4" w:space="0"/>
              <w:left w:val="single" w:color="000001" w:sz="4" w:space="0"/>
              <w:bottom w:val="single" w:color="auto" w:sz="4" w:space="0"/>
              <w:right w:val="single" w:color="000001" w:sz="6" w:space="0"/>
            </w:tcBorders>
            <w:shd w:val="clear" w:color="auto" w:fill="FFFFFF"/>
            <w:vAlign w:val="top"/>
          </w:tcPr>
          <w:p>
            <w:pPr>
              <w:snapToGrid w:val="0"/>
              <w:ind w:firstLine="3360" w:firstLineChars="1400"/>
              <w:rPr>
                <w:rFonts w:hint="eastAsia" w:ascii="仿宋_GB2312" w:hAnsi="仿宋_GB2312" w:eastAsia="仿宋_GB2312" w:cs="仿宋_GB2312"/>
                <w:sz w:val="24"/>
              </w:rPr>
            </w:pPr>
          </w:p>
          <w:p>
            <w:pPr>
              <w:pStyle w:val="2"/>
              <w:rPr>
                <w:rFonts w:hint="eastAsia"/>
              </w:rPr>
            </w:pPr>
          </w:p>
          <w:p>
            <w:pPr>
              <w:snapToGrid w:val="0"/>
              <w:ind w:firstLine="3360" w:firstLineChars="1400"/>
              <w:rPr>
                <w:rFonts w:hint="eastAsia" w:ascii="仿宋_GB2312" w:hAnsi="仿宋_GB2312" w:eastAsia="仿宋_GB2312" w:cs="仿宋_GB2312"/>
                <w:sz w:val="24"/>
              </w:rPr>
            </w:pPr>
            <w:r>
              <w:rPr>
                <w:rFonts w:hint="eastAsia" w:ascii="仿宋_GB2312" w:hAnsi="仿宋_GB2312" w:eastAsia="仿宋_GB2312" w:cs="仿宋_GB2312"/>
                <w:sz w:val="24"/>
              </w:rPr>
              <w:t>负责人：</w:t>
            </w:r>
          </w:p>
          <w:p>
            <w:pPr>
              <w:snapToGrid w:val="0"/>
              <w:ind w:firstLine="2940"/>
              <w:rPr>
                <w:rFonts w:hint="eastAsia" w:ascii="仿宋_GB2312" w:hAnsi="仿宋_GB2312" w:eastAsia="仿宋_GB2312" w:cs="仿宋_GB2312"/>
                <w:sz w:val="24"/>
              </w:rPr>
            </w:pPr>
            <w:r>
              <w:rPr>
                <w:rFonts w:hint="eastAsia" w:ascii="仿宋_GB2312" w:hAnsi="仿宋_GB2312" w:eastAsia="仿宋_GB2312" w:cs="仿宋_GB2312"/>
                <w:sz w:val="24"/>
              </w:rPr>
              <w:t xml:space="preserve">              年     月     </w:t>
            </w:r>
            <w:r>
              <w:rPr>
                <w:rFonts w:hint="eastAsia" w:ascii="仿宋_GB2312" w:hAnsi="仿宋_GB2312" w:eastAsia="仿宋_GB2312" w:cs="仿宋_GB2312"/>
                <w:color w:val="000000"/>
                <w:sz w:val="24"/>
              </w:rPr>
              <w:t>日</w:t>
            </w:r>
          </w:p>
        </w:tc>
      </w:tr>
      <w:tr>
        <w:tblPrEx>
          <w:tblLayout w:type="fixed"/>
          <w:tblCellMar>
            <w:top w:w="0" w:type="dxa"/>
            <w:left w:w="8" w:type="dxa"/>
            <w:bottom w:w="0" w:type="dxa"/>
            <w:right w:w="28" w:type="dxa"/>
          </w:tblCellMar>
        </w:tblPrEx>
        <w:trPr>
          <w:trHeight w:val="1085" w:hRule="atLeast"/>
          <w:jc w:val="center"/>
        </w:trPr>
        <w:tc>
          <w:tcPr>
            <w:tcW w:w="1283" w:type="dxa"/>
            <w:tcBorders>
              <w:top w:val="single" w:color="auto" w:sz="4" w:space="0"/>
              <w:left w:val="single" w:color="000001" w:sz="6" w:space="0"/>
              <w:bottom w:val="single" w:color="000001" w:sz="4" w:space="0"/>
            </w:tcBorders>
            <w:shd w:val="clear" w:color="auto" w:fill="FFFFFF"/>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法制</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机构意见</w:t>
            </w:r>
          </w:p>
        </w:tc>
        <w:tc>
          <w:tcPr>
            <w:tcW w:w="7606" w:type="dxa"/>
            <w:gridSpan w:val="3"/>
            <w:tcBorders>
              <w:top w:val="single" w:color="auto" w:sz="4" w:space="0"/>
              <w:left w:val="single" w:color="000001" w:sz="4" w:space="0"/>
              <w:bottom w:val="single" w:color="000001" w:sz="4" w:space="0"/>
              <w:right w:val="single" w:color="000001" w:sz="6" w:space="0"/>
            </w:tcBorders>
            <w:shd w:val="clear" w:color="auto" w:fill="FFFFFF"/>
            <w:vAlign w:val="top"/>
          </w:tcPr>
          <w:p>
            <w:pPr>
              <w:snapToGrid w:val="0"/>
              <w:ind w:firstLine="3360" w:firstLineChars="1400"/>
              <w:rPr>
                <w:rFonts w:hint="eastAsia" w:ascii="仿宋_GB2312" w:hAnsi="仿宋_GB2312" w:eastAsia="仿宋_GB2312" w:cs="仿宋_GB2312"/>
                <w:sz w:val="24"/>
              </w:rPr>
            </w:pPr>
          </w:p>
          <w:p>
            <w:pPr>
              <w:snapToGrid w:val="0"/>
              <w:ind w:firstLine="3360" w:firstLineChars="1400"/>
              <w:rPr>
                <w:rFonts w:hint="eastAsia" w:ascii="仿宋_GB2312" w:hAnsi="仿宋_GB2312" w:eastAsia="仿宋_GB2312" w:cs="仿宋_GB2312"/>
                <w:sz w:val="24"/>
              </w:rPr>
            </w:pPr>
          </w:p>
          <w:p>
            <w:pPr>
              <w:snapToGrid w:val="0"/>
              <w:ind w:firstLine="3360" w:firstLineChars="1400"/>
              <w:rPr>
                <w:rFonts w:hint="eastAsia" w:ascii="仿宋_GB2312" w:hAnsi="仿宋_GB2312" w:eastAsia="仿宋_GB2312" w:cs="仿宋_GB2312"/>
                <w:sz w:val="24"/>
              </w:rPr>
            </w:pPr>
            <w:r>
              <w:rPr>
                <w:rFonts w:hint="eastAsia" w:ascii="仿宋_GB2312" w:hAnsi="仿宋_GB2312" w:eastAsia="仿宋_GB2312" w:cs="仿宋_GB2312"/>
                <w:sz w:val="24"/>
              </w:rPr>
              <w:t>负责人：</w:t>
            </w:r>
          </w:p>
          <w:p>
            <w:pPr>
              <w:snapToGrid w:val="0"/>
              <w:ind w:firstLine="2940"/>
              <w:rPr>
                <w:rFonts w:hint="eastAsia" w:ascii="仿宋_GB2312" w:hAnsi="仿宋_GB2312" w:eastAsia="仿宋_GB2312" w:cs="仿宋_GB2312"/>
                <w:sz w:val="24"/>
              </w:rPr>
            </w:pPr>
            <w:r>
              <w:rPr>
                <w:rFonts w:hint="eastAsia" w:ascii="仿宋_GB2312" w:hAnsi="仿宋_GB2312" w:eastAsia="仿宋_GB2312" w:cs="仿宋_GB2312"/>
                <w:sz w:val="24"/>
              </w:rPr>
              <w:t xml:space="preserve">              年     月     </w:t>
            </w:r>
            <w:r>
              <w:rPr>
                <w:rFonts w:hint="eastAsia" w:ascii="仿宋_GB2312" w:hAnsi="仿宋_GB2312" w:eastAsia="仿宋_GB2312" w:cs="仿宋_GB2312"/>
                <w:color w:val="000000"/>
                <w:sz w:val="24"/>
              </w:rPr>
              <w:t>日</w:t>
            </w:r>
          </w:p>
        </w:tc>
      </w:tr>
      <w:tr>
        <w:tblPrEx>
          <w:tblLayout w:type="fixed"/>
          <w:tblCellMar>
            <w:top w:w="0" w:type="dxa"/>
            <w:left w:w="8" w:type="dxa"/>
            <w:bottom w:w="0" w:type="dxa"/>
            <w:right w:w="28" w:type="dxa"/>
          </w:tblCellMar>
        </w:tblPrEx>
        <w:trPr>
          <w:trHeight w:val="786" w:hRule="atLeast"/>
          <w:jc w:val="center"/>
        </w:trPr>
        <w:tc>
          <w:tcPr>
            <w:tcW w:w="1283" w:type="dxa"/>
            <w:tcBorders>
              <w:top w:val="single" w:color="000001" w:sz="4" w:space="0"/>
              <w:left w:val="single" w:color="000001" w:sz="6" w:space="0"/>
              <w:bottom w:val="single" w:color="000001" w:sz="4" w:space="0"/>
            </w:tcBorders>
            <w:shd w:val="clear" w:color="auto" w:fill="FFFFFF"/>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备注</w:t>
            </w:r>
          </w:p>
        </w:tc>
        <w:tc>
          <w:tcPr>
            <w:tcW w:w="7606" w:type="dxa"/>
            <w:gridSpan w:val="3"/>
            <w:tcBorders>
              <w:top w:val="single" w:color="000001" w:sz="4" w:space="0"/>
              <w:left w:val="single" w:color="000001" w:sz="4" w:space="0"/>
              <w:bottom w:val="single" w:color="000001" w:sz="4" w:space="0"/>
              <w:right w:val="single" w:color="000001" w:sz="6" w:space="0"/>
            </w:tcBorders>
            <w:shd w:val="clear" w:color="auto" w:fill="FFFFFF"/>
            <w:vAlign w:val="top"/>
          </w:tcPr>
          <w:p>
            <w:pPr>
              <w:ind w:firstLine="4200"/>
              <w:rPr>
                <w:rFonts w:hint="eastAsia" w:ascii="仿宋_GB2312" w:hAnsi="仿宋_GB2312" w:eastAsia="仿宋_GB2312" w:cs="仿宋_GB2312"/>
                <w:color w:val="000000"/>
                <w:sz w:val="24"/>
              </w:rPr>
            </w:pPr>
          </w:p>
          <w:p>
            <w:pPr>
              <w:rPr>
                <w:rFonts w:hint="eastAsia" w:ascii="仿宋_GB2312" w:hAnsi="仿宋_GB2312" w:eastAsia="仿宋_GB2312" w:cs="仿宋_GB2312"/>
                <w:color w:val="000000"/>
                <w:sz w:val="24"/>
              </w:rPr>
            </w:pPr>
          </w:p>
          <w:p>
            <w:pPr>
              <w:ind w:firstLine="4200"/>
              <w:rPr>
                <w:rFonts w:hint="eastAsia" w:ascii="仿宋_GB2312" w:hAnsi="仿宋_GB2312" w:eastAsia="仿宋_GB2312" w:cs="仿宋_GB2312"/>
                <w:color w:val="000000"/>
                <w:sz w:val="24"/>
              </w:rPr>
            </w:pPr>
          </w:p>
        </w:tc>
      </w:tr>
    </w:tbl>
    <w:p>
      <w:pPr>
        <w:spacing w:line="580" w:lineRule="exact"/>
        <w:rPr>
          <w:rFonts w:hint="eastAsia" w:ascii="黑体" w:hAnsi="黑体" w:eastAsia="黑体" w:cs="黑体"/>
          <w:sz w:val="32"/>
          <w:szCs w:val="32"/>
        </w:rPr>
      </w:pPr>
      <w:r>
        <w:rPr>
          <w:rFonts w:hint="eastAsia" w:ascii="黑体" w:hAnsi="黑体" w:eastAsia="黑体" w:cs="黑体"/>
          <w:sz w:val="32"/>
          <w:szCs w:val="32"/>
        </w:rPr>
        <w:t>附件2</w:t>
      </w:r>
    </w:p>
    <w:p>
      <w:pPr>
        <w:spacing w:line="580" w:lineRule="exact"/>
        <w:jc w:val="center"/>
        <w:rPr>
          <w:rFonts w:hint="eastAsia" w:ascii="黑体" w:hAnsi="黑体" w:eastAsia="黑体" w:cs="黑体"/>
          <w:sz w:val="44"/>
          <w:szCs w:val="44"/>
        </w:rPr>
      </w:pPr>
      <w:r>
        <w:rPr>
          <w:rFonts w:hint="eastAsia" w:ascii="仿宋_GB2312" w:hAnsi="仿宋_GB2312" w:eastAsia="仿宋_GB2312" w:cs="仿宋_GB2312"/>
          <w:sz w:val="32"/>
          <w:szCs w:val="32"/>
          <w:u w:val="single"/>
        </w:rPr>
        <w:t xml:space="preserve">       </w:t>
      </w:r>
      <w:r>
        <w:rPr>
          <w:rFonts w:hint="eastAsia" w:ascii="黑体" w:hAnsi="黑体" w:eastAsia="黑体" w:cs="黑体"/>
          <w:sz w:val="44"/>
          <w:szCs w:val="44"/>
        </w:rPr>
        <w:t>市场监督管理局</w:t>
      </w:r>
    </w:p>
    <w:p>
      <w:pPr>
        <w:spacing w:line="580" w:lineRule="exact"/>
        <w:jc w:val="center"/>
        <w:rPr>
          <w:rFonts w:hint="eastAsia" w:ascii="黑体" w:hAnsi="黑体" w:eastAsia="黑体" w:cs="黑体"/>
          <w:sz w:val="44"/>
          <w:szCs w:val="44"/>
        </w:rPr>
      </w:pPr>
      <w:r>
        <w:rPr>
          <w:rFonts w:hint="eastAsia" w:ascii="黑体" w:hAnsi="黑体" w:eastAsia="黑体" w:cs="黑体"/>
          <w:sz w:val="44"/>
          <w:szCs w:val="44"/>
        </w:rPr>
        <w:t>拟列入严重违法失信名单告知书</w:t>
      </w:r>
    </w:p>
    <w:p>
      <w:pPr>
        <w:pStyle w:val="2"/>
        <w:rPr>
          <w:rFonts w:hint="eastAsia"/>
        </w:rPr>
      </w:pPr>
    </w:p>
    <w:p>
      <w:pPr>
        <w:pStyle w:val="4"/>
        <w:jc w:val="center"/>
        <w:rPr>
          <w:rFonts w:hint="eastAsia" w:ascii="仿宋" w:hAnsi="仿宋" w:eastAsia="仿宋" w:cs="仿宋"/>
          <w:sz w:val="44"/>
          <w:szCs w:val="44"/>
        </w:rPr>
      </w:pPr>
      <w:r>
        <w:rPr>
          <w:rFonts w:hint="eastAsia" w:ascii="Times New Roman" w:hAnsi="Times New Roman" w:eastAsia="仿宋_GB2312" w:cs="仿宋"/>
          <w:sz w:val="32"/>
          <w:szCs w:val="32"/>
          <w:u w:val="single"/>
        </w:rPr>
        <w:t xml:space="preserve">  </w:t>
      </w:r>
      <w:r>
        <w:rPr>
          <w:rFonts w:hint="eastAsia" w:ascii="仿宋_GB2312" w:hAnsi="仿宋_GB2312" w:eastAsia="仿宋_GB2312" w:cs="仿宋_GB2312"/>
          <w:sz w:val="32"/>
          <w:szCs w:val="32"/>
        </w:rPr>
        <w:t>市监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号</w:t>
      </w:r>
    </w:p>
    <w:p>
      <w:pPr>
        <w:pStyle w:val="7"/>
        <w:widowControl/>
        <w:spacing w:line="560" w:lineRule="exact"/>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single"/>
        </w:rPr>
        <w:t>名称(统一信用代码)</w:t>
      </w:r>
      <w:r>
        <w:rPr>
          <w:rFonts w:ascii="仿宋_GB2312" w:hAnsi="仿宋_GB2312" w:eastAsia="仿宋_GB2312" w:cs="仿宋_GB2312"/>
          <w:color w:val="000000"/>
          <w:sz w:val="32"/>
          <w:szCs w:val="32"/>
          <w:u w:val="single"/>
        </w:rPr>
        <w:t>/</w:t>
      </w:r>
      <w:r>
        <w:rPr>
          <w:rFonts w:hint="eastAsia" w:ascii="仿宋_GB2312" w:hAnsi="仿宋_GB2312" w:eastAsia="仿宋_GB2312" w:cs="仿宋_GB2312"/>
          <w:color w:val="000000"/>
          <w:sz w:val="32"/>
          <w:szCs w:val="32"/>
          <w:u w:val="single"/>
        </w:rPr>
        <w:t>姓名（身份证件号码）</w:t>
      </w:r>
      <w:r>
        <w:rPr>
          <w:rFonts w:hint="eastAsia" w:ascii="仿宋_GB2312" w:hAnsi="仿宋_GB2312" w:eastAsia="仿宋_GB2312" w:cs="仿宋_GB2312"/>
          <w:color w:val="000000"/>
          <w:sz w:val="32"/>
          <w:szCs w:val="32"/>
        </w:rPr>
        <w:t> ： </w:t>
      </w:r>
    </w:p>
    <w:p>
      <w:pPr>
        <w:widowControl/>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经查，你（单位）</w:t>
      </w:r>
      <w:r>
        <w:rPr>
          <w:rFonts w:hint="eastAsia" w:ascii="仿宋_GB2312" w:hAnsi="仿宋_GB2312" w:eastAsia="仿宋_GB2312" w:cs="仿宋_GB2312"/>
          <w:color w:val="000000"/>
          <w:sz w:val="32"/>
          <w:szCs w:val="32"/>
          <w:u w:val="single"/>
        </w:rPr>
        <w:t xml:space="preserve">                  （事由）</w:t>
      </w:r>
      <w:r>
        <w:rPr>
          <w:rFonts w:hint="eastAsia" w:ascii="仿宋_GB2312" w:hAnsi="仿宋_GB2312" w:eastAsia="仿宋_GB2312" w:cs="仿宋_GB2312"/>
          <w:color w:val="000000"/>
          <w:sz w:val="32"/>
          <w:szCs w:val="32"/>
        </w:rPr>
        <w:t>。依据《市场监督管理严重违法失信名单管理办法》</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规定，</w:t>
      </w:r>
      <w:r>
        <w:rPr>
          <w:rFonts w:hint="eastAsia" w:ascii="仿宋_GB2312" w:hAnsi="仿宋_GB2312" w:eastAsia="仿宋_GB2312" w:cs="仿宋_GB2312"/>
          <w:bCs/>
          <w:color w:val="000000"/>
          <w:sz w:val="32"/>
          <w:szCs w:val="32"/>
        </w:rPr>
        <w:t>拟将</w:t>
      </w:r>
      <w:r>
        <w:rPr>
          <w:rFonts w:hint="eastAsia" w:ascii="仿宋_GB2312" w:hAnsi="仿宋_GB2312" w:eastAsia="仿宋_GB2312" w:cs="仿宋_GB2312"/>
          <w:color w:val="000000"/>
          <w:sz w:val="32"/>
          <w:szCs w:val="32"/>
        </w:rPr>
        <w:t>你（单位）</w:t>
      </w:r>
      <w:r>
        <w:rPr>
          <w:rFonts w:hint="eastAsia" w:ascii="仿宋_GB2312" w:hAnsi="仿宋_GB2312" w:eastAsia="仿宋_GB2312" w:cs="仿宋_GB2312"/>
          <w:bCs/>
          <w:color w:val="000000"/>
          <w:sz w:val="32"/>
          <w:szCs w:val="32"/>
        </w:rPr>
        <w:t>列入严重违法失信名单，通过国家企业信用信息公示系统公示，并实施相应管理措施。</w:t>
      </w:r>
    </w:p>
    <w:p>
      <w:pPr>
        <w:pStyle w:val="7"/>
        <w:widowControl/>
        <w:spacing w:line="5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依据</w:t>
      </w:r>
      <w:r>
        <w:rPr>
          <w:rFonts w:hint="eastAsia" w:ascii="仿宋_GB2312" w:hAnsi="仿宋_GB2312" w:eastAsia="仿宋_GB2312" w:cs="仿宋_GB2312"/>
          <w:color w:val="000000"/>
          <w:sz w:val="32"/>
          <w:szCs w:val="32"/>
        </w:rPr>
        <w:t>《市场监督管理严重违法失信名单管理办法》第十三条的规定，</w:t>
      </w:r>
      <w:r>
        <w:rPr>
          <w:rFonts w:hint="eastAsia" w:ascii="仿宋_GB2312" w:hAnsi="仿宋_GB2312" w:eastAsia="仿宋_GB2312" w:cs="仿宋_GB2312"/>
          <w:sz w:val="32"/>
          <w:szCs w:val="32"/>
        </w:rPr>
        <w:t>你（单位）有权进行陈述、申辩，并可以要求听证。自收到本告知书之日起五个工作日内未行使陈述、申辩权，未要求听证的，视为放弃此权利</w:t>
      </w:r>
      <w:r>
        <w:rPr>
          <w:rFonts w:hint="eastAsia" w:ascii="仿宋_GB2312" w:hAnsi="仿宋_GB2312" w:eastAsia="仿宋_GB2312" w:cs="仿宋_GB2312"/>
          <w:color w:val="000000"/>
          <w:sz w:val="32"/>
          <w:szCs w:val="32"/>
        </w:rPr>
        <w:t>。 </w:t>
      </w:r>
    </w:p>
    <w:p>
      <w:pPr>
        <w:pStyle w:val="2"/>
        <w:ind w:firstLine="640" w:firstLineChars="200"/>
        <w:rPr>
          <w:rFonts w:ascii="仿宋_GB2312" w:hAnsi="仿宋_GB2312" w:eastAsia="仿宋_GB2312" w:cs="仿宋_GB2312"/>
          <w:color w:val="000000"/>
          <w:sz w:val="32"/>
          <w:szCs w:val="32"/>
          <w:u w:val="single"/>
        </w:rPr>
      </w:pPr>
      <w:r>
        <w:rPr>
          <w:rFonts w:hint="eastAsia" w:ascii="仿宋_GB2312" w:hAnsi="仿宋_GB2312" w:eastAsia="仿宋_GB2312" w:cs="仿宋_GB2312"/>
          <w:sz w:val="32"/>
          <w:szCs w:val="32"/>
        </w:rPr>
        <w:t>联系人：</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联系电话：</w:t>
      </w:r>
      <w:r>
        <w:rPr>
          <w:rFonts w:hint="eastAsia" w:ascii="仿宋_GB2312" w:hAnsi="仿宋_GB2312" w:eastAsia="仿宋_GB2312" w:cs="仿宋_GB2312"/>
          <w:color w:val="000000"/>
          <w:sz w:val="32"/>
          <w:szCs w:val="32"/>
          <w:u w:val="single"/>
        </w:rPr>
        <w:t xml:space="preserve">               </w:t>
      </w:r>
    </w:p>
    <w:p>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联系地址：</w:t>
      </w:r>
      <w:r>
        <w:rPr>
          <w:rFonts w:hint="eastAsia" w:ascii="仿宋_GB2312" w:hAnsi="仿宋_GB2312" w:eastAsia="仿宋_GB2312" w:cs="仿宋_GB2312"/>
          <w:color w:val="000000"/>
          <w:sz w:val="32"/>
          <w:szCs w:val="32"/>
          <w:u w:val="single"/>
        </w:rPr>
        <w:t xml:space="preserve">                                     </w:t>
      </w:r>
    </w:p>
    <w:p>
      <w:pPr>
        <w:spacing w:line="500" w:lineRule="exact"/>
        <w:ind w:firstLine="601"/>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市场监督管理局</w:t>
      </w:r>
    </w:p>
    <w:p>
      <w:pPr>
        <w:spacing w:line="500" w:lineRule="exact"/>
        <w:ind w:right="640" w:firstLine="601"/>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（印 章）</w:t>
      </w:r>
    </w:p>
    <w:p>
      <w:pPr>
        <w:spacing w:line="500" w:lineRule="exact"/>
        <w:ind w:right="640" w:firstLine="601"/>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年     月    日</w:t>
      </w:r>
    </w:p>
    <w:p>
      <w:pPr>
        <w:pStyle w:val="2"/>
        <w:spacing w:after="0" w:line="660" w:lineRule="exact"/>
        <w:rPr>
          <w:rFonts w:hint="eastAsia"/>
        </w:rPr>
      </w:pPr>
    </w:p>
    <w:p>
      <w:pPr>
        <w:pStyle w:val="2"/>
        <w:spacing w:line="480" w:lineRule="auto"/>
        <w:rPr>
          <w:rFonts w:ascii="黑体" w:hAnsi="黑体" w:eastAsia="黑体" w:cs="黑体"/>
          <w:sz w:val="44"/>
          <w:szCs w:val="44"/>
          <w:u w:val="thick"/>
        </w:rPr>
      </w:pPr>
      <w:r>
        <w:rPr>
          <w:rFonts w:hint="eastAsia" w:ascii="仿宋_GB2312" w:hAnsi="仿宋_GB2312" w:eastAsia="仿宋_GB2312" w:cs="仿宋_GB2312"/>
          <w:color w:val="000000"/>
          <w:sz w:val="32"/>
          <w:szCs w:val="32"/>
          <w:u w:val="thick"/>
        </w:rPr>
        <w:t xml:space="preserve">                                                      </w:t>
      </w:r>
    </w:p>
    <w:p>
      <w:pPr>
        <w:tabs>
          <w:tab w:val="left" w:pos="748"/>
        </w:tabs>
        <w:jc w:val="left"/>
        <w:rPr>
          <w:rFonts w:hint="eastAsia" w:ascii="仿宋" w:hAnsi="仿宋" w:eastAsia="仿宋" w:cs="仿宋"/>
        </w:rPr>
      </w:pPr>
      <w:r>
        <w:rPr>
          <w:rFonts w:hint="eastAsia" w:eastAsia="仿宋_GB2312" w:cs="仿宋"/>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20806410</wp:posOffset>
                </wp:positionV>
                <wp:extent cx="5762625" cy="1270"/>
                <wp:effectExtent l="0" t="0" r="0" b="0"/>
                <wp:wrapNone/>
                <wp:docPr id="6" name="直接连接符 6"/>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margin-left:0pt;margin-top:1638.3pt;height:0.1pt;width:453.75pt;z-index:251660288;mso-width-relative:page;mso-height-relative:page;" filled="f" stroked="t" coordsize="21600,21600" o:gfxdata="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MZKZy9cAAAAKAQAADwAA&#10;AAAAAAABACAAAAAiAAAAZHJzL2Rvd25yZXYueG1sUEsBAhQAFAAAAAgAh07iQIyCFBPeAQAAlwMA&#10;AA4AAAAAAAAAAQAgAAAAJgEAAGRycy9lMm9Eb2MueG1sUEsFBgAAAAAGAAYAWQEAAHYFAAAAAA==&#10;">
                <v:fill on="f" focussize="0,0"/>
                <v:stroke weight="0.737007874015748pt" color="#000000" joinstyle="round" endcap="square"/>
                <v:imagedata o:title=""/>
                <o:lock v:ext="edit" aspectratio="f"/>
              </v:line>
            </w:pict>
          </mc:Fallback>
        </mc:AlternateContent>
      </w:r>
      <w:r>
        <w:rPr>
          <w:rFonts w:hint="eastAsia" w:eastAsia="仿宋_GB2312" w:cs="仿宋"/>
          <w:color w:val="000000"/>
          <w:sz w:val="32"/>
          <w:szCs w:val="32"/>
        </w:rPr>
        <w:t>本文书一式</w:t>
      </w:r>
      <w:r>
        <w:rPr>
          <w:rFonts w:hint="eastAsia" w:eastAsia="仿宋_GB2312" w:cs="仿宋"/>
          <w:color w:val="000000"/>
          <w:sz w:val="32"/>
          <w:szCs w:val="32"/>
          <w:u w:val="single"/>
        </w:rPr>
        <w:t xml:space="preserve">    </w:t>
      </w:r>
      <w:r>
        <w:rPr>
          <w:rFonts w:hint="eastAsia" w:eastAsia="仿宋_GB2312" w:cs="仿宋"/>
          <w:color w:val="000000"/>
          <w:sz w:val="32"/>
          <w:szCs w:val="32"/>
        </w:rPr>
        <w:t>份，</w:t>
      </w:r>
      <w:r>
        <w:rPr>
          <w:rFonts w:hint="eastAsia" w:eastAsia="仿宋_GB2312" w:cs="仿宋"/>
          <w:color w:val="000000"/>
          <w:sz w:val="32"/>
          <w:szCs w:val="32"/>
          <w:u w:val="single"/>
        </w:rPr>
        <w:t xml:space="preserve">    </w:t>
      </w:r>
      <w:r>
        <w:rPr>
          <w:rFonts w:hint="eastAsia" w:eastAsia="仿宋_GB2312" w:cs="仿宋"/>
          <w:color w:val="000000"/>
          <w:sz w:val="32"/>
          <w:szCs w:val="32"/>
        </w:rPr>
        <w:t>份送达，一份归档，</w:t>
      </w:r>
      <w:r>
        <w:rPr>
          <w:rFonts w:hint="eastAsia" w:eastAsia="仿宋_GB2312" w:cs="仿宋"/>
          <w:color w:val="000000"/>
          <w:sz w:val="32"/>
          <w:szCs w:val="32"/>
          <w:u w:val="single"/>
        </w:rPr>
        <w:t xml:space="preserve">             </w:t>
      </w:r>
      <w:r>
        <w:rPr>
          <w:rFonts w:hint="eastAsia" w:eastAsia="仿宋_GB2312" w:cs="仿宋"/>
          <w:color w:val="000000"/>
          <w:sz w:val="32"/>
          <w:szCs w:val="32"/>
        </w:rPr>
        <w:t>。</w:t>
      </w:r>
    </w:p>
    <w:p>
      <w:pPr>
        <w:spacing w:line="580" w:lineRule="exact"/>
        <w:rPr>
          <w:rFonts w:hint="eastAsia" w:ascii="黑体" w:hAnsi="黑体" w:eastAsia="黑体" w:cs="黑体"/>
          <w:sz w:val="32"/>
          <w:szCs w:val="32"/>
        </w:rPr>
      </w:pPr>
      <w:r>
        <w:rPr>
          <w:rFonts w:hint="eastAsia" w:ascii="黑体" w:hAnsi="黑体" w:eastAsia="黑体" w:cs="黑体"/>
          <w:sz w:val="32"/>
          <w:szCs w:val="32"/>
        </w:rPr>
        <w:t>附件3</w:t>
      </w:r>
    </w:p>
    <w:p>
      <w:pPr>
        <w:spacing w:line="600" w:lineRule="exact"/>
        <w:jc w:val="center"/>
        <w:outlineLvl w:val="0"/>
        <w:rPr>
          <w:rFonts w:hint="eastAsia" w:ascii="黑体" w:hAnsi="黑体" w:eastAsia="黑体" w:cs="黑体"/>
          <w:bCs/>
          <w:color w:val="000000"/>
          <w:sz w:val="44"/>
          <w:szCs w:val="44"/>
        </w:rPr>
      </w:pPr>
      <w:r>
        <w:rPr>
          <w:rFonts w:hint="eastAsia" w:ascii="黑体" w:hAnsi="黑体" w:eastAsia="黑体" w:cs="黑体"/>
          <w:bCs/>
          <w:color w:val="000000"/>
          <w:sz w:val="44"/>
          <w:szCs w:val="44"/>
          <w:u w:val="single"/>
        </w:rPr>
        <w:t xml:space="preserve">        </w:t>
      </w:r>
      <w:r>
        <w:rPr>
          <w:rFonts w:hint="eastAsia" w:ascii="黑体" w:hAnsi="黑体" w:eastAsia="黑体" w:cs="黑体"/>
          <w:bCs/>
          <w:color w:val="000000"/>
          <w:sz w:val="44"/>
          <w:szCs w:val="44"/>
        </w:rPr>
        <w:t>市场监督管理局</w:t>
      </w:r>
    </w:p>
    <w:p>
      <w:pPr>
        <w:spacing w:line="600" w:lineRule="exact"/>
        <w:jc w:val="center"/>
        <w:outlineLvl w:val="0"/>
        <w:rPr>
          <w:rFonts w:hint="eastAsia" w:ascii="黑体" w:hAnsi="黑体" w:eastAsia="黑体" w:cs="黑体"/>
          <w:bCs/>
          <w:color w:val="000000"/>
          <w:sz w:val="44"/>
          <w:szCs w:val="44"/>
        </w:rPr>
      </w:pPr>
      <w:bookmarkStart w:id="2" w:name="_Toc76683348"/>
      <w:r>
        <w:rPr>
          <w:rFonts w:hint="eastAsia" w:ascii="黑体" w:hAnsi="黑体" w:eastAsia="黑体" w:cs="黑体"/>
          <w:bCs/>
          <w:color w:val="000000"/>
          <w:sz w:val="44"/>
          <w:szCs w:val="44"/>
        </w:rPr>
        <w:t>拟列入严重违法失信名单听证通知书</w:t>
      </w:r>
      <w:bookmarkEnd w:id="2"/>
    </w:p>
    <w:p>
      <w:pPr>
        <w:adjustRightInd w:val="0"/>
        <w:spacing w:line="440" w:lineRule="exact"/>
        <w:jc w:val="center"/>
        <w:textAlignment w:val="baseline"/>
        <w:outlineLvl w:val="1"/>
        <w:rPr>
          <w:rFonts w:hint="eastAsia" w:eastAsia="仿宋_GB2312" w:cs="仿宋"/>
          <w:sz w:val="32"/>
          <w:szCs w:val="32"/>
        </w:rPr>
      </w:pPr>
      <w:r>
        <w:rPr>
          <w:rFonts w:hint="eastAsia" w:eastAsia="仿宋_GB2312" w:cs="仿宋"/>
          <w:sz w:val="32"/>
          <w:szCs w:val="32"/>
          <w:u w:val="single"/>
        </w:rPr>
        <w:t xml:space="preserve">  </w:t>
      </w:r>
      <w:r>
        <w:rPr>
          <w:rFonts w:hint="eastAsia" w:eastAsia="仿宋_GB2312" w:cs="仿宋"/>
          <w:sz w:val="32"/>
          <w:szCs w:val="32"/>
        </w:rPr>
        <w:t>市监听通〔</w:t>
      </w:r>
      <w:r>
        <w:rPr>
          <w:rFonts w:hint="eastAsia" w:eastAsia="仿宋_GB2312" w:cs="仿宋"/>
          <w:sz w:val="32"/>
          <w:szCs w:val="32"/>
          <w:u w:val="single"/>
        </w:rPr>
        <w:t xml:space="preserve">    </w:t>
      </w:r>
      <w:r>
        <w:rPr>
          <w:rFonts w:hint="eastAsia" w:eastAsia="仿宋_GB2312" w:cs="仿宋"/>
          <w:sz w:val="32"/>
          <w:szCs w:val="32"/>
        </w:rPr>
        <w:t>〕</w:t>
      </w:r>
      <w:r>
        <w:rPr>
          <w:rFonts w:hint="eastAsia" w:eastAsia="仿宋_GB2312" w:cs="仿宋"/>
          <w:sz w:val="32"/>
          <w:szCs w:val="32"/>
          <w:u w:val="single"/>
        </w:rPr>
        <w:t xml:space="preserve">  </w:t>
      </w:r>
      <w:r>
        <w:rPr>
          <w:rFonts w:hint="eastAsia" w:eastAsia="仿宋_GB2312" w:cs="仿宋"/>
          <w:sz w:val="32"/>
          <w:szCs w:val="32"/>
        </w:rPr>
        <w:t>号</w:t>
      </w:r>
    </w:p>
    <w:p>
      <w:pPr>
        <w:adjustRightInd w:val="0"/>
        <w:snapToGrid w:val="0"/>
        <w:spacing w:before="156" w:beforeLines="50" w:line="400" w:lineRule="exact"/>
        <w:jc w:val="left"/>
        <w:textAlignment w:val="baseline"/>
        <w:rPr>
          <w:rFonts w:hint="eastAsia" w:eastAsia="仿宋_GB2312" w:cs="仿宋"/>
          <w:sz w:val="32"/>
          <w:szCs w:val="32"/>
          <w:u w:val="single"/>
        </w:rPr>
      </w:pPr>
      <w:r>
        <w:rPr>
          <w:rFonts w:hint="eastAsia" w:ascii="仿宋_GB2312" w:hAnsi="仿宋" w:eastAsia="仿宋_GB2312" w:cs="仿宋"/>
          <w:sz w:val="32"/>
          <w:szCs w:val="32"/>
          <w:u w:val="single"/>
        </w:rPr>
        <w:t xml:space="preserve">                       </w:t>
      </w:r>
      <w:r>
        <w:rPr>
          <w:rFonts w:hint="eastAsia" w:eastAsia="仿宋_GB2312" w:cs="仿宋"/>
          <w:sz w:val="32"/>
          <w:szCs w:val="32"/>
        </w:rPr>
        <w:t>：</w:t>
      </w:r>
    </w:p>
    <w:p>
      <w:pPr>
        <w:adjustRightInd w:val="0"/>
        <w:snapToGrid w:val="0"/>
        <w:spacing w:line="400" w:lineRule="exact"/>
        <w:ind w:firstLine="640" w:firstLineChars="200"/>
        <w:jc w:val="left"/>
        <w:textAlignment w:val="baseline"/>
        <w:rPr>
          <w:rFonts w:hint="eastAsia" w:eastAsia="仿宋_GB2312" w:cs="仿宋"/>
          <w:sz w:val="32"/>
          <w:szCs w:val="32"/>
        </w:rPr>
      </w:pPr>
      <w:r>
        <w:rPr>
          <w:rFonts w:hint="eastAsia" w:eastAsia="仿宋_GB2312" w:cs="仿宋"/>
          <w:sz w:val="32"/>
          <w:szCs w:val="32"/>
        </w:rPr>
        <w:t>根据你（单位）要求，本局决定于</w:t>
      </w:r>
      <w:r>
        <w:rPr>
          <w:rFonts w:hint="eastAsia" w:eastAsia="仿宋_GB2312" w:cs="仿宋"/>
          <w:sz w:val="32"/>
          <w:szCs w:val="32"/>
          <w:u w:val="single"/>
        </w:rPr>
        <w:t xml:space="preserve">    </w:t>
      </w:r>
      <w:r>
        <w:rPr>
          <w:rFonts w:hint="eastAsia" w:eastAsia="仿宋_GB2312" w:cs="仿宋"/>
          <w:sz w:val="32"/>
          <w:szCs w:val="32"/>
        </w:rPr>
        <w:t>年</w:t>
      </w:r>
      <w:r>
        <w:rPr>
          <w:rFonts w:hint="eastAsia" w:eastAsia="仿宋_GB2312" w:cs="仿宋"/>
          <w:sz w:val="32"/>
          <w:szCs w:val="32"/>
          <w:u w:val="single"/>
        </w:rPr>
        <w:t xml:space="preserve">    </w:t>
      </w:r>
      <w:r>
        <w:rPr>
          <w:rFonts w:hint="eastAsia" w:eastAsia="仿宋_GB2312" w:cs="仿宋"/>
          <w:sz w:val="32"/>
          <w:szCs w:val="32"/>
        </w:rPr>
        <w:t>月</w:t>
      </w:r>
      <w:r>
        <w:rPr>
          <w:rFonts w:hint="eastAsia" w:eastAsia="仿宋_GB2312" w:cs="仿宋"/>
          <w:sz w:val="32"/>
          <w:szCs w:val="32"/>
          <w:u w:val="single"/>
        </w:rPr>
        <w:t xml:space="preserve">    </w:t>
      </w:r>
      <w:r>
        <w:rPr>
          <w:rFonts w:hint="eastAsia" w:eastAsia="仿宋_GB2312" w:cs="仿宋"/>
          <w:sz w:val="32"/>
          <w:szCs w:val="32"/>
        </w:rPr>
        <w:t>日</w:t>
      </w:r>
    </w:p>
    <w:p>
      <w:pPr>
        <w:adjustRightInd w:val="0"/>
        <w:snapToGrid w:val="0"/>
        <w:spacing w:line="400" w:lineRule="exact"/>
        <w:jc w:val="left"/>
        <w:textAlignment w:val="baseline"/>
        <w:rPr>
          <w:rFonts w:hint="eastAsia" w:eastAsia="仿宋_GB2312" w:cs="仿宋"/>
          <w:sz w:val="32"/>
          <w:szCs w:val="32"/>
        </w:rPr>
      </w:pPr>
      <w:r>
        <w:rPr>
          <w:rFonts w:hint="eastAsia" w:eastAsia="仿宋_GB2312" w:cs="仿宋"/>
          <w:sz w:val="32"/>
          <w:szCs w:val="32"/>
          <w:u w:val="single"/>
        </w:rPr>
        <w:t xml:space="preserve">    </w:t>
      </w:r>
      <w:r>
        <w:rPr>
          <w:rFonts w:hint="eastAsia" w:eastAsia="仿宋_GB2312" w:cs="仿宋"/>
          <w:sz w:val="32"/>
          <w:szCs w:val="32"/>
        </w:rPr>
        <w:t>时</w:t>
      </w:r>
      <w:r>
        <w:rPr>
          <w:rFonts w:hint="eastAsia" w:eastAsia="仿宋_GB2312" w:cs="仿宋"/>
          <w:sz w:val="32"/>
          <w:szCs w:val="32"/>
          <w:u w:val="single"/>
        </w:rPr>
        <w:t xml:space="preserve">    </w:t>
      </w:r>
      <w:r>
        <w:rPr>
          <w:rFonts w:hint="eastAsia" w:eastAsia="仿宋_GB2312" w:cs="仿宋"/>
          <w:sz w:val="32"/>
          <w:szCs w:val="32"/>
        </w:rPr>
        <w:t>分在</w:t>
      </w:r>
      <w:r>
        <w:rPr>
          <w:rFonts w:hint="eastAsia" w:eastAsia="仿宋_GB2312" w:cs="仿宋"/>
          <w:sz w:val="32"/>
          <w:szCs w:val="32"/>
          <w:u w:val="single"/>
        </w:rPr>
        <w:t xml:space="preserve">                                                     </w:t>
      </w:r>
      <w:r>
        <w:rPr>
          <w:rFonts w:hint="eastAsia" w:eastAsia="仿宋_GB2312" w:cs="仿宋"/>
          <w:sz w:val="32"/>
          <w:szCs w:val="32"/>
        </w:rPr>
        <w:t>对拟将你（单位）列入严重违法失信名单一事（公开/不公开）举行听证，请准时出席。如无正当理由不到场听证的，本局将依法终止听证。</w:t>
      </w:r>
    </w:p>
    <w:p>
      <w:pPr>
        <w:spacing w:line="400" w:lineRule="exact"/>
        <w:ind w:firstLine="640" w:firstLineChars="200"/>
        <w:rPr>
          <w:rFonts w:hint="eastAsia" w:ascii="仿宋_GB2312" w:eastAsia="仿宋_GB2312"/>
          <w:sz w:val="32"/>
          <w:szCs w:val="32"/>
        </w:rPr>
      </w:pPr>
      <w:r>
        <w:rPr>
          <w:rFonts w:hint="eastAsia" w:ascii="仿宋_GB2312" w:eastAsia="仿宋_GB2312"/>
          <w:sz w:val="32"/>
          <w:szCs w:val="32"/>
        </w:rPr>
        <w:t>本次听证会由</w:t>
      </w:r>
      <w:r>
        <w:rPr>
          <w:rFonts w:hint="eastAsia" w:ascii="仿宋_GB2312" w:eastAsia="仿宋_GB2312" w:cs="仿宋"/>
          <w:sz w:val="32"/>
          <w:szCs w:val="32"/>
          <w:u w:val="single"/>
        </w:rPr>
        <w:t xml:space="preserve">      </w:t>
      </w:r>
      <w:r>
        <w:rPr>
          <w:rFonts w:hint="eastAsia" w:ascii="仿宋_GB2312" w:eastAsia="仿宋_GB2312"/>
          <w:sz w:val="32"/>
          <w:szCs w:val="32"/>
        </w:rPr>
        <w:t>担任听证主持人，</w:t>
      </w:r>
      <w:r>
        <w:rPr>
          <w:rFonts w:hint="eastAsia" w:ascii="仿宋_GB2312" w:eastAsia="仿宋_GB2312" w:cs="仿宋"/>
          <w:sz w:val="32"/>
          <w:szCs w:val="32"/>
          <w:u w:val="single"/>
        </w:rPr>
        <w:t xml:space="preserve">      </w:t>
      </w:r>
      <w:r>
        <w:rPr>
          <w:rFonts w:hint="eastAsia" w:ascii="仿宋_GB2312" w:eastAsia="仿宋_GB2312"/>
          <w:sz w:val="32"/>
          <w:szCs w:val="32"/>
        </w:rPr>
        <w:t>担任听证员，</w:t>
      </w:r>
      <w:r>
        <w:rPr>
          <w:rFonts w:hint="eastAsia" w:ascii="仿宋_GB2312" w:eastAsia="仿宋_GB2312" w:cs="仿宋"/>
          <w:sz w:val="32"/>
          <w:szCs w:val="32"/>
          <w:u w:val="single"/>
        </w:rPr>
        <w:t xml:space="preserve">      </w:t>
      </w:r>
      <w:r>
        <w:rPr>
          <w:rFonts w:hint="eastAsia" w:ascii="仿宋_GB2312" w:eastAsia="仿宋_GB2312"/>
          <w:sz w:val="32"/>
          <w:szCs w:val="32"/>
        </w:rPr>
        <w:t>担任记录员，</w:t>
      </w:r>
      <w:r>
        <w:rPr>
          <w:rFonts w:hint="eastAsia" w:ascii="仿宋_GB2312" w:hAnsi="宋体" w:eastAsia="仿宋_GB2312" w:cs="仿宋"/>
          <w:sz w:val="32"/>
          <w:szCs w:val="32"/>
          <w:u w:val="single"/>
        </w:rPr>
        <w:t xml:space="preserve">      </w:t>
      </w:r>
      <w:r>
        <w:rPr>
          <w:rFonts w:hint="eastAsia" w:ascii="仿宋_GB2312" w:eastAsia="仿宋_GB2312"/>
          <w:sz w:val="32"/>
          <w:szCs w:val="32"/>
        </w:rPr>
        <w:t>担任翻译人员。依据《中华人民共和国行政处罚法》第六十四条第四项、《市场监督管理行政处罚听证办法》第四条规定，如认为上述人员与有直接利害关系或者有其他关系可能影响公正执法的，你（单位）有申请回避的权利。</w:t>
      </w:r>
    </w:p>
    <w:p>
      <w:pPr>
        <w:spacing w:line="400" w:lineRule="exact"/>
        <w:ind w:firstLine="640" w:firstLineChars="200"/>
        <w:rPr>
          <w:rFonts w:hint="eastAsia" w:ascii="仿宋_GB2312" w:eastAsia="仿宋_GB2312"/>
          <w:sz w:val="32"/>
          <w:szCs w:val="32"/>
        </w:rPr>
      </w:pPr>
      <w:r>
        <w:rPr>
          <w:rFonts w:hint="eastAsia" w:ascii="仿宋_GB2312" w:eastAsia="仿宋_GB2312"/>
          <w:sz w:val="32"/>
          <w:szCs w:val="32"/>
        </w:rPr>
        <w:t>如果委托代理人（一至二人）代为参加听证，请提交由委托人签名或者盖章的授权委托书，委托书应当载明委托事项及权限。委托代理人代为放弃行使陈述权、申辩权和质证权的，必须有委托人的明确授权。</w:t>
      </w:r>
    </w:p>
    <w:p>
      <w:pPr>
        <w:spacing w:line="400" w:lineRule="exact"/>
        <w:ind w:firstLine="640" w:firstLineChars="200"/>
        <w:rPr>
          <w:rFonts w:hint="eastAsia" w:eastAsia="仿宋_GB2312" w:cs="仿宋"/>
          <w:sz w:val="32"/>
          <w:szCs w:val="32"/>
        </w:rPr>
      </w:pPr>
      <w:r>
        <w:rPr>
          <w:rFonts w:hint="eastAsia" w:ascii="仿宋_GB2312" w:eastAsia="仿宋_GB2312"/>
          <w:sz w:val="32"/>
          <w:szCs w:val="32"/>
        </w:rPr>
        <w:t>请参加人员携带身份证件原件，委托代理人员还应当携带授权委托书。</w:t>
      </w:r>
    </w:p>
    <w:p>
      <w:pPr>
        <w:spacing w:line="400" w:lineRule="exact"/>
        <w:ind w:firstLine="640" w:firstLineChars="200"/>
        <w:rPr>
          <w:rFonts w:ascii="仿宋_GB2312" w:eastAsia="仿宋_GB2312" w:cs="仿宋"/>
          <w:color w:val="000000"/>
          <w:sz w:val="32"/>
          <w:szCs w:val="32"/>
          <w:u w:val="single"/>
        </w:rPr>
      </w:pPr>
      <w:r>
        <w:rPr>
          <w:rFonts w:hint="eastAsia" w:eastAsia="仿宋_GB2312" w:cs="仿宋"/>
          <w:sz w:val="32"/>
          <w:szCs w:val="32"/>
        </w:rPr>
        <w:t>联系人：</w:t>
      </w:r>
      <w:r>
        <w:rPr>
          <w:rFonts w:hint="eastAsia" w:eastAsia="仿宋_GB2312" w:cs="仿宋"/>
          <w:sz w:val="32"/>
          <w:szCs w:val="32"/>
          <w:u w:val="single"/>
        </w:rPr>
        <w:t xml:space="preserve">               </w:t>
      </w:r>
      <w:r>
        <w:rPr>
          <w:rFonts w:hint="eastAsia" w:eastAsia="仿宋_GB2312" w:cs="仿宋"/>
          <w:sz w:val="32"/>
          <w:szCs w:val="32"/>
        </w:rPr>
        <w:t>联系电话：</w:t>
      </w:r>
      <w:r>
        <w:rPr>
          <w:rFonts w:hint="eastAsia" w:eastAsia="仿宋_GB2312" w:cs="仿宋"/>
          <w:sz w:val="32"/>
          <w:szCs w:val="32"/>
          <w:u w:val="single"/>
        </w:rPr>
        <w:t xml:space="preserve">                  </w:t>
      </w:r>
    </w:p>
    <w:p>
      <w:pPr>
        <w:spacing w:line="400" w:lineRule="exact"/>
        <w:ind w:firstLine="640" w:firstLineChars="200"/>
        <w:rPr>
          <w:rFonts w:hint="eastAsia" w:ascii="黑体" w:hAnsi="黑体" w:eastAsia="黑体" w:cs="仿宋"/>
          <w:sz w:val="32"/>
          <w:szCs w:val="32"/>
        </w:rPr>
      </w:pPr>
      <w:r>
        <w:rPr>
          <w:rFonts w:hint="eastAsia" w:ascii="仿宋_GB2312" w:hAnsi="仿宋" w:eastAsia="仿宋_GB2312" w:cs="仿宋"/>
          <w:sz w:val="32"/>
          <w:szCs w:val="32"/>
        </w:rPr>
        <w:t>联系地址：</w:t>
      </w:r>
      <w:r>
        <w:rPr>
          <w:rFonts w:hint="eastAsia" w:ascii="仿宋_GB2312" w:hAnsi="仿宋" w:eastAsia="仿宋_GB2312" w:cs="仿宋"/>
          <w:sz w:val="32"/>
          <w:szCs w:val="32"/>
          <w:u w:val="single"/>
        </w:rPr>
        <w:t xml:space="preserve">                                      </w:t>
      </w:r>
      <w:r>
        <w:rPr>
          <w:rFonts w:hint="eastAsia" w:ascii="黑体" w:hAnsi="黑体" w:eastAsia="黑体" w:cs="仿宋"/>
          <w:sz w:val="32"/>
          <w:szCs w:val="32"/>
        </w:rPr>
        <w:t xml:space="preserve">                               </w:t>
      </w:r>
    </w:p>
    <w:p>
      <w:pPr>
        <w:spacing w:before="156" w:beforeLines="50" w:line="520" w:lineRule="exact"/>
        <w:ind w:right="641" w:firstLine="601"/>
        <w:jc w:val="right"/>
        <w:rPr>
          <w:rFonts w:hint="eastAsia" w:eastAsia="仿宋_GB2312" w:cs="仿宋"/>
          <w:color w:val="000000"/>
          <w:sz w:val="32"/>
          <w:szCs w:val="32"/>
        </w:rPr>
      </w:pPr>
      <w:r>
        <w:rPr>
          <w:rFonts w:hint="eastAsia" w:eastAsia="仿宋_GB2312" w:cs="仿宋"/>
          <w:color w:val="000000"/>
          <w:sz w:val="32"/>
          <w:szCs w:val="32"/>
          <w:u w:val="single"/>
        </w:rPr>
        <w:t xml:space="preserve">          </w:t>
      </w:r>
      <w:r>
        <w:rPr>
          <w:rFonts w:hint="eastAsia" w:eastAsia="仿宋_GB2312" w:cs="仿宋"/>
          <w:color w:val="000000"/>
          <w:sz w:val="32"/>
          <w:szCs w:val="32"/>
        </w:rPr>
        <w:t xml:space="preserve">市场监督管理局    </w:t>
      </w:r>
    </w:p>
    <w:p>
      <w:pPr>
        <w:spacing w:line="400" w:lineRule="exact"/>
        <w:ind w:firstLine="601"/>
        <w:jc w:val="center"/>
        <w:outlineLvl w:val="1"/>
        <w:rPr>
          <w:rFonts w:hint="eastAsia" w:eastAsia="仿宋_GB2312" w:cs="仿宋"/>
          <w:color w:val="000000"/>
          <w:sz w:val="32"/>
          <w:szCs w:val="32"/>
        </w:rPr>
      </w:pPr>
      <w:r>
        <w:rPr>
          <w:rFonts w:hint="eastAsia" w:eastAsia="仿宋_GB2312" w:cs="仿宋"/>
          <w:color w:val="000000"/>
          <w:sz w:val="32"/>
          <w:szCs w:val="32"/>
        </w:rPr>
        <w:t xml:space="preserve">                        （印 章）     </w:t>
      </w:r>
    </w:p>
    <w:p>
      <w:pPr>
        <w:spacing w:line="400" w:lineRule="exact"/>
        <w:ind w:right="1120" w:firstLine="600"/>
        <w:jc w:val="right"/>
        <w:rPr>
          <w:rFonts w:hint="eastAsia"/>
        </w:rPr>
      </w:pPr>
      <w:r>
        <w:rPr>
          <w:rFonts w:hint="eastAsia" w:ascii="仿宋_GB2312" w:eastAsia="仿宋_GB2312" w:cs="仿宋"/>
          <w:color w:val="000000"/>
          <w:sz w:val="32"/>
          <w:szCs w:val="32"/>
        </w:rPr>
        <w:t>年   月   日</w:t>
      </w:r>
    </w:p>
    <w:p>
      <w:pPr>
        <w:pStyle w:val="2"/>
        <w:spacing w:after="0" w:line="780" w:lineRule="exact"/>
        <w:rPr>
          <w:rFonts w:ascii="黑体" w:hAnsi="黑体" w:eastAsia="黑体" w:cs="黑体"/>
          <w:sz w:val="44"/>
          <w:szCs w:val="44"/>
          <w:u w:val="thick"/>
        </w:rPr>
      </w:pPr>
      <w:r>
        <w:rPr>
          <w:rFonts w:hint="eastAsia" w:ascii="仿宋_GB2312" w:hAnsi="仿宋_GB2312" w:eastAsia="仿宋_GB2312" w:cs="仿宋_GB2312"/>
          <w:color w:val="000000"/>
          <w:sz w:val="32"/>
          <w:szCs w:val="32"/>
          <w:u w:val="thick"/>
        </w:rPr>
        <w:t xml:space="preserve">                                                       </w:t>
      </w:r>
    </w:p>
    <w:p>
      <w:pPr>
        <w:adjustRightInd w:val="0"/>
        <w:spacing w:line="520" w:lineRule="exact"/>
        <w:jc w:val="center"/>
        <w:textAlignment w:val="baseline"/>
        <w:rPr>
          <w:rFonts w:hint="eastAsia" w:ascii="黑体" w:hAnsi="黑体" w:eastAsia="黑体" w:cs="黑体"/>
          <w:sz w:val="44"/>
          <w:szCs w:val="44"/>
          <w:u w:val="single"/>
        </w:rPr>
      </w:pPr>
      <w:r>
        <w:rPr>
          <w:rFonts w:hint="eastAsia" w:eastAsia="仿宋_GB2312" w:cs="仿宋"/>
          <w:bCs/>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20806410</wp:posOffset>
                </wp:positionV>
                <wp:extent cx="5762625" cy="1270"/>
                <wp:effectExtent l="0" t="0" r="0" b="0"/>
                <wp:wrapNone/>
                <wp:docPr id="5" name="直接连接符 5"/>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margin-left:0pt;margin-top:1638.3pt;height:0.1pt;width:453.75pt;z-index:251661312;mso-width-relative:page;mso-height-relative:page;" filled="f" stroked="t" coordsize="21600,21600" o:gfxdata="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xkpnL1wAAAAoBAAAPAAAA&#10;AAAAAAEAIAAAACIAAABkcnMvZG93bnJldi54bWxQSwECFAAUAAAACACHTuJAJ09zrN0BAACXAwAA&#10;DgAAAAAAAAABACAAAAAmAQAAZHJzL2Uyb0RvYy54bWxQSwUGAAAAAAYABgBZAQAAdQUAAAAA&#10;">
                <v:fill on="f" focussize="0,0"/>
                <v:stroke weight="0.737007874015748pt" color="#000000" joinstyle="round" endcap="square"/>
                <v:imagedata o:title=""/>
                <o:lock v:ext="edit" aspectratio="f"/>
              </v:line>
            </w:pict>
          </mc:Fallback>
        </mc:AlternateContent>
      </w:r>
      <w:r>
        <w:rPr>
          <w:rFonts w:hint="eastAsia" w:eastAsia="仿宋_GB2312" w:cs="仿宋"/>
          <w:color w:val="000000"/>
          <w:sz w:val="32"/>
          <w:szCs w:val="32"/>
        </w:rPr>
        <w:t>本文书一式</w:t>
      </w:r>
      <w:r>
        <w:rPr>
          <w:rFonts w:hint="eastAsia" w:eastAsia="仿宋_GB2312" w:cs="仿宋"/>
          <w:color w:val="000000"/>
          <w:sz w:val="32"/>
          <w:szCs w:val="32"/>
          <w:u w:val="single"/>
        </w:rPr>
        <w:t xml:space="preserve">    </w:t>
      </w:r>
      <w:r>
        <w:rPr>
          <w:rFonts w:hint="eastAsia" w:eastAsia="仿宋_GB2312" w:cs="仿宋"/>
          <w:color w:val="000000"/>
          <w:sz w:val="32"/>
          <w:szCs w:val="32"/>
        </w:rPr>
        <w:t>份，</w:t>
      </w:r>
      <w:r>
        <w:rPr>
          <w:rFonts w:hint="eastAsia" w:eastAsia="仿宋_GB2312" w:cs="仿宋"/>
          <w:color w:val="000000"/>
          <w:sz w:val="32"/>
          <w:szCs w:val="32"/>
          <w:u w:val="single"/>
        </w:rPr>
        <w:t xml:space="preserve">    </w:t>
      </w:r>
      <w:r>
        <w:rPr>
          <w:rFonts w:hint="eastAsia" w:eastAsia="仿宋_GB2312" w:cs="仿宋"/>
          <w:color w:val="000000"/>
          <w:sz w:val="32"/>
          <w:szCs w:val="32"/>
        </w:rPr>
        <w:t>份送达，一份归档，</w:t>
      </w:r>
      <w:r>
        <w:rPr>
          <w:rFonts w:hint="eastAsia" w:eastAsia="仿宋_GB2312" w:cs="仿宋"/>
          <w:color w:val="000000"/>
          <w:sz w:val="32"/>
          <w:szCs w:val="32"/>
          <w:u w:val="single"/>
        </w:rPr>
        <w:t xml:space="preserve">             </w:t>
      </w:r>
      <w:r>
        <w:rPr>
          <w:rFonts w:hint="eastAsia" w:eastAsia="仿宋_GB2312" w:cs="仿宋"/>
          <w:color w:val="000000"/>
          <w:sz w:val="32"/>
          <w:szCs w:val="32"/>
        </w:rPr>
        <w:t>。</w:t>
      </w:r>
      <w:r>
        <w:rPr>
          <w:rFonts w:hint="eastAsia" w:ascii="黑体" w:hAnsi="黑体" w:eastAsia="黑体" w:cs="黑体"/>
          <w:sz w:val="44"/>
          <w:szCs w:val="44"/>
          <w:u w:val="single"/>
        </w:rPr>
        <w:t xml:space="preserve">      </w:t>
      </w:r>
    </w:p>
    <w:p>
      <w:pPr>
        <w:spacing w:line="580" w:lineRule="exact"/>
        <w:rPr>
          <w:rFonts w:hint="eastAsia" w:ascii="黑体" w:hAnsi="黑体" w:eastAsia="黑体" w:cs="黑体"/>
          <w:sz w:val="32"/>
          <w:szCs w:val="32"/>
        </w:rPr>
      </w:pPr>
      <w:r>
        <w:rPr>
          <w:rFonts w:hint="eastAsia" w:ascii="黑体" w:hAnsi="黑体" w:eastAsia="黑体" w:cs="黑体"/>
          <w:sz w:val="32"/>
          <w:szCs w:val="32"/>
        </w:rPr>
        <w:t>附件4</w:t>
      </w:r>
    </w:p>
    <w:p>
      <w:pPr>
        <w:adjustRightInd w:val="0"/>
        <w:spacing w:line="400" w:lineRule="atLeast"/>
        <w:jc w:val="center"/>
        <w:textAlignment w:val="baseline"/>
        <w:rPr>
          <w:rFonts w:hint="eastAsia" w:ascii="黑体" w:hAnsi="黑体" w:eastAsia="黑体" w:cs="黑体"/>
          <w:sz w:val="44"/>
          <w:szCs w:val="44"/>
        </w:rPr>
      </w:pPr>
      <w:r>
        <w:rPr>
          <w:rFonts w:hint="eastAsia" w:ascii="黑体" w:hAnsi="黑体" w:eastAsia="黑体" w:cs="黑体"/>
          <w:sz w:val="44"/>
          <w:szCs w:val="44"/>
        </w:rPr>
        <w:t>市场监督管理局</w:t>
      </w:r>
    </w:p>
    <w:p>
      <w:pPr>
        <w:adjustRightInd w:val="0"/>
        <w:spacing w:line="400" w:lineRule="atLeast"/>
        <w:jc w:val="center"/>
        <w:textAlignment w:val="baseline"/>
        <w:rPr>
          <w:rFonts w:hint="eastAsia" w:ascii="黑体" w:hAnsi="黑体" w:eastAsia="黑体" w:cs="黑体"/>
          <w:sz w:val="44"/>
          <w:szCs w:val="44"/>
        </w:rPr>
      </w:pPr>
      <w:r>
        <w:rPr>
          <w:rFonts w:hint="eastAsia" w:ascii="黑体" w:hAnsi="黑体" w:eastAsia="黑体" w:cs="黑体"/>
          <w:sz w:val="44"/>
          <w:szCs w:val="44"/>
        </w:rPr>
        <w:t>严重违法失信名单决定审批表</w:t>
      </w:r>
    </w:p>
    <w:tbl>
      <w:tblPr>
        <w:tblStyle w:val="10"/>
        <w:tblpPr w:leftFromText="180" w:rightFromText="180" w:vertAnchor="text" w:horzAnchor="page" w:tblpX="1662" w:tblpY="160"/>
        <w:tblOverlap w:val="never"/>
        <w:tblW w:w="886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025"/>
        <w:gridCol w:w="2772"/>
        <w:gridCol w:w="2163"/>
        <w:gridCol w:w="190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46" w:hRule="atLeast"/>
        </w:trPr>
        <w:tc>
          <w:tcPr>
            <w:tcW w:w="2025" w:type="dxa"/>
            <w:tcBorders>
              <w:bottom w:val="nil"/>
            </w:tcBorders>
            <w:vAlign w:val="center"/>
          </w:tcPr>
          <w:p>
            <w:pPr>
              <w:spacing w:line="400" w:lineRule="atLeast"/>
              <w:jc w:val="center"/>
              <w:rPr>
                <w:rFonts w:hint="eastAsia" w:ascii="仿宋_GB2312" w:hAnsi="仿宋_GB2312" w:eastAsia="仿宋_GB2312" w:cs="仿宋_GB2312"/>
                <w:sz w:val="24"/>
              </w:rPr>
            </w:pPr>
            <w:r>
              <w:rPr>
                <w:rFonts w:hint="eastAsia" w:ascii="仿宋_GB2312" w:hAnsi="仿宋_GB2312" w:eastAsia="仿宋_GB2312" w:cs="仿宋_GB2312"/>
                <w:sz w:val="24"/>
              </w:rPr>
              <w:t>名称/姓名</w:t>
            </w:r>
          </w:p>
        </w:tc>
        <w:tc>
          <w:tcPr>
            <w:tcW w:w="2772" w:type="dxa"/>
            <w:tcBorders>
              <w:bottom w:val="nil"/>
              <w:right w:val="single" w:color="auto" w:sz="4" w:space="0"/>
            </w:tcBorders>
            <w:vAlign w:val="center"/>
          </w:tcPr>
          <w:p>
            <w:pPr>
              <w:snapToGrid w:val="0"/>
              <w:spacing w:line="400" w:lineRule="atLeast"/>
              <w:jc w:val="center"/>
              <w:rPr>
                <w:rFonts w:hint="eastAsia" w:ascii="仿宋_GB2312" w:hAnsi="仿宋_GB2312" w:eastAsia="仿宋_GB2312" w:cs="仿宋_GB2312"/>
                <w:sz w:val="24"/>
              </w:rPr>
            </w:pPr>
          </w:p>
        </w:tc>
        <w:tc>
          <w:tcPr>
            <w:tcW w:w="2163" w:type="dxa"/>
            <w:tcBorders>
              <w:left w:val="single" w:color="auto" w:sz="4" w:space="0"/>
              <w:bottom w:val="nil"/>
              <w:right w:val="single" w:color="auto" w:sz="4" w:space="0"/>
            </w:tcBorders>
            <w:vAlign w:val="center"/>
          </w:tcPr>
          <w:p>
            <w:pPr>
              <w:snapToGrid w:val="0"/>
              <w:spacing w:line="400" w:lineRule="atLeast"/>
              <w:jc w:val="center"/>
              <w:rPr>
                <w:rFonts w:hint="eastAsia" w:ascii="仿宋_GB2312" w:hAnsi="仿宋_GB2312" w:eastAsia="仿宋_GB2312" w:cs="仿宋_GB2312"/>
                <w:sz w:val="24"/>
              </w:rPr>
            </w:pPr>
            <w:r>
              <w:rPr>
                <w:rFonts w:hint="eastAsia" w:ascii="仿宋_GB2312" w:hAnsi="仿宋_GB2312" w:eastAsia="仿宋_GB2312" w:cs="仿宋_GB2312"/>
                <w:sz w:val="24"/>
              </w:rPr>
              <w:t>统一社会信用代码/身份证件号码</w:t>
            </w:r>
          </w:p>
        </w:tc>
        <w:tc>
          <w:tcPr>
            <w:tcW w:w="1905" w:type="dxa"/>
            <w:tcBorders>
              <w:left w:val="single" w:color="auto" w:sz="4" w:space="0"/>
              <w:bottom w:val="nil"/>
            </w:tcBorders>
            <w:vAlign w:val="center"/>
          </w:tcPr>
          <w:p>
            <w:pPr>
              <w:snapToGrid w:val="0"/>
              <w:spacing w:line="400" w:lineRule="atLeast"/>
              <w:jc w:val="center"/>
              <w:rPr>
                <w:rFonts w:hint="eastAsia" w:ascii="仿宋_GB2312" w:hAnsi="仿宋_GB2312" w:eastAsia="仿宋_GB2312" w:cs="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61" w:hRule="atLeast"/>
        </w:trPr>
        <w:tc>
          <w:tcPr>
            <w:tcW w:w="2025" w:type="dxa"/>
            <w:tcBorders>
              <w:bottom w:val="nil"/>
            </w:tcBorders>
            <w:vAlign w:val="center"/>
          </w:tcPr>
          <w:p>
            <w:pPr>
              <w:spacing w:line="400" w:lineRule="atLeast"/>
              <w:jc w:val="center"/>
              <w:rPr>
                <w:rFonts w:hint="eastAsia" w:ascii="仿宋_GB2312" w:hAnsi="仿宋_GB2312" w:eastAsia="仿宋_GB2312" w:cs="仿宋_GB2312"/>
                <w:sz w:val="24"/>
              </w:rPr>
            </w:pPr>
            <w:r>
              <w:rPr>
                <w:rFonts w:hint="eastAsia" w:ascii="仿宋_GB2312" w:hAnsi="仿宋_GB2312" w:eastAsia="仿宋_GB2312" w:cs="仿宋_GB2312"/>
                <w:sz w:val="24"/>
              </w:rPr>
              <w:t>住所（经营场所）</w:t>
            </w:r>
          </w:p>
        </w:tc>
        <w:tc>
          <w:tcPr>
            <w:tcW w:w="2772" w:type="dxa"/>
            <w:tcBorders>
              <w:bottom w:val="nil"/>
              <w:right w:val="single" w:color="auto" w:sz="4" w:space="0"/>
            </w:tcBorders>
            <w:vAlign w:val="center"/>
          </w:tcPr>
          <w:p>
            <w:pPr>
              <w:snapToGrid w:val="0"/>
              <w:spacing w:line="400" w:lineRule="atLeast"/>
              <w:jc w:val="center"/>
              <w:rPr>
                <w:rFonts w:hint="eastAsia" w:ascii="仿宋_GB2312" w:hAnsi="仿宋_GB2312" w:eastAsia="仿宋_GB2312" w:cs="仿宋_GB2312"/>
                <w:sz w:val="24"/>
              </w:rPr>
            </w:pPr>
          </w:p>
        </w:tc>
        <w:tc>
          <w:tcPr>
            <w:tcW w:w="2163" w:type="dxa"/>
            <w:tcBorders>
              <w:left w:val="single" w:color="auto" w:sz="4" w:space="0"/>
              <w:bottom w:val="nil"/>
              <w:right w:val="single" w:color="auto" w:sz="4" w:space="0"/>
            </w:tcBorders>
            <w:vAlign w:val="center"/>
          </w:tcPr>
          <w:p>
            <w:pPr>
              <w:snapToGrid w:val="0"/>
              <w:spacing w:line="400" w:lineRule="atLeast"/>
              <w:jc w:val="center"/>
              <w:rPr>
                <w:rFonts w:hint="eastAsia" w:ascii="仿宋_GB2312" w:hAnsi="仿宋_GB2312" w:eastAsia="仿宋_GB2312" w:cs="仿宋_GB2312"/>
                <w:sz w:val="24"/>
              </w:rPr>
            </w:pPr>
            <w:r>
              <w:rPr>
                <w:rFonts w:hint="eastAsia" w:ascii="仿宋_GB2312" w:hAnsi="仿宋_GB2312" w:eastAsia="仿宋_GB2312" w:cs="仿宋_GB2312"/>
                <w:sz w:val="24"/>
              </w:rPr>
              <w:t>法定代表人（负责人、经营者）姓名</w:t>
            </w:r>
          </w:p>
        </w:tc>
        <w:tc>
          <w:tcPr>
            <w:tcW w:w="1905" w:type="dxa"/>
            <w:tcBorders>
              <w:left w:val="single" w:color="auto" w:sz="4" w:space="0"/>
              <w:bottom w:val="nil"/>
            </w:tcBorders>
            <w:vAlign w:val="center"/>
          </w:tcPr>
          <w:p>
            <w:pPr>
              <w:spacing w:line="400" w:lineRule="atLeast"/>
              <w:rPr>
                <w:rFonts w:hint="eastAsia" w:ascii="仿宋_GB2312" w:hAnsi="仿宋_GB2312" w:eastAsia="仿宋_GB2312" w:cs="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52" w:hRule="atLeast"/>
        </w:trPr>
        <w:tc>
          <w:tcPr>
            <w:tcW w:w="2025" w:type="dxa"/>
            <w:tcBorders>
              <w:bottom w:val="nil"/>
            </w:tcBorders>
            <w:vAlign w:val="center"/>
          </w:tcPr>
          <w:p>
            <w:pPr>
              <w:spacing w:line="400" w:lineRule="atLeast"/>
              <w:jc w:val="center"/>
              <w:rPr>
                <w:rFonts w:hint="eastAsia" w:ascii="仿宋_GB2312" w:hAnsi="仿宋_GB2312" w:eastAsia="仿宋_GB2312" w:cs="仿宋_GB2312"/>
                <w:sz w:val="24"/>
              </w:rPr>
            </w:pPr>
            <w:r>
              <w:rPr>
                <w:rFonts w:hint="eastAsia" w:ascii="仿宋_GB2312" w:hAnsi="仿宋_GB2312" w:eastAsia="仿宋_GB2312" w:cs="仿宋_GB2312"/>
                <w:sz w:val="24"/>
              </w:rPr>
              <w:t>审批事项</w:t>
            </w:r>
          </w:p>
        </w:tc>
        <w:tc>
          <w:tcPr>
            <w:tcW w:w="6840" w:type="dxa"/>
            <w:gridSpan w:val="3"/>
            <w:tcBorders>
              <w:bottom w:val="nil"/>
            </w:tcBorders>
            <w:vAlign w:val="center"/>
          </w:tcPr>
          <w:p>
            <w:pPr>
              <w:spacing w:line="400" w:lineRule="atLeast"/>
              <w:rPr>
                <w:rFonts w:hint="eastAsia" w:ascii="仿宋_GB2312" w:hAnsi="仿宋_GB2312" w:eastAsia="仿宋_GB2312" w:cs="仿宋_GB2312"/>
                <w:sz w:val="24"/>
              </w:rPr>
            </w:pPr>
            <w:r>
              <w:rPr>
                <w:rFonts w:hint="eastAsia" w:ascii="仿宋_GB2312" w:hAnsi="仿宋_GB2312" w:eastAsia="仿宋_GB2312" w:cs="仿宋_GB2312"/>
                <w:sz w:val="24"/>
              </w:rPr>
              <w:t>列入/不予列入/提前移出/撤销严重违法失信名单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840" w:hRule="atLeast"/>
        </w:trPr>
        <w:tc>
          <w:tcPr>
            <w:tcW w:w="2025" w:type="dxa"/>
            <w:vAlign w:val="center"/>
          </w:tcPr>
          <w:p>
            <w:pPr>
              <w:snapToGrid w:val="0"/>
              <w:spacing w:line="400" w:lineRule="atLeast"/>
              <w:jc w:val="center"/>
              <w:rPr>
                <w:rFonts w:hint="eastAsia" w:ascii="仿宋_GB2312" w:hAnsi="仿宋_GB2312" w:eastAsia="仿宋_GB2312" w:cs="仿宋_GB2312"/>
                <w:sz w:val="24"/>
              </w:rPr>
            </w:pPr>
            <w:r>
              <w:rPr>
                <w:rFonts w:hint="eastAsia" w:ascii="仿宋_GB2312" w:hAnsi="仿宋_GB2312" w:eastAsia="仿宋_GB2312" w:cs="仿宋_GB2312"/>
                <w:sz w:val="24"/>
              </w:rPr>
              <w:t>事实、理由、依据及处理意见</w:t>
            </w:r>
          </w:p>
        </w:tc>
        <w:tc>
          <w:tcPr>
            <w:tcW w:w="6840" w:type="dxa"/>
            <w:gridSpan w:val="3"/>
            <w:vAlign w:val="top"/>
          </w:tcPr>
          <w:p>
            <w:pPr>
              <w:snapToGrid w:val="0"/>
              <w:spacing w:line="400" w:lineRule="atLeast"/>
              <w:ind w:firstLine="3360" w:firstLineChars="1400"/>
              <w:rPr>
                <w:rFonts w:hint="eastAsia" w:ascii="仿宋_GB2312" w:hAnsi="仿宋_GB2312" w:eastAsia="仿宋_GB2312" w:cs="仿宋_GB2312"/>
                <w:sz w:val="24"/>
                <w:u w:val="single"/>
              </w:rPr>
            </w:pPr>
            <w:r>
              <w:rPr>
                <w:rFonts w:hint="eastAsia" w:ascii="仿宋_GB2312" w:hAnsi="仿宋_GB2312" w:eastAsia="仿宋_GB2312" w:cs="仿宋_GB2312"/>
                <w:sz w:val="24"/>
              </w:rPr>
              <w:t xml:space="preserve">             经办人员：   </w:t>
            </w:r>
          </w:p>
          <w:p>
            <w:pPr>
              <w:snapToGrid w:val="0"/>
              <w:spacing w:line="400" w:lineRule="atLeast"/>
              <w:ind w:firstLine="1320" w:firstLineChars="550"/>
              <w:jc w:val="center"/>
              <w:rPr>
                <w:rFonts w:hint="eastAsia" w:ascii="仿宋_GB2312" w:hAnsi="仿宋_GB2312" w:eastAsia="仿宋_GB2312" w:cs="仿宋_GB2312"/>
                <w:color w:val="FF0000"/>
                <w:sz w:val="24"/>
              </w:rPr>
            </w:pPr>
            <w:r>
              <w:rPr>
                <w:rFonts w:hint="eastAsia" w:ascii="仿宋_GB2312" w:hAnsi="仿宋_GB2312" w:eastAsia="仿宋_GB2312" w:cs="仿宋_GB2312"/>
                <w:sz w:val="24"/>
              </w:rPr>
              <w:t xml:space="preserve">                          年   月   </w:t>
            </w:r>
            <w:r>
              <w:rPr>
                <w:rFonts w:hint="eastAsia" w:ascii="仿宋_GB2312" w:hAnsi="仿宋_GB2312" w:eastAsia="仿宋_GB2312" w:cs="仿宋_GB2312"/>
                <w:color w:val="000000"/>
                <w:sz w:val="24"/>
              </w:rPr>
              <w:t>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750" w:hRule="atLeast"/>
        </w:trPr>
        <w:tc>
          <w:tcPr>
            <w:tcW w:w="2025" w:type="dxa"/>
            <w:vAlign w:val="top"/>
          </w:tcPr>
          <w:p>
            <w:pPr>
              <w:snapToGrid w:val="0"/>
              <w:spacing w:line="400" w:lineRule="atLeast"/>
              <w:jc w:val="center"/>
              <w:rPr>
                <w:rFonts w:hint="eastAsia" w:ascii="仿宋_GB2312" w:hAnsi="仿宋_GB2312" w:eastAsia="仿宋_GB2312" w:cs="仿宋_GB2312"/>
                <w:sz w:val="24"/>
              </w:rPr>
            </w:pPr>
            <w:r>
              <w:rPr>
                <w:rFonts w:hint="eastAsia" w:ascii="仿宋_GB2312" w:hAnsi="仿宋_GB2312" w:eastAsia="仿宋_GB2312" w:cs="仿宋_GB2312"/>
                <w:sz w:val="24"/>
              </w:rPr>
              <w:t>是否经过听证程序</w:t>
            </w:r>
          </w:p>
        </w:tc>
        <w:tc>
          <w:tcPr>
            <w:tcW w:w="6840" w:type="dxa"/>
            <w:gridSpan w:val="3"/>
            <w:vAlign w:val="center"/>
          </w:tcPr>
          <w:p>
            <w:pPr>
              <w:snapToGrid w:val="0"/>
              <w:spacing w:line="400" w:lineRule="atLeast"/>
              <w:rPr>
                <w:rFonts w:hint="eastAsia" w:ascii="仿宋_GB2312" w:hAnsi="仿宋_GB2312" w:eastAsia="仿宋_GB2312" w:cs="仿宋_GB2312"/>
                <w:sz w:val="24"/>
              </w:rPr>
            </w:pPr>
            <w:r>
              <w:rPr>
                <w:rFonts w:hint="eastAsia" w:ascii="仿宋_GB2312" w:hAnsi="仿宋_GB2312" w:eastAsia="仿宋_GB2312" w:cs="仿宋_GB2312"/>
                <w:sz w:val="24"/>
              </w:rPr>
              <w:t>□当事人未提出陈述、申辩意见或者申请听证</w:t>
            </w:r>
          </w:p>
          <w:p>
            <w:pPr>
              <w:snapToGrid w:val="0"/>
              <w:spacing w:line="400" w:lineRule="atLeast"/>
              <w:rPr>
                <w:rFonts w:hint="eastAsia" w:ascii="仿宋_GB2312" w:hAnsi="仿宋_GB2312" w:eastAsia="仿宋_GB2312" w:cs="仿宋_GB2312"/>
                <w:sz w:val="24"/>
              </w:rPr>
            </w:pPr>
            <w:r>
              <w:rPr>
                <w:rFonts w:hint="eastAsia" w:ascii="仿宋_GB2312" w:hAnsi="仿宋_GB2312" w:eastAsia="仿宋_GB2312" w:cs="仿宋_GB2312"/>
                <w:sz w:val="24"/>
              </w:rPr>
              <w:t>□已经听证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777" w:hRule="atLeast"/>
        </w:trPr>
        <w:tc>
          <w:tcPr>
            <w:tcW w:w="2025" w:type="dxa"/>
            <w:vAlign w:val="center"/>
          </w:tcPr>
          <w:p>
            <w:pPr>
              <w:snapToGrid w:val="0"/>
              <w:spacing w:line="400" w:lineRule="atLeast"/>
              <w:jc w:val="center"/>
              <w:rPr>
                <w:rFonts w:hint="eastAsia" w:ascii="仿宋_GB2312" w:hAnsi="仿宋_GB2312" w:eastAsia="仿宋_GB2312" w:cs="仿宋_GB2312"/>
                <w:sz w:val="24"/>
              </w:rPr>
            </w:pPr>
            <w:r>
              <w:rPr>
                <w:rFonts w:hint="eastAsia" w:ascii="仿宋_GB2312" w:hAnsi="仿宋_GB2312" w:eastAsia="仿宋_GB2312" w:cs="仿宋_GB2312"/>
                <w:sz w:val="24"/>
              </w:rPr>
              <w:t>当事人听证中提出的主要意见</w:t>
            </w:r>
          </w:p>
        </w:tc>
        <w:tc>
          <w:tcPr>
            <w:tcW w:w="6840" w:type="dxa"/>
            <w:gridSpan w:val="3"/>
            <w:vAlign w:val="top"/>
          </w:tcPr>
          <w:p>
            <w:pPr>
              <w:snapToGrid w:val="0"/>
              <w:spacing w:line="400" w:lineRule="atLeast"/>
              <w:rPr>
                <w:rFonts w:hint="eastAsia" w:ascii="仿宋_GB2312" w:hAnsi="仿宋_GB2312" w:eastAsia="仿宋_GB2312" w:cs="仿宋_GB2312"/>
                <w:sz w:val="24"/>
              </w:rPr>
            </w:pPr>
          </w:p>
          <w:p>
            <w:pPr>
              <w:snapToGrid w:val="0"/>
              <w:spacing w:line="400" w:lineRule="atLeast"/>
              <w:rPr>
                <w:rFonts w:hint="eastAsia" w:ascii="仿宋_GB2312" w:hAnsi="仿宋_GB2312" w:eastAsia="仿宋_GB2312" w:cs="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12" w:hRule="atLeast"/>
        </w:trPr>
        <w:tc>
          <w:tcPr>
            <w:tcW w:w="2025" w:type="dxa"/>
            <w:vAlign w:val="center"/>
          </w:tcPr>
          <w:p>
            <w:pPr>
              <w:snapToGrid w:val="0"/>
              <w:spacing w:line="400" w:lineRule="atLeast"/>
              <w:jc w:val="center"/>
              <w:rPr>
                <w:rFonts w:hint="eastAsia" w:ascii="仿宋_GB2312" w:hAnsi="仿宋_GB2312" w:eastAsia="仿宋_GB2312" w:cs="仿宋_GB2312"/>
                <w:sz w:val="24"/>
              </w:rPr>
            </w:pPr>
            <w:r>
              <w:rPr>
                <w:rFonts w:hint="eastAsia" w:ascii="仿宋_GB2312" w:hAnsi="仿宋_GB2312" w:eastAsia="仿宋_GB2312" w:cs="仿宋_GB2312"/>
                <w:sz w:val="24"/>
              </w:rPr>
              <w:t>听证意见</w:t>
            </w:r>
          </w:p>
        </w:tc>
        <w:tc>
          <w:tcPr>
            <w:tcW w:w="6840" w:type="dxa"/>
            <w:gridSpan w:val="3"/>
            <w:vAlign w:val="top"/>
          </w:tcPr>
          <w:p>
            <w:pPr>
              <w:snapToGrid w:val="0"/>
              <w:spacing w:line="400" w:lineRule="atLeast"/>
              <w:rPr>
                <w:rFonts w:hint="eastAsia" w:ascii="仿宋_GB2312" w:hAnsi="仿宋_GB2312" w:eastAsia="仿宋_GB2312" w:cs="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719" w:hRule="atLeast"/>
        </w:trPr>
        <w:tc>
          <w:tcPr>
            <w:tcW w:w="2025" w:type="dxa"/>
            <w:tcBorders>
              <w:bottom w:val="single" w:color="auto" w:sz="4" w:space="0"/>
            </w:tcBorders>
            <w:vAlign w:val="center"/>
          </w:tcPr>
          <w:p>
            <w:pPr>
              <w:snapToGrid w:val="0"/>
              <w:spacing w:line="400" w:lineRule="atLeast"/>
              <w:jc w:val="center"/>
              <w:rPr>
                <w:rFonts w:hint="eastAsia" w:ascii="仿宋_GB2312" w:hAnsi="仿宋_GB2312" w:eastAsia="仿宋_GB2312" w:cs="仿宋_GB2312"/>
                <w:sz w:val="24"/>
              </w:rPr>
            </w:pPr>
            <w:r>
              <w:rPr>
                <w:rFonts w:hint="eastAsia" w:ascii="仿宋_GB2312" w:hAnsi="仿宋_GB2312" w:eastAsia="仿宋_GB2312" w:cs="仿宋_GB2312"/>
                <w:sz w:val="24"/>
              </w:rPr>
              <w:t>执法办案</w:t>
            </w:r>
          </w:p>
          <w:p>
            <w:pPr>
              <w:snapToGrid w:val="0"/>
              <w:spacing w:line="400" w:lineRule="atLeas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机构意见</w:t>
            </w:r>
          </w:p>
        </w:tc>
        <w:tc>
          <w:tcPr>
            <w:tcW w:w="6840" w:type="dxa"/>
            <w:gridSpan w:val="3"/>
            <w:tcBorders>
              <w:bottom w:val="single" w:color="auto" w:sz="4" w:space="0"/>
            </w:tcBorders>
            <w:vAlign w:val="top"/>
          </w:tcPr>
          <w:p>
            <w:pPr>
              <w:snapToGrid w:val="0"/>
              <w:spacing w:line="400" w:lineRule="atLeast"/>
              <w:rPr>
                <w:rFonts w:hint="eastAsia" w:ascii="仿宋_GB2312" w:hAnsi="仿宋_GB2312" w:eastAsia="仿宋_GB2312" w:cs="仿宋_GB2312"/>
                <w:sz w:val="24"/>
              </w:rPr>
            </w:pPr>
            <w:r>
              <w:rPr>
                <w:rFonts w:hint="eastAsia" w:ascii="仿宋_GB2312" w:hAnsi="仿宋_GB2312" w:eastAsia="仿宋_GB2312" w:cs="仿宋_GB2312"/>
                <w:sz w:val="24"/>
              </w:rPr>
              <w:t xml:space="preserve">                              负责人：</w:t>
            </w:r>
          </w:p>
          <w:p>
            <w:pPr>
              <w:snapToGrid w:val="0"/>
              <w:spacing w:line="400" w:lineRule="atLeast"/>
              <w:ind w:firstLine="4560" w:firstLineChars="1900"/>
              <w:rPr>
                <w:rFonts w:hint="eastAsia" w:ascii="仿宋_GB2312" w:hAnsi="仿宋_GB2312" w:eastAsia="仿宋_GB2312" w:cs="仿宋_GB2312"/>
                <w:sz w:val="24"/>
              </w:rPr>
            </w:pPr>
            <w:r>
              <w:rPr>
                <w:rFonts w:hint="eastAsia" w:ascii="仿宋_GB2312" w:hAnsi="仿宋_GB2312" w:eastAsia="仿宋_GB2312" w:cs="仿宋_GB2312"/>
                <w:sz w:val="24"/>
              </w:rPr>
              <w:t xml:space="preserve">   年   月   </w:t>
            </w:r>
            <w:r>
              <w:rPr>
                <w:rFonts w:hint="eastAsia" w:ascii="仿宋_GB2312" w:hAnsi="仿宋_GB2312" w:eastAsia="仿宋_GB2312" w:cs="仿宋_GB2312"/>
                <w:color w:val="000000"/>
                <w:sz w:val="24"/>
              </w:rPr>
              <w:t>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256" w:hRule="atLeast"/>
        </w:trPr>
        <w:tc>
          <w:tcPr>
            <w:tcW w:w="2025" w:type="dxa"/>
            <w:tcBorders>
              <w:top w:val="single" w:color="auto" w:sz="4" w:space="0"/>
            </w:tcBorders>
            <w:vAlign w:val="center"/>
          </w:tcPr>
          <w:p>
            <w:pPr>
              <w:snapToGrid w:val="0"/>
              <w:spacing w:line="400" w:lineRule="atLeast"/>
              <w:jc w:val="center"/>
              <w:rPr>
                <w:rFonts w:hint="eastAsia" w:ascii="仿宋_GB2312" w:hAnsi="仿宋_GB2312" w:eastAsia="仿宋_GB2312" w:cs="仿宋_GB2312"/>
                <w:sz w:val="24"/>
              </w:rPr>
            </w:pPr>
            <w:r>
              <w:rPr>
                <w:rFonts w:hint="eastAsia" w:ascii="仿宋_GB2312" w:hAnsi="仿宋_GB2312" w:eastAsia="仿宋_GB2312" w:cs="仿宋_GB2312"/>
                <w:sz w:val="24"/>
              </w:rPr>
              <w:t>案审机构</w:t>
            </w:r>
          </w:p>
          <w:p>
            <w:pPr>
              <w:snapToGrid w:val="0"/>
              <w:spacing w:line="400" w:lineRule="atLeast"/>
              <w:jc w:val="center"/>
              <w:rPr>
                <w:rFonts w:hint="eastAsia" w:ascii="仿宋_GB2312" w:hAnsi="仿宋_GB2312" w:eastAsia="仿宋_GB2312" w:cs="仿宋_GB2312"/>
                <w:sz w:val="24"/>
              </w:rPr>
            </w:pPr>
            <w:r>
              <w:rPr>
                <w:rFonts w:hint="eastAsia" w:ascii="仿宋_GB2312" w:hAnsi="仿宋_GB2312" w:eastAsia="仿宋_GB2312" w:cs="仿宋_GB2312"/>
                <w:sz w:val="24"/>
              </w:rPr>
              <w:t>意见</w:t>
            </w:r>
          </w:p>
        </w:tc>
        <w:tc>
          <w:tcPr>
            <w:tcW w:w="6840" w:type="dxa"/>
            <w:gridSpan w:val="3"/>
            <w:tcBorders>
              <w:top w:val="single" w:color="auto" w:sz="4" w:space="0"/>
            </w:tcBorders>
            <w:vAlign w:val="top"/>
          </w:tcPr>
          <w:p>
            <w:pPr>
              <w:snapToGrid w:val="0"/>
              <w:spacing w:line="400" w:lineRule="atLeast"/>
              <w:ind w:firstLine="3600" w:firstLineChars="1500"/>
              <w:rPr>
                <w:rFonts w:hint="eastAsia" w:ascii="仿宋_GB2312" w:hAnsi="仿宋_GB2312" w:eastAsia="仿宋_GB2312" w:cs="仿宋_GB2312"/>
                <w:sz w:val="24"/>
              </w:rPr>
            </w:pPr>
            <w:r>
              <w:rPr>
                <w:rFonts w:hint="eastAsia" w:ascii="仿宋_GB2312" w:hAnsi="仿宋_GB2312" w:eastAsia="仿宋_GB2312" w:cs="仿宋_GB2312"/>
                <w:sz w:val="24"/>
              </w:rPr>
              <w:t>负责人：</w:t>
            </w:r>
          </w:p>
          <w:p>
            <w:pPr>
              <w:snapToGrid w:val="0"/>
              <w:spacing w:line="400" w:lineRule="atLeast"/>
              <w:ind w:firstLine="4560" w:firstLineChars="1900"/>
              <w:rPr>
                <w:rFonts w:hint="eastAsia" w:ascii="仿宋_GB2312" w:hAnsi="仿宋_GB2312" w:eastAsia="仿宋_GB2312" w:cs="仿宋_GB2312"/>
                <w:sz w:val="24"/>
              </w:rPr>
            </w:pPr>
            <w:r>
              <w:rPr>
                <w:rFonts w:hint="eastAsia" w:ascii="仿宋_GB2312" w:hAnsi="仿宋_GB2312" w:eastAsia="仿宋_GB2312" w:cs="仿宋_GB2312"/>
                <w:sz w:val="24"/>
              </w:rPr>
              <w:t xml:space="preserve">   年   月   </w:t>
            </w:r>
            <w:r>
              <w:rPr>
                <w:rFonts w:hint="eastAsia" w:ascii="仿宋_GB2312" w:hAnsi="仿宋_GB2312" w:eastAsia="仿宋_GB2312" w:cs="仿宋_GB2312"/>
                <w:color w:val="000000"/>
                <w:sz w:val="24"/>
              </w:rPr>
              <w:t>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909" w:hRule="atLeast"/>
        </w:trPr>
        <w:tc>
          <w:tcPr>
            <w:tcW w:w="2025" w:type="dxa"/>
            <w:tcBorders>
              <w:bottom w:val="single" w:color="auto" w:sz="4" w:space="0"/>
            </w:tcBorders>
            <w:vAlign w:val="center"/>
          </w:tcPr>
          <w:p>
            <w:pPr>
              <w:snapToGrid w:val="0"/>
              <w:spacing w:line="400" w:lineRule="atLeast"/>
              <w:jc w:val="center"/>
              <w:rPr>
                <w:rFonts w:hint="eastAsia" w:ascii="仿宋_GB2312" w:hAnsi="仿宋_GB2312" w:eastAsia="仿宋_GB2312" w:cs="仿宋_GB2312"/>
                <w:sz w:val="24"/>
              </w:rPr>
            </w:pPr>
            <w:r>
              <w:rPr>
                <w:rFonts w:hint="eastAsia" w:ascii="仿宋_GB2312" w:hAnsi="仿宋_GB2312" w:eastAsia="仿宋_GB2312" w:cs="仿宋_GB2312"/>
                <w:sz w:val="24"/>
              </w:rPr>
              <w:t>相关业务主</w:t>
            </w:r>
          </w:p>
          <w:p>
            <w:pPr>
              <w:snapToGrid w:val="0"/>
              <w:spacing w:line="400" w:lineRule="atLeast"/>
              <w:jc w:val="center"/>
              <w:rPr>
                <w:rFonts w:hint="eastAsia" w:ascii="仿宋_GB2312" w:hAnsi="仿宋_GB2312" w:eastAsia="仿宋_GB2312" w:cs="仿宋_GB2312"/>
                <w:sz w:val="24"/>
              </w:rPr>
            </w:pPr>
            <w:r>
              <w:rPr>
                <w:rFonts w:hint="eastAsia" w:ascii="仿宋_GB2312" w:hAnsi="仿宋_GB2312" w:eastAsia="仿宋_GB2312" w:cs="仿宋_GB2312"/>
                <w:sz w:val="24"/>
              </w:rPr>
              <w:t>管机构意见</w:t>
            </w:r>
          </w:p>
        </w:tc>
        <w:tc>
          <w:tcPr>
            <w:tcW w:w="6840" w:type="dxa"/>
            <w:gridSpan w:val="3"/>
            <w:tcBorders>
              <w:bottom w:val="single" w:color="auto" w:sz="4" w:space="0"/>
            </w:tcBorders>
            <w:vAlign w:val="top"/>
          </w:tcPr>
          <w:p>
            <w:pPr>
              <w:spacing w:line="400" w:lineRule="atLeast"/>
              <w:rPr>
                <w:rFonts w:hint="eastAsia" w:ascii="仿宋_GB2312" w:hAnsi="仿宋_GB2312" w:eastAsia="仿宋_GB2312" w:cs="仿宋_GB2312"/>
                <w:sz w:val="24"/>
              </w:rPr>
            </w:pPr>
            <w:r>
              <w:rPr>
                <w:rFonts w:hint="eastAsia" w:ascii="仿宋_GB2312" w:hAnsi="仿宋_GB2312" w:eastAsia="仿宋_GB2312" w:cs="仿宋_GB2312"/>
                <w:sz w:val="24"/>
              </w:rPr>
              <w:t xml:space="preserve">                              负责人：</w:t>
            </w:r>
          </w:p>
          <w:p>
            <w:pPr>
              <w:snapToGrid w:val="0"/>
              <w:spacing w:line="400" w:lineRule="atLeast"/>
              <w:ind w:firstLine="4560" w:firstLineChars="1900"/>
              <w:rPr>
                <w:rFonts w:hint="eastAsia" w:ascii="仿宋_GB2312" w:hAnsi="仿宋_GB2312" w:eastAsia="仿宋_GB2312" w:cs="仿宋_GB2312"/>
                <w:sz w:val="24"/>
              </w:rPr>
            </w:pPr>
            <w:r>
              <w:rPr>
                <w:rFonts w:hint="eastAsia" w:ascii="仿宋_GB2312" w:hAnsi="仿宋_GB2312" w:eastAsia="仿宋_GB2312" w:cs="仿宋_GB2312"/>
                <w:sz w:val="24"/>
              </w:rPr>
              <w:t xml:space="preserve">   年   月   </w:t>
            </w:r>
            <w:r>
              <w:rPr>
                <w:rFonts w:hint="eastAsia" w:ascii="仿宋_GB2312" w:hAnsi="仿宋_GB2312" w:eastAsia="仿宋_GB2312" w:cs="仿宋_GB2312"/>
                <w:color w:val="000000"/>
                <w:sz w:val="24"/>
              </w:rPr>
              <w:t>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42" w:hRule="atLeast"/>
        </w:trPr>
        <w:tc>
          <w:tcPr>
            <w:tcW w:w="2025" w:type="dxa"/>
            <w:tcBorders>
              <w:top w:val="single" w:color="auto" w:sz="4" w:space="0"/>
              <w:bottom w:val="single" w:color="auto" w:sz="4"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信用监管</w:t>
            </w:r>
          </w:p>
          <w:p>
            <w:pPr>
              <w:snapToGrid w:val="0"/>
              <w:spacing w:line="400" w:lineRule="atLeast"/>
              <w:jc w:val="center"/>
              <w:rPr>
                <w:rFonts w:hint="eastAsia" w:ascii="仿宋_GB2312" w:hAnsi="仿宋_GB2312" w:eastAsia="仿宋_GB2312" w:cs="仿宋_GB2312"/>
                <w:sz w:val="24"/>
              </w:rPr>
            </w:pPr>
            <w:r>
              <w:rPr>
                <w:rFonts w:hint="eastAsia" w:ascii="仿宋_GB2312" w:hAnsi="仿宋_GB2312" w:eastAsia="仿宋_GB2312" w:cs="仿宋_GB2312"/>
                <w:sz w:val="24"/>
              </w:rPr>
              <w:t>机构意见</w:t>
            </w:r>
          </w:p>
        </w:tc>
        <w:tc>
          <w:tcPr>
            <w:tcW w:w="6840" w:type="dxa"/>
            <w:gridSpan w:val="3"/>
            <w:tcBorders>
              <w:top w:val="single" w:color="auto" w:sz="4" w:space="0"/>
              <w:bottom w:val="single" w:color="auto" w:sz="4" w:space="0"/>
            </w:tcBorders>
            <w:vAlign w:val="top"/>
          </w:tcPr>
          <w:p>
            <w:pPr>
              <w:spacing w:line="400" w:lineRule="atLeast"/>
              <w:ind w:firstLine="3600" w:firstLineChars="1500"/>
              <w:rPr>
                <w:rFonts w:hint="eastAsia" w:ascii="仿宋_GB2312" w:hAnsi="仿宋_GB2312" w:eastAsia="仿宋_GB2312" w:cs="仿宋_GB2312"/>
                <w:sz w:val="24"/>
              </w:rPr>
            </w:pPr>
            <w:r>
              <w:rPr>
                <w:rFonts w:hint="eastAsia" w:ascii="仿宋_GB2312" w:hAnsi="仿宋_GB2312" w:eastAsia="仿宋_GB2312" w:cs="仿宋_GB2312"/>
                <w:sz w:val="24"/>
              </w:rPr>
              <w:t>负责人：</w:t>
            </w:r>
          </w:p>
          <w:p>
            <w:pPr>
              <w:snapToGrid w:val="0"/>
              <w:spacing w:line="400" w:lineRule="atLeast"/>
              <w:ind w:firstLine="4560" w:firstLineChars="1900"/>
              <w:rPr>
                <w:rFonts w:hint="eastAsia" w:ascii="仿宋_GB2312" w:hAnsi="仿宋_GB2312" w:eastAsia="仿宋_GB2312" w:cs="仿宋_GB2312"/>
                <w:sz w:val="24"/>
              </w:rPr>
            </w:pPr>
            <w:r>
              <w:rPr>
                <w:rFonts w:hint="eastAsia" w:ascii="仿宋_GB2312" w:hAnsi="仿宋_GB2312" w:eastAsia="仿宋_GB2312" w:cs="仿宋_GB2312"/>
                <w:sz w:val="24"/>
              </w:rPr>
              <w:t xml:space="preserve">   年   月   </w:t>
            </w:r>
            <w:r>
              <w:rPr>
                <w:rFonts w:hint="eastAsia" w:ascii="仿宋_GB2312" w:hAnsi="仿宋_GB2312" w:eastAsia="仿宋_GB2312" w:cs="仿宋_GB2312"/>
                <w:color w:val="000000"/>
                <w:sz w:val="24"/>
              </w:rPr>
              <w:t>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789" w:hRule="atLeast"/>
        </w:trPr>
        <w:tc>
          <w:tcPr>
            <w:tcW w:w="2025" w:type="dxa"/>
            <w:tcBorders>
              <w:top w:val="single" w:color="auto" w:sz="4" w:space="0"/>
              <w:bottom w:val="single" w:color="auto" w:sz="4" w:space="0"/>
            </w:tcBorders>
            <w:vAlign w:val="center"/>
          </w:tcPr>
          <w:p>
            <w:pPr>
              <w:snapToGrid w:val="0"/>
              <w:spacing w:line="400" w:lineRule="atLeast"/>
              <w:jc w:val="center"/>
              <w:rPr>
                <w:rFonts w:hint="eastAsia" w:ascii="仿宋_GB2312" w:hAnsi="仿宋_GB2312" w:eastAsia="仿宋_GB2312" w:cs="仿宋_GB2312"/>
                <w:sz w:val="24"/>
              </w:rPr>
            </w:pPr>
            <w:r>
              <w:rPr>
                <w:rFonts w:hint="eastAsia" w:ascii="仿宋_GB2312" w:hAnsi="仿宋_GB2312" w:eastAsia="仿宋_GB2312" w:cs="仿宋_GB2312"/>
                <w:sz w:val="24"/>
              </w:rPr>
              <w:t>法制机构</w:t>
            </w:r>
          </w:p>
          <w:p>
            <w:pPr>
              <w:snapToGrid w:val="0"/>
              <w:spacing w:line="400" w:lineRule="atLeast"/>
              <w:jc w:val="center"/>
              <w:rPr>
                <w:rFonts w:hint="eastAsia" w:ascii="仿宋_GB2312" w:hAnsi="仿宋_GB2312" w:eastAsia="仿宋_GB2312" w:cs="仿宋_GB2312"/>
                <w:sz w:val="24"/>
              </w:rPr>
            </w:pPr>
            <w:r>
              <w:rPr>
                <w:rFonts w:hint="eastAsia" w:ascii="仿宋_GB2312" w:hAnsi="仿宋_GB2312" w:eastAsia="仿宋_GB2312" w:cs="仿宋_GB2312"/>
                <w:sz w:val="24"/>
              </w:rPr>
              <w:t>审核意见</w:t>
            </w:r>
          </w:p>
        </w:tc>
        <w:tc>
          <w:tcPr>
            <w:tcW w:w="6840" w:type="dxa"/>
            <w:gridSpan w:val="3"/>
            <w:tcBorders>
              <w:top w:val="single" w:color="auto" w:sz="4" w:space="0"/>
              <w:bottom w:val="single" w:color="auto" w:sz="4" w:space="0"/>
            </w:tcBorders>
            <w:vAlign w:val="top"/>
          </w:tcPr>
          <w:p>
            <w:pPr>
              <w:spacing w:line="400" w:lineRule="atLeast"/>
              <w:rPr>
                <w:rFonts w:hint="eastAsia" w:ascii="仿宋_GB2312" w:hAnsi="仿宋_GB2312" w:eastAsia="仿宋_GB2312" w:cs="仿宋_GB2312"/>
                <w:sz w:val="24"/>
              </w:rPr>
            </w:pPr>
            <w:r>
              <w:rPr>
                <w:rFonts w:hint="eastAsia" w:ascii="仿宋_GB2312" w:hAnsi="仿宋_GB2312" w:eastAsia="仿宋_GB2312" w:cs="仿宋_GB2312"/>
                <w:sz w:val="24"/>
              </w:rPr>
              <w:t xml:space="preserve">                              负责人：</w:t>
            </w:r>
          </w:p>
          <w:p>
            <w:pPr>
              <w:snapToGrid w:val="0"/>
              <w:spacing w:line="400" w:lineRule="atLeast"/>
              <w:ind w:firstLine="4560" w:firstLineChars="1900"/>
              <w:rPr>
                <w:rFonts w:hint="eastAsia" w:ascii="仿宋_GB2312" w:hAnsi="仿宋_GB2312" w:eastAsia="仿宋_GB2312" w:cs="仿宋_GB2312"/>
                <w:sz w:val="24"/>
              </w:rPr>
            </w:pPr>
            <w:r>
              <w:rPr>
                <w:rFonts w:hint="eastAsia" w:ascii="仿宋_GB2312" w:hAnsi="仿宋_GB2312" w:eastAsia="仿宋_GB2312" w:cs="仿宋_GB2312"/>
                <w:sz w:val="24"/>
              </w:rPr>
              <w:t xml:space="preserve">   年   月   </w:t>
            </w:r>
            <w:r>
              <w:rPr>
                <w:rFonts w:hint="eastAsia" w:ascii="仿宋_GB2312" w:hAnsi="仿宋_GB2312" w:eastAsia="仿宋_GB2312" w:cs="仿宋_GB2312"/>
                <w:color w:val="000000"/>
                <w:sz w:val="24"/>
              </w:rPr>
              <w:t>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744" w:hRule="atLeast"/>
        </w:trPr>
        <w:tc>
          <w:tcPr>
            <w:tcW w:w="2025" w:type="dxa"/>
            <w:tcBorders>
              <w:top w:val="single" w:color="auto" w:sz="4" w:space="0"/>
            </w:tcBorders>
            <w:vAlign w:val="center"/>
          </w:tcPr>
          <w:p>
            <w:pPr>
              <w:snapToGrid w:val="0"/>
              <w:spacing w:line="400" w:lineRule="atLeast"/>
              <w:jc w:val="center"/>
              <w:rPr>
                <w:rFonts w:hint="eastAsia" w:ascii="仿宋_GB2312" w:hAnsi="仿宋_GB2312" w:eastAsia="仿宋_GB2312" w:cs="仿宋_GB2312"/>
                <w:sz w:val="24"/>
              </w:rPr>
            </w:pPr>
            <w:r>
              <w:rPr>
                <w:rFonts w:hint="eastAsia" w:ascii="仿宋_GB2312" w:hAnsi="仿宋_GB2312" w:eastAsia="仿宋_GB2312" w:cs="仿宋_GB2312"/>
                <w:sz w:val="24"/>
              </w:rPr>
              <w:t>部门意见</w:t>
            </w:r>
          </w:p>
        </w:tc>
        <w:tc>
          <w:tcPr>
            <w:tcW w:w="6840" w:type="dxa"/>
            <w:gridSpan w:val="3"/>
            <w:tcBorders>
              <w:top w:val="single" w:color="auto" w:sz="4" w:space="0"/>
            </w:tcBorders>
            <w:vAlign w:val="top"/>
          </w:tcPr>
          <w:p>
            <w:pPr>
              <w:spacing w:line="400" w:lineRule="atLeast"/>
              <w:rPr>
                <w:rFonts w:hint="eastAsia" w:ascii="仿宋_GB2312" w:hAnsi="仿宋_GB2312" w:eastAsia="仿宋_GB2312" w:cs="仿宋_GB2312"/>
                <w:sz w:val="24"/>
              </w:rPr>
            </w:pPr>
            <w:r>
              <w:rPr>
                <w:rFonts w:hint="eastAsia" w:ascii="仿宋_GB2312" w:hAnsi="仿宋_GB2312" w:eastAsia="仿宋_GB2312" w:cs="仿宋_GB2312"/>
                <w:sz w:val="24"/>
              </w:rPr>
              <w:t xml:space="preserve">                              负责人：</w:t>
            </w:r>
          </w:p>
          <w:p>
            <w:pPr>
              <w:snapToGrid w:val="0"/>
              <w:spacing w:line="400" w:lineRule="atLeast"/>
              <w:ind w:firstLine="4560" w:firstLineChars="1900"/>
              <w:rPr>
                <w:rFonts w:hint="eastAsia" w:ascii="仿宋_GB2312" w:hAnsi="仿宋_GB2312" w:eastAsia="仿宋_GB2312" w:cs="仿宋_GB2312"/>
                <w:sz w:val="24"/>
              </w:rPr>
            </w:pPr>
            <w:r>
              <w:rPr>
                <w:rFonts w:hint="eastAsia" w:ascii="仿宋_GB2312" w:hAnsi="仿宋_GB2312" w:eastAsia="仿宋_GB2312" w:cs="仿宋_GB2312"/>
                <w:sz w:val="24"/>
              </w:rPr>
              <w:t xml:space="preserve">   年   月   </w:t>
            </w:r>
            <w:r>
              <w:rPr>
                <w:rFonts w:hint="eastAsia" w:ascii="仿宋_GB2312" w:hAnsi="仿宋_GB2312" w:eastAsia="仿宋_GB2312" w:cs="仿宋_GB2312"/>
                <w:color w:val="000000"/>
                <w:sz w:val="24"/>
              </w:rPr>
              <w:t>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64" w:hRule="atLeast"/>
        </w:trPr>
        <w:tc>
          <w:tcPr>
            <w:tcW w:w="2025" w:type="dxa"/>
            <w:vAlign w:val="center"/>
          </w:tcPr>
          <w:p>
            <w:pPr>
              <w:snapToGrid w:val="0"/>
              <w:spacing w:line="400" w:lineRule="atLeast"/>
              <w:jc w:val="center"/>
              <w:rPr>
                <w:rFonts w:hint="eastAsia" w:ascii="仿宋_GB2312" w:hAnsi="仿宋_GB2312" w:eastAsia="仿宋_GB2312" w:cs="仿宋_GB2312"/>
                <w:sz w:val="24"/>
              </w:rPr>
            </w:pPr>
            <w:r>
              <w:rPr>
                <w:rFonts w:hint="eastAsia" w:ascii="仿宋_GB2312" w:hAnsi="仿宋_GB2312" w:eastAsia="仿宋_GB2312" w:cs="仿宋_GB2312"/>
                <w:sz w:val="24"/>
              </w:rPr>
              <w:t>备注</w:t>
            </w:r>
          </w:p>
        </w:tc>
        <w:tc>
          <w:tcPr>
            <w:tcW w:w="6840" w:type="dxa"/>
            <w:gridSpan w:val="3"/>
            <w:vAlign w:val="top"/>
          </w:tcPr>
          <w:p>
            <w:pPr>
              <w:snapToGrid w:val="0"/>
              <w:spacing w:line="400" w:lineRule="atLeast"/>
              <w:rPr>
                <w:rFonts w:hint="eastAsia" w:ascii="仿宋_GB2312" w:hAnsi="仿宋_GB2312" w:eastAsia="仿宋_GB2312" w:cs="仿宋_GB2312"/>
                <w:sz w:val="24"/>
              </w:rPr>
            </w:pPr>
          </w:p>
        </w:tc>
      </w:tr>
    </w:tbl>
    <w:p>
      <w:pPr>
        <w:spacing w:line="580" w:lineRule="exact"/>
        <w:rPr>
          <w:rFonts w:hint="eastAsia" w:ascii="黑体" w:hAnsi="黑体" w:eastAsia="黑体" w:cs="黑体"/>
          <w:sz w:val="32"/>
          <w:szCs w:val="32"/>
        </w:rPr>
      </w:pPr>
      <w:r>
        <w:rPr>
          <w:rFonts w:hint="eastAsia" w:ascii="黑体" w:hAnsi="黑体" w:eastAsia="黑体" w:cs="黑体"/>
          <w:sz w:val="32"/>
          <w:szCs w:val="32"/>
        </w:rPr>
        <w:t>附件5</w:t>
      </w:r>
    </w:p>
    <w:p>
      <w:pPr>
        <w:pStyle w:val="7"/>
        <w:widowControl/>
        <w:jc w:val="center"/>
        <w:textAlignment w:val="baseline"/>
        <w:rPr>
          <w:rFonts w:hint="eastAsia" w:ascii="黑体" w:hAnsi="黑体" w:eastAsia="黑体" w:cs="黑体"/>
          <w:bCs/>
          <w:color w:val="000000"/>
          <w:sz w:val="44"/>
          <w:szCs w:val="44"/>
        </w:rPr>
      </w:pPr>
      <w:r>
        <w:rPr>
          <w:rFonts w:hint="eastAsia" w:ascii="黑体" w:hAnsi="黑体" w:eastAsia="黑体" w:cs="黑体"/>
          <w:bCs/>
          <w:color w:val="000000"/>
          <w:sz w:val="44"/>
          <w:szCs w:val="44"/>
          <w:u w:val="single"/>
        </w:rPr>
        <w:t xml:space="preserve">       </w:t>
      </w:r>
      <w:r>
        <w:rPr>
          <w:rFonts w:hint="eastAsia" w:ascii="黑体" w:hAnsi="黑体" w:eastAsia="黑体" w:cs="黑体"/>
          <w:bCs/>
          <w:color w:val="000000"/>
          <w:sz w:val="44"/>
          <w:szCs w:val="44"/>
        </w:rPr>
        <w:t>市场监督管理局</w:t>
      </w:r>
    </w:p>
    <w:p>
      <w:pPr>
        <w:pStyle w:val="7"/>
        <w:widowControl/>
        <w:jc w:val="center"/>
        <w:textAlignment w:val="baseline"/>
        <w:rPr>
          <w:rFonts w:hint="eastAsia" w:ascii="黑体" w:hAnsi="黑体" w:eastAsia="黑体" w:cs="黑体"/>
          <w:bCs/>
          <w:color w:val="000000"/>
          <w:sz w:val="44"/>
          <w:szCs w:val="44"/>
        </w:rPr>
      </w:pPr>
      <w:r>
        <w:rPr>
          <w:rFonts w:hint="eastAsia" w:ascii="黑体" w:hAnsi="黑体" w:eastAsia="黑体" w:cs="黑体"/>
          <w:bCs/>
          <w:color w:val="000000"/>
          <w:sz w:val="44"/>
          <w:szCs w:val="44"/>
        </w:rPr>
        <w:t>列入严重违法失信名单决定书 </w:t>
      </w:r>
    </w:p>
    <w:p>
      <w:pPr>
        <w:pStyle w:val="7"/>
        <w:widowControl/>
        <w:spacing w:line="560" w:lineRule="atLeast"/>
        <w:ind w:firstLine="640"/>
        <w:jc w:val="center"/>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市监</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〕第</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号 </w:t>
      </w:r>
    </w:p>
    <w:p>
      <w:pPr>
        <w:pStyle w:val="7"/>
        <w:widowControl/>
        <w:spacing w:line="560" w:lineRule="atLeast"/>
        <w:ind w:firstLine="640"/>
        <w:jc w:val="center"/>
        <w:textAlignment w:val="baseline"/>
        <w:rPr>
          <w:rFonts w:hint="eastAsia" w:ascii="仿宋_GB2312" w:hAnsi="仿宋_GB2312" w:eastAsia="仿宋_GB2312" w:cs="仿宋_GB2312"/>
          <w:color w:val="000000"/>
          <w:sz w:val="32"/>
          <w:szCs w:val="32"/>
        </w:rPr>
      </w:pPr>
    </w:p>
    <w:p>
      <w:pPr>
        <w:pStyle w:val="7"/>
        <w:widowControl/>
        <w:spacing w:line="560" w:lineRule="exact"/>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当事人：</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w:t>
      </w:r>
    </w:p>
    <w:p>
      <w:pPr>
        <w:pStyle w:val="7"/>
        <w:widowControl/>
        <w:spacing w:line="560" w:lineRule="exact"/>
        <w:textAlignment w:val="baseline"/>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主体资格证照名称：</w:t>
      </w:r>
      <w:r>
        <w:rPr>
          <w:rFonts w:hint="eastAsia" w:ascii="仿宋_GB2312" w:hAnsi="仿宋_GB2312" w:eastAsia="仿宋_GB2312" w:cs="仿宋_GB2312"/>
          <w:color w:val="000000"/>
          <w:sz w:val="32"/>
          <w:szCs w:val="32"/>
          <w:u w:val="single"/>
        </w:rPr>
        <w:t xml:space="preserve">                             </w:t>
      </w:r>
    </w:p>
    <w:p>
      <w:pPr>
        <w:pStyle w:val="7"/>
        <w:widowControl/>
        <w:spacing w:line="560" w:lineRule="exact"/>
        <w:textAlignment w:val="baseline"/>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统一信用代码</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身份证件号码：</w:t>
      </w:r>
      <w:r>
        <w:rPr>
          <w:rFonts w:hint="eastAsia" w:ascii="仿宋_GB2312" w:hAnsi="仿宋_GB2312" w:eastAsia="仿宋_GB2312" w:cs="仿宋_GB2312"/>
          <w:color w:val="000000"/>
          <w:sz w:val="32"/>
          <w:szCs w:val="32"/>
          <w:u w:val="single"/>
        </w:rPr>
        <w:t xml:space="preserve">                    </w:t>
      </w:r>
    </w:p>
    <w:p>
      <w:pPr>
        <w:pStyle w:val="7"/>
        <w:widowControl/>
        <w:spacing w:line="560" w:lineRule="exact"/>
        <w:textAlignment w:val="baseline"/>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住所/经营场所（住址）：</w:t>
      </w:r>
      <w:r>
        <w:rPr>
          <w:rFonts w:hint="eastAsia" w:ascii="仿宋_GB2312" w:hAnsi="仿宋_GB2312" w:eastAsia="仿宋_GB2312" w:cs="仿宋_GB2312"/>
          <w:color w:val="000000"/>
          <w:sz w:val="32"/>
          <w:szCs w:val="32"/>
          <w:u w:val="single"/>
        </w:rPr>
        <w:t xml:space="preserve">                         </w:t>
      </w:r>
    </w:p>
    <w:p>
      <w:pPr>
        <w:pStyle w:val="7"/>
        <w:widowControl/>
        <w:spacing w:line="560" w:lineRule="exact"/>
        <w:textAlignment w:val="baseline"/>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法定代表人（负责人、经营者）姓名：</w:t>
      </w:r>
      <w:r>
        <w:rPr>
          <w:rFonts w:hint="eastAsia" w:ascii="仿宋_GB2312" w:hAnsi="仿宋_GB2312" w:eastAsia="仿宋_GB2312" w:cs="仿宋_GB2312"/>
          <w:color w:val="000000"/>
          <w:sz w:val="32"/>
          <w:szCs w:val="32"/>
          <w:u w:val="single"/>
        </w:rPr>
        <w:t xml:space="preserve">             </w:t>
      </w:r>
    </w:p>
    <w:p>
      <w:pPr>
        <w:pStyle w:val="7"/>
        <w:widowControl/>
        <w:spacing w:line="560" w:lineRule="exact"/>
        <w:textAlignment w:val="baseline"/>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身份证件号码：</w:t>
      </w:r>
      <w:r>
        <w:rPr>
          <w:rFonts w:hint="eastAsia" w:ascii="仿宋_GB2312" w:hAnsi="仿宋_GB2312" w:eastAsia="仿宋_GB2312" w:cs="仿宋_GB2312"/>
          <w:color w:val="000000"/>
          <w:sz w:val="32"/>
          <w:szCs w:val="32"/>
          <w:u w:val="single"/>
        </w:rPr>
        <w:t xml:space="preserve">                                 </w:t>
      </w:r>
    </w:p>
    <w:p>
      <w:pPr>
        <w:pStyle w:val="7"/>
        <w:widowControl/>
        <w:spacing w:line="560" w:lineRule="exact"/>
        <w:textAlignment w:val="baseline"/>
        <w:rPr>
          <w:rFonts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联系电话：</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其他联系方式：</w:t>
      </w:r>
      <w:r>
        <w:rPr>
          <w:rFonts w:hint="eastAsia" w:ascii="仿宋_GB2312" w:hAnsi="仿宋_GB2312" w:eastAsia="仿宋_GB2312" w:cs="仿宋_GB2312"/>
          <w:color w:val="000000"/>
          <w:sz w:val="32"/>
          <w:szCs w:val="32"/>
          <w:u w:val="single"/>
        </w:rPr>
        <w:t xml:space="preserve">      </w:t>
      </w:r>
    </w:p>
    <w:p>
      <w:pPr>
        <w:widowControl/>
        <w:snapToGrid w:val="0"/>
        <w:spacing w:line="560" w:lineRule="exact"/>
        <w:ind w:firstLine="640" w:firstLineChars="200"/>
        <w:jc w:val="left"/>
        <w:rPr>
          <w:rFonts w:hint="eastAsia" w:ascii="仿宋_GB2312" w:hAnsi="仿宋_GB2312" w:eastAsia="仿宋_GB2312" w:cs="仿宋_GB2312"/>
          <w:color w:val="000000"/>
          <w:sz w:val="32"/>
          <w:szCs w:val="32"/>
        </w:rPr>
      </w:pPr>
    </w:p>
    <w:p>
      <w:pPr>
        <w:widowControl/>
        <w:snapToGrid w:val="0"/>
        <w:spacing w:line="56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经查，你（单位）</w:t>
      </w:r>
      <w:r>
        <w:rPr>
          <w:rFonts w:hint="eastAsia" w:ascii="仿宋_GB2312" w:hAnsi="仿宋_GB2312" w:eastAsia="仿宋_GB2312" w:cs="仿宋_GB2312"/>
          <w:color w:val="000000"/>
          <w:sz w:val="32"/>
          <w:szCs w:val="32"/>
          <w:u w:val="single"/>
        </w:rPr>
        <w:t xml:space="preserve">                    （事由）</w:t>
      </w:r>
      <w:r>
        <w:rPr>
          <w:rFonts w:hint="eastAsia" w:ascii="仿宋_GB2312" w:hAnsi="仿宋_GB2312" w:eastAsia="仿宋_GB2312" w:cs="仿宋_GB2312"/>
          <w:color w:val="000000"/>
          <w:sz w:val="32"/>
          <w:szCs w:val="32"/>
        </w:rPr>
        <w:t>。依据《市场监督管理严重违法失信名单管理办法》</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规定，</w:t>
      </w:r>
      <w:r>
        <w:rPr>
          <w:rFonts w:hint="eastAsia" w:ascii="仿宋_GB2312" w:hAnsi="仿宋_GB2312" w:eastAsia="仿宋_GB2312" w:cs="仿宋_GB2312"/>
          <w:bCs/>
          <w:color w:val="000000"/>
          <w:sz w:val="32"/>
          <w:szCs w:val="32"/>
        </w:rPr>
        <w:t>现决定将</w:t>
      </w:r>
      <w:r>
        <w:rPr>
          <w:rFonts w:hint="eastAsia" w:ascii="仿宋_GB2312" w:hAnsi="仿宋_GB2312" w:eastAsia="仿宋_GB2312" w:cs="仿宋_GB2312"/>
          <w:color w:val="000000"/>
          <w:sz w:val="32"/>
          <w:szCs w:val="32"/>
        </w:rPr>
        <w:t>你（单位）</w:t>
      </w:r>
      <w:r>
        <w:rPr>
          <w:rFonts w:hint="eastAsia" w:ascii="仿宋_GB2312" w:hAnsi="仿宋_GB2312" w:eastAsia="仿宋_GB2312" w:cs="仿宋_GB2312"/>
          <w:bCs/>
          <w:color w:val="000000"/>
          <w:sz w:val="32"/>
          <w:szCs w:val="32"/>
        </w:rPr>
        <w:t>列入严重违法失信名单，通过国家企业信用信息公示系统公示，并实施相应管理措施。列入期限自即日起至</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日。期满一年后，你（单位）可依据《市场监督管理严重违法失信名单管理办法》第十六条、第十七条规定向我局申请提前移出严重违法失信名单，停止公示相关信息并解除相应管理措施。</w:t>
      </w:r>
    </w:p>
    <w:p>
      <w:pPr>
        <w:pStyle w:val="7"/>
        <w:widowControl/>
        <w:spacing w:line="560" w:lineRule="exact"/>
        <w:ind w:firstLine="640"/>
        <w:textAlignment w:val="baseline"/>
        <w:rPr>
          <w:rFonts w:hint="eastAsia" w:ascii="仿宋" w:hAnsi="仿宋" w:eastAsia="仿宋" w:cs="仿宋"/>
          <w:color w:val="000000"/>
          <w:sz w:val="32"/>
          <w:szCs w:val="32"/>
        </w:rPr>
      </w:pPr>
      <w:r>
        <w:rPr>
          <w:rFonts w:hint="eastAsia" w:ascii="仿宋_GB2312" w:hAnsi="仿宋_GB2312" w:eastAsia="仿宋_GB2312" w:cs="仿宋_GB2312"/>
          <w:color w:val="000000"/>
          <w:sz w:val="32"/>
          <w:szCs w:val="32"/>
        </w:rPr>
        <w:t>你（单位）如不服本决定，可以自收到本决定书之日起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内向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申请行政复议；也可以在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内向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人民法院提起行政诉讼。  </w:t>
      </w:r>
      <w:r>
        <w:rPr>
          <w:rFonts w:hint="eastAsia" w:ascii="仿宋" w:hAnsi="仿宋" w:eastAsia="仿宋" w:cs="仿宋"/>
          <w:color w:val="000000"/>
          <w:sz w:val="32"/>
          <w:szCs w:val="32"/>
        </w:rPr>
        <w:t> </w:t>
      </w:r>
    </w:p>
    <w:p>
      <w:pPr>
        <w:pStyle w:val="7"/>
        <w:widowControl/>
        <w:spacing w:line="560" w:lineRule="exact"/>
        <w:ind w:left="210" w:firstLine="640"/>
        <w:jc w:val="center"/>
        <w:textAlignment w:val="baseline"/>
        <w:rPr>
          <w:rFonts w:hint="eastAsia" w:ascii="仿宋" w:hAnsi="仿宋" w:eastAsia="仿宋" w:cs="仿宋"/>
          <w:color w:val="000000"/>
          <w:sz w:val="32"/>
          <w:szCs w:val="32"/>
        </w:rPr>
      </w:pPr>
    </w:p>
    <w:p>
      <w:pPr>
        <w:pStyle w:val="7"/>
        <w:widowControl/>
        <w:spacing w:line="560" w:lineRule="exact"/>
        <w:ind w:left="210" w:firstLine="640"/>
        <w:jc w:val="center"/>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市场监督管理局 </w:t>
      </w:r>
    </w:p>
    <w:p>
      <w:pPr>
        <w:pStyle w:val="7"/>
        <w:widowControl/>
        <w:spacing w:line="560" w:lineRule="exact"/>
        <w:ind w:left="210" w:firstLine="640"/>
        <w:jc w:val="center"/>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（印  章） </w:t>
      </w:r>
    </w:p>
    <w:p>
      <w:pPr>
        <w:spacing w:line="560" w:lineRule="exact"/>
        <w:rPr>
          <w:rFonts w:hint="eastAsia" w:ascii="仿宋_GB2312" w:hAnsi="仿宋_GB2312" w:eastAsia="仿宋_GB2312" w:cs="仿宋_GB2312"/>
          <w:bCs/>
          <w:color w:val="000000"/>
          <w:sz w:val="24"/>
        </w:rPr>
      </w:pPr>
      <w:r>
        <w:rPr>
          <w:rFonts w:hint="eastAsia" w:ascii="仿宋_GB2312" w:hAnsi="仿宋_GB2312" w:eastAsia="仿宋_GB2312" w:cs="仿宋_GB2312"/>
          <w:color w:val="000000"/>
          <w:sz w:val="32"/>
          <w:szCs w:val="32"/>
        </w:rPr>
        <w:t xml:space="preserve">                                年  月   日</w:t>
      </w:r>
    </w:p>
    <w:p>
      <w:pPr>
        <w:pStyle w:val="7"/>
        <w:widowControl/>
        <w:jc w:val="center"/>
        <w:textAlignment w:val="baseline"/>
        <w:rPr>
          <w:rFonts w:hint="eastAsia" w:ascii="黑体" w:hAnsi="黑体" w:eastAsia="黑体" w:cs="黑体"/>
          <w:bCs/>
          <w:color w:val="000000"/>
          <w:sz w:val="44"/>
          <w:szCs w:val="44"/>
          <w:u w:val="single"/>
        </w:rPr>
      </w:pPr>
    </w:p>
    <w:p>
      <w:pPr>
        <w:pStyle w:val="7"/>
        <w:widowControl/>
        <w:ind w:firstLine="640" w:firstLineChars="200"/>
        <w:jc w:val="left"/>
        <w:textAlignment w:val="baseline"/>
        <w:rPr>
          <w:rFonts w:hint="eastAsia" w:ascii="黑体" w:hAnsi="黑体" w:eastAsia="黑体" w:cs="黑体"/>
          <w:bCs/>
          <w:color w:val="000000"/>
          <w:sz w:val="32"/>
          <w:szCs w:val="32"/>
        </w:rPr>
      </w:pPr>
      <w:r>
        <w:rPr>
          <w:rFonts w:hint="eastAsia" w:ascii="黑体" w:hAnsi="黑体" w:eastAsia="黑体" w:cs="黑体"/>
          <w:bCs/>
          <w:color w:val="000000"/>
          <w:sz w:val="32"/>
          <w:szCs w:val="32"/>
        </w:rPr>
        <w:t>本决定作出前已告知你（单位）拟作出的决定内容及事实、理由、依据，并告知你（单位）有权进行陈述和申辩。</w:t>
      </w:r>
    </w:p>
    <w:p>
      <w:pPr>
        <w:pStyle w:val="7"/>
        <w:widowControl/>
        <w:ind w:firstLine="880" w:firstLineChars="200"/>
        <w:jc w:val="left"/>
        <w:textAlignment w:val="baseline"/>
        <w:rPr>
          <w:rFonts w:hint="eastAsia" w:ascii="黑体" w:hAnsi="黑体" w:eastAsia="黑体" w:cs="黑体"/>
          <w:bCs/>
          <w:color w:val="000000"/>
          <w:sz w:val="44"/>
          <w:szCs w:val="44"/>
        </w:rPr>
      </w:pPr>
    </w:p>
    <w:p>
      <w:pPr>
        <w:pStyle w:val="7"/>
        <w:widowControl/>
        <w:ind w:firstLine="880" w:firstLineChars="200"/>
        <w:jc w:val="left"/>
        <w:textAlignment w:val="baseline"/>
        <w:rPr>
          <w:rFonts w:hint="eastAsia" w:ascii="黑体" w:hAnsi="黑体" w:eastAsia="黑体" w:cs="黑体"/>
          <w:bCs/>
          <w:color w:val="000000"/>
          <w:sz w:val="44"/>
          <w:szCs w:val="44"/>
        </w:rPr>
      </w:pPr>
    </w:p>
    <w:p>
      <w:pPr>
        <w:pStyle w:val="7"/>
        <w:widowControl/>
        <w:ind w:firstLine="880" w:firstLineChars="200"/>
        <w:jc w:val="left"/>
        <w:textAlignment w:val="baseline"/>
        <w:rPr>
          <w:rFonts w:hint="eastAsia" w:ascii="黑体" w:hAnsi="黑体" w:eastAsia="黑体" w:cs="黑体"/>
          <w:bCs/>
          <w:color w:val="000000"/>
          <w:sz w:val="44"/>
          <w:szCs w:val="44"/>
        </w:rPr>
      </w:pPr>
    </w:p>
    <w:p>
      <w:pPr>
        <w:pStyle w:val="7"/>
        <w:widowControl/>
        <w:ind w:firstLine="880" w:firstLineChars="200"/>
        <w:jc w:val="left"/>
        <w:textAlignment w:val="baseline"/>
        <w:rPr>
          <w:rFonts w:hint="eastAsia" w:ascii="黑体" w:hAnsi="黑体" w:eastAsia="黑体" w:cs="黑体"/>
          <w:bCs/>
          <w:color w:val="000000"/>
          <w:sz w:val="44"/>
          <w:szCs w:val="44"/>
        </w:rPr>
      </w:pPr>
    </w:p>
    <w:p>
      <w:pPr>
        <w:pStyle w:val="7"/>
        <w:widowControl/>
        <w:ind w:firstLine="880" w:firstLineChars="200"/>
        <w:jc w:val="left"/>
        <w:textAlignment w:val="baseline"/>
        <w:rPr>
          <w:rFonts w:hint="eastAsia" w:ascii="黑体" w:hAnsi="黑体" w:eastAsia="黑体" w:cs="黑体"/>
          <w:bCs/>
          <w:color w:val="000000"/>
          <w:sz w:val="44"/>
          <w:szCs w:val="44"/>
        </w:rPr>
      </w:pPr>
    </w:p>
    <w:p>
      <w:pPr>
        <w:pStyle w:val="7"/>
        <w:widowControl/>
        <w:ind w:firstLine="880" w:firstLineChars="200"/>
        <w:jc w:val="left"/>
        <w:textAlignment w:val="baseline"/>
        <w:rPr>
          <w:rFonts w:hint="eastAsia" w:ascii="黑体" w:hAnsi="黑体" w:eastAsia="黑体" w:cs="黑体"/>
          <w:bCs/>
          <w:color w:val="000000"/>
          <w:sz w:val="44"/>
          <w:szCs w:val="44"/>
        </w:rPr>
      </w:pPr>
    </w:p>
    <w:p>
      <w:pPr>
        <w:pStyle w:val="7"/>
        <w:widowControl/>
        <w:ind w:firstLine="880" w:firstLineChars="200"/>
        <w:jc w:val="left"/>
        <w:textAlignment w:val="baseline"/>
        <w:rPr>
          <w:rFonts w:hint="eastAsia" w:ascii="黑体" w:hAnsi="黑体" w:eastAsia="黑体" w:cs="黑体"/>
          <w:bCs/>
          <w:color w:val="000000"/>
          <w:sz w:val="44"/>
          <w:szCs w:val="44"/>
        </w:rPr>
      </w:pPr>
    </w:p>
    <w:p>
      <w:pPr>
        <w:pStyle w:val="7"/>
        <w:widowControl/>
        <w:ind w:firstLine="880" w:firstLineChars="200"/>
        <w:jc w:val="left"/>
        <w:textAlignment w:val="baseline"/>
        <w:rPr>
          <w:rFonts w:ascii="黑体" w:hAnsi="黑体" w:eastAsia="黑体" w:cs="黑体"/>
          <w:bCs/>
          <w:color w:val="000000"/>
          <w:sz w:val="44"/>
          <w:szCs w:val="44"/>
        </w:rPr>
      </w:pPr>
    </w:p>
    <w:p>
      <w:pPr>
        <w:pStyle w:val="2"/>
        <w:rPr>
          <w:rFonts w:ascii="黑体" w:hAnsi="黑体" w:eastAsia="黑体" w:cs="黑体"/>
          <w:sz w:val="44"/>
          <w:szCs w:val="44"/>
          <w:u w:val="thick"/>
        </w:rPr>
      </w:pPr>
      <w:r>
        <w:rPr>
          <w:rFonts w:hint="eastAsia" w:ascii="仿宋_GB2312" w:hAnsi="仿宋_GB2312" w:eastAsia="仿宋_GB2312" w:cs="仿宋_GB2312"/>
          <w:color w:val="000000"/>
          <w:sz w:val="32"/>
          <w:szCs w:val="32"/>
          <w:u w:val="thick"/>
        </w:rPr>
        <w:t xml:space="preserve">                                                      </w:t>
      </w:r>
    </w:p>
    <w:p>
      <w:pPr>
        <w:tabs>
          <w:tab w:val="left" w:pos="748"/>
        </w:tabs>
        <w:jc w:val="left"/>
        <w:rPr>
          <w:rFonts w:hint="eastAsia" w:ascii="黑体" w:hAnsi="黑体" w:eastAsia="黑体" w:cs="黑体"/>
          <w:bCs/>
          <w:color w:val="000000"/>
          <w:sz w:val="44"/>
          <w:szCs w:val="44"/>
          <w:u w:val="single"/>
        </w:rPr>
      </w:pPr>
      <w:r>
        <w:rPr>
          <w:rFonts w:hint="eastAsia" w:eastAsia="仿宋_GB2312" w:cs="仿宋"/>
          <w:bCs/>
          <w:color w:val="000000"/>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20806410</wp:posOffset>
                </wp:positionV>
                <wp:extent cx="5762625" cy="127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margin-left:0pt;margin-top:1638.3pt;height:0.1pt;width:453.75pt;z-index:251662336;mso-width-relative:page;mso-height-relative:page;" filled="f" stroked="t" coordsize="21600,21600" o:gfxdata="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DGSmcvXAAAACgEAAA8A&#10;AAAAAAAAAQAgAAAAIgAAAGRycy9kb3ducmV2LnhtbFBLAQIUABQAAAAIAIdO4kC+C67G3wEAAJcD&#10;AAAOAAAAAAAAAAEAIAAAACYBAABkcnMvZTJvRG9jLnhtbFBLBQYAAAAABgAGAFkBAAB3BQAAAAA=&#10;">
                <v:fill on="f" focussize="0,0"/>
                <v:stroke weight="0.737007874015748pt" color="#000000" joinstyle="round" endcap="square"/>
                <v:imagedata o:title=""/>
                <o:lock v:ext="edit" aspectratio="f"/>
              </v:line>
            </w:pict>
          </mc:Fallback>
        </mc:AlternateContent>
      </w:r>
      <w:r>
        <w:rPr>
          <w:rFonts w:hint="eastAsia" w:eastAsia="仿宋_GB2312" w:cs="仿宋"/>
          <w:color w:val="000000"/>
          <w:sz w:val="32"/>
          <w:szCs w:val="32"/>
        </w:rPr>
        <w:t>本文书一式</w:t>
      </w:r>
      <w:r>
        <w:rPr>
          <w:rFonts w:hint="eastAsia" w:eastAsia="仿宋_GB2312" w:cs="仿宋"/>
          <w:color w:val="000000"/>
          <w:sz w:val="32"/>
          <w:szCs w:val="32"/>
          <w:u w:val="single"/>
        </w:rPr>
        <w:t xml:space="preserve">    </w:t>
      </w:r>
      <w:r>
        <w:rPr>
          <w:rFonts w:hint="eastAsia" w:eastAsia="仿宋_GB2312" w:cs="仿宋"/>
          <w:color w:val="000000"/>
          <w:sz w:val="32"/>
          <w:szCs w:val="32"/>
        </w:rPr>
        <w:t>份，</w:t>
      </w:r>
      <w:r>
        <w:rPr>
          <w:rFonts w:hint="eastAsia" w:eastAsia="仿宋_GB2312" w:cs="仿宋"/>
          <w:color w:val="000000"/>
          <w:sz w:val="32"/>
          <w:szCs w:val="32"/>
          <w:u w:val="single"/>
        </w:rPr>
        <w:t xml:space="preserve">    </w:t>
      </w:r>
      <w:r>
        <w:rPr>
          <w:rFonts w:hint="eastAsia" w:eastAsia="仿宋_GB2312" w:cs="仿宋"/>
          <w:color w:val="000000"/>
          <w:sz w:val="32"/>
          <w:szCs w:val="32"/>
        </w:rPr>
        <w:t>份送达，一份归档，</w:t>
      </w:r>
      <w:r>
        <w:rPr>
          <w:rFonts w:hint="eastAsia" w:eastAsia="仿宋_GB2312" w:cs="仿宋"/>
          <w:color w:val="000000"/>
          <w:sz w:val="32"/>
          <w:szCs w:val="32"/>
          <w:u w:val="single"/>
        </w:rPr>
        <w:t xml:space="preserve">             </w:t>
      </w:r>
      <w:r>
        <w:rPr>
          <w:rFonts w:hint="eastAsia" w:eastAsia="仿宋_GB2312" w:cs="仿宋"/>
          <w:color w:val="000000"/>
          <w:sz w:val="32"/>
          <w:szCs w:val="32"/>
        </w:rPr>
        <w:t>。</w:t>
      </w:r>
    </w:p>
    <w:p>
      <w:pPr>
        <w:spacing w:line="580" w:lineRule="exact"/>
        <w:rPr>
          <w:rFonts w:hint="eastAsia" w:ascii="仿宋_GB2312" w:hAnsi="仿宋_GB2312" w:eastAsia="仿宋_GB2312" w:cs="仿宋_GB2312"/>
          <w:sz w:val="32"/>
          <w:szCs w:val="32"/>
        </w:rPr>
      </w:pPr>
    </w:p>
    <w:p>
      <w:pPr>
        <w:spacing w:line="580" w:lineRule="exact"/>
        <w:rPr>
          <w:rFonts w:hint="eastAsia" w:ascii="黑体" w:hAnsi="黑体" w:eastAsia="黑体" w:cs="黑体"/>
          <w:sz w:val="32"/>
          <w:szCs w:val="32"/>
        </w:rPr>
      </w:pPr>
      <w:r>
        <w:rPr>
          <w:rFonts w:hint="eastAsia" w:ascii="黑体" w:hAnsi="黑体" w:eastAsia="黑体" w:cs="黑体"/>
          <w:sz w:val="32"/>
          <w:szCs w:val="32"/>
        </w:rPr>
        <w:t>附件6</w:t>
      </w:r>
    </w:p>
    <w:p>
      <w:pPr>
        <w:pStyle w:val="7"/>
        <w:widowControl/>
        <w:jc w:val="center"/>
        <w:textAlignment w:val="baseline"/>
        <w:rPr>
          <w:rFonts w:hint="eastAsia" w:ascii="黑体" w:hAnsi="黑体" w:eastAsia="黑体" w:cs="黑体"/>
          <w:bCs/>
          <w:color w:val="000000"/>
          <w:sz w:val="21"/>
        </w:rPr>
      </w:pPr>
      <w:r>
        <w:rPr>
          <w:rFonts w:hint="eastAsia" w:ascii="黑体" w:hAnsi="黑体" w:eastAsia="黑体" w:cs="黑体"/>
          <w:bCs/>
          <w:color w:val="000000"/>
          <w:sz w:val="44"/>
          <w:szCs w:val="44"/>
          <w:u w:val="single"/>
        </w:rPr>
        <w:t xml:space="preserve">       </w:t>
      </w:r>
      <w:r>
        <w:rPr>
          <w:rFonts w:hint="eastAsia" w:ascii="黑体" w:hAnsi="黑体" w:eastAsia="黑体" w:cs="黑体"/>
          <w:bCs/>
          <w:color w:val="000000"/>
          <w:sz w:val="44"/>
          <w:szCs w:val="44"/>
        </w:rPr>
        <w:t>市场监督管理局</w:t>
      </w:r>
    </w:p>
    <w:p>
      <w:pPr>
        <w:pStyle w:val="7"/>
        <w:widowControl/>
        <w:jc w:val="center"/>
        <w:textAlignment w:val="baseline"/>
        <w:rPr>
          <w:rFonts w:hint="eastAsia" w:ascii="仿宋" w:hAnsi="仿宋" w:eastAsia="仿宋" w:cs="仿宋"/>
          <w:color w:val="000000"/>
          <w:sz w:val="21"/>
        </w:rPr>
      </w:pPr>
      <w:r>
        <w:rPr>
          <w:rFonts w:hint="eastAsia" w:ascii="黑体" w:hAnsi="黑体" w:eastAsia="黑体" w:cs="黑体"/>
          <w:bCs/>
          <w:color w:val="000000"/>
          <w:sz w:val="44"/>
          <w:szCs w:val="44"/>
        </w:rPr>
        <w:t>列入严重违法失信名单决定书</w:t>
      </w:r>
      <w:r>
        <w:rPr>
          <w:rFonts w:hint="eastAsia" w:ascii="仿宋" w:hAnsi="仿宋" w:eastAsia="仿宋" w:cs="仿宋"/>
          <w:color w:val="000000"/>
          <w:sz w:val="21"/>
        </w:rPr>
        <w:t> </w:t>
      </w:r>
    </w:p>
    <w:p>
      <w:pPr>
        <w:pStyle w:val="7"/>
        <w:widowControl/>
        <w:spacing w:line="560" w:lineRule="atLeast"/>
        <w:jc w:val="center"/>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市监</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〕第</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号 </w:t>
      </w:r>
    </w:p>
    <w:p>
      <w:pPr>
        <w:pStyle w:val="7"/>
        <w:widowControl/>
        <w:spacing w:line="560" w:lineRule="exact"/>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当事人：</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w:t>
      </w:r>
    </w:p>
    <w:p>
      <w:pPr>
        <w:pStyle w:val="7"/>
        <w:widowControl/>
        <w:spacing w:line="560" w:lineRule="exact"/>
        <w:textAlignment w:val="baseline"/>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主体资格证照名称：</w:t>
      </w:r>
      <w:r>
        <w:rPr>
          <w:rFonts w:hint="eastAsia" w:ascii="仿宋_GB2312" w:hAnsi="仿宋_GB2312" w:eastAsia="仿宋_GB2312" w:cs="仿宋_GB2312"/>
          <w:color w:val="000000"/>
          <w:sz w:val="32"/>
          <w:szCs w:val="32"/>
          <w:u w:val="single"/>
        </w:rPr>
        <w:t xml:space="preserve">                             </w:t>
      </w:r>
    </w:p>
    <w:p>
      <w:pPr>
        <w:pStyle w:val="7"/>
        <w:widowControl/>
        <w:spacing w:line="560" w:lineRule="exact"/>
        <w:textAlignment w:val="baseline"/>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统一信用代码</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身份证件号码：</w:t>
      </w:r>
      <w:r>
        <w:rPr>
          <w:rFonts w:hint="eastAsia" w:ascii="仿宋_GB2312" w:hAnsi="仿宋_GB2312" w:eastAsia="仿宋_GB2312" w:cs="仿宋_GB2312"/>
          <w:color w:val="000000"/>
          <w:sz w:val="32"/>
          <w:szCs w:val="32"/>
          <w:u w:val="single"/>
        </w:rPr>
        <w:t xml:space="preserve">                    </w:t>
      </w:r>
    </w:p>
    <w:p>
      <w:pPr>
        <w:pStyle w:val="7"/>
        <w:widowControl/>
        <w:spacing w:line="560" w:lineRule="exact"/>
        <w:textAlignment w:val="baseline"/>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住所/经营场所（住址）：</w:t>
      </w:r>
      <w:r>
        <w:rPr>
          <w:rFonts w:hint="eastAsia" w:ascii="仿宋_GB2312" w:hAnsi="仿宋_GB2312" w:eastAsia="仿宋_GB2312" w:cs="仿宋_GB2312"/>
          <w:color w:val="000000"/>
          <w:sz w:val="32"/>
          <w:szCs w:val="32"/>
          <w:u w:val="single"/>
        </w:rPr>
        <w:t xml:space="preserve">                         </w:t>
      </w:r>
    </w:p>
    <w:p>
      <w:pPr>
        <w:pStyle w:val="7"/>
        <w:widowControl/>
        <w:spacing w:line="560" w:lineRule="exact"/>
        <w:textAlignment w:val="baseline"/>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法定代表人（负责人、经营者）姓名：</w:t>
      </w:r>
      <w:r>
        <w:rPr>
          <w:rFonts w:hint="eastAsia" w:ascii="仿宋_GB2312" w:hAnsi="仿宋_GB2312" w:eastAsia="仿宋_GB2312" w:cs="仿宋_GB2312"/>
          <w:color w:val="000000"/>
          <w:sz w:val="32"/>
          <w:szCs w:val="32"/>
          <w:u w:val="single"/>
        </w:rPr>
        <w:t xml:space="preserve">             </w:t>
      </w:r>
    </w:p>
    <w:p>
      <w:pPr>
        <w:pStyle w:val="7"/>
        <w:widowControl/>
        <w:spacing w:line="560" w:lineRule="exact"/>
        <w:textAlignment w:val="baseline"/>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身份证件号码：</w:t>
      </w:r>
      <w:r>
        <w:rPr>
          <w:rFonts w:hint="eastAsia" w:ascii="仿宋_GB2312" w:hAnsi="仿宋_GB2312" w:eastAsia="仿宋_GB2312" w:cs="仿宋_GB2312"/>
          <w:color w:val="000000"/>
          <w:sz w:val="32"/>
          <w:szCs w:val="32"/>
          <w:u w:val="single"/>
        </w:rPr>
        <w:t xml:space="preserve">                                 </w:t>
      </w:r>
    </w:p>
    <w:p>
      <w:pPr>
        <w:pStyle w:val="7"/>
        <w:widowControl/>
        <w:spacing w:line="560" w:lineRule="exact"/>
        <w:textAlignment w:val="baseline"/>
        <w:rPr>
          <w:rFonts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联系电话：</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其他联系方式：</w:t>
      </w:r>
      <w:r>
        <w:rPr>
          <w:rFonts w:hint="eastAsia" w:ascii="仿宋_GB2312" w:hAnsi="仿宋_GB2312" w:eastAsia="仿宋_GB2312" w:cs="仿宋_GB2312"/>
          <w:color w:val="000000"/>
          <w:sz w:val="32"/>
          <w:szCs w:val="32"/>
          <w:u w:val="single"/>
        </w:rPr>
        <w:t xml:space="preserve">      </w:t>
      </w:r>
    </w:p>
    <w:p>
      <w:pPr>
        <w:pStyle w:val="7"/>
        <w:widowControl/>
        <w:spacing w:line="560" w:lineRule="exact"/>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p>
    <w:p>
      <w:pPr>
        <w:widowControl/>
        <w:snapToGrid w:val="0"/>
        <w:spacing w:line="56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我局于</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i/>
          <w:iCs/>
          <w:color w:val="000000"/>
          <w:sz w:val="32"/>
          <w:szCs w:val="32"/>
          <w:u w:val="single"/>
        </w:rPr>
        <w:t xml:space="preserve"> </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日收到</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法院</w:t>
      </w:r>
      <w:r>
        <w:rPr>
          <w:rFonts w:hint="eastAsia" w:ascii="仿宋_GB2312" w:hAnsi="仿宋_GB2312" w:eastAsia="仿宋_GB2312" w:cs="仿宋_GB2312"/>
          <w:color w:val="000000"/>
          <w:sz w:val="32"/>
          <w:szCs w:val="32"/>
          <w:u w:val="single"/>
        </w:rPr>
        <w:t xml:space="preserve">（司法文书名称及文号） </w:t>
      </w:r>
      <w:r>
        <w:rPr>
          <w:rFonts w:hint="eastAsia" w:ascii="仿宋_GB2312" w:hAnsi="仿宋_GB2312" w:eastAsia="仿宋_GB2312" w:cs="仿宋_GB2312"/>
          <w:color w:val="000000"/>
          <w:sz w:val="32"/>
          <w:szCs w:val="32"/>
        </w:rPr>
        <w:t>，根据《市场监督管理严重违法失信名单管理办法》</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规定，现决定将你（单位）列入严重违法失信名单，通过国家企业信用信息公示系统向社会公示，并实施相应管理措施。</w:t>
      </w:r>
      <w:r>
        <w:rPr>
          <w:rFonts w:hint="eastAsia" w:ascii="仿宋_GB2312" w:hAnsi="仿宋_GB2312" w:eastAsia="仿宋_GB2312" w:cs="仿宋_GB2312"/>
          <w:bCs/>
          <w:color w:val="000000"/>
          <w:sz w:val="32"/>
          <w:szCs w:val="32"/>
        </w:rPr>
        <w:t>列入期限自即日起至</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日。期满一年后，你（单位）可依据《市场监督管理严重违法失信名单管理办法》第十六条、第十七条规定向我局申请提前移出严重违法失信名单，停止公示相关信息并解除相应管理措施。</w:t>
      </w:r>
    </w:p>
    <w:p>
      <w:pPr>
        <w:pStyle w:val="7"/>
        <w:widowControl/>
        <w:spacing w:line="560" w:lineRule="exact"/>
        <w:ind w:firstLine="640"/>
        <w:textAlignment w:val="baseline"/>
        <w:rPr>
          <w:rFonts w:hint="eastAsia" w:ascii="仿宋" w:hAnsi="仿宋" w:eastAsia="仿宋" w:cs="仿宋"/>
          <w:color w:val="000000"/>
          <w:sz w:val="32"/>
          <w:szCs w:val="32"/>
        </w:rPr>
      </w:pPr>
      <w:r>
        <w:rPr>
          <w:rFonts w:hint="eastAsia" w:ascii="仿宋_GB2312" w:hAnsi="仿宋_GB2312" w:eastAsia="仿宋_GB2312" w:cs="仿宋_GB2312"/>
          <w:color w:val="000000"/>
          <w:sz w:val="32"/>
          <w:szCs w:val="32"/>
        </w:rPr>
        <w:t>你（单位）如不服本决定，可以自收到本决定书之日起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内向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申请行政复议；也可以在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内向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人民法院提起行政诉讼。  </w:t>
      </w:r>
      <w:r>
        <w:rPr>
          <w:rFonts w:hint="eastAsia" w:ascii="仿宋" w:hAnsi="仿宋" w:eastAsia="仿宋" w:cs="仿宋"/>
          <w:color w:val="000000"/>
          <w:sz w:val="32"/>
          <w:szCs w:val="32"/>
        </w:rPr>
        <w:t> </w:t>
      </w:r>
    </w:p>
    <w:p>
      <w:pPr>
        <w:pStyle w:val="7"/>
        <w:widowControl/>
        <w:spacing w:line="560" w:lineRule="exact"/>
        <w:ind w:firstLine="640"/>
        <w:textAlignment w:val="baseline"/>
        <w:rPr>
          <w:rFonts w:hint="eastAsia" w:ascii="仿宋_GB2312" w:hAnsi="仿宋_GB2312" w:eastAsia="仿宋_GB2312" w:cs="仿宋_GB2312"/>
          <w:color w:val="000000"/>
          <w:sz w:val="32"/>
          <w:szCs w:val="32"/>
        </w:rPr>
      </w:pPr>
    </w:p>
    <w:p>
      <w:pPr>
        <w:pStyle w:val="7"/>
        <w:widowControl/>
        <w:wordWrap w:val="0"/>
        <w:spacing w:line="560" w:lineRule="exact"/>
        <w:ind w:left="210" w:firstLine="640"/>
        <w:jc w:val="right"/>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p>
    <w:p>
      <w:pPr>
        <w:pStyle w:val="7"/>
        <w:widowControl/>
        <w:spacing w:line="560" w:lineRule="exact"/>
        <w:textAlignment w:val="baseline"/>
        <w:rPr>
          <w:rFonts w:hint="eastAsia" w:ascii="仿宋_GB2312" w:hAnsi="仿宋_GB2312" w:eastAsia="仿宋_GB2312" w:cs="仿宋_GB2312"/>
          <w:color w:val="000000"/>
          <w:sz w:val="32"/>
          <w:szCs w:val="32"/>
        </w:rPr>
      </w:pPr>
    </w:p>
    <w:p>
      <w:pPr>
        <w:pStyle w:val="7"/>
        <w:widowControl/>
        <w:spacing w:line="560" w:lineRule="exact"/>
        <w:ind w:left="210" w:firstLine="640"/>
        <w:jc w:val="right"/>
        <w:textAlignment w:val="baseline"/>
        <w:rPr>
          <w:rFonts w:hint="eastAsia" w:ascii="仿宋_GB2312" w:hAnsi="仿宋_GB2312" w:eastAsia="仿宋_GB2312" w:cs="仿宋_GB2312"/>
          <w:color w:val="000000"/>
          <w:sz w:val="32"/>
          <w:szCs w:val="32"/>
        </w:rPr>
      </w:pPr>
    </w:p>
    <w:p>
      <w:pPr>
        <w:pStyle w:val="7"/>
        <w:widowControl/>
        <w:spacing w:line="560" w:lineRule="exact"/>
        <w:ind w:left="210" w:firstLine="640"/>
        <w:jc w:val="right"/>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市场监督管理局 </w:t>
      </w:r>
    </w:p>
    <w:p>
      <w:pPr>
        <w:pStyle w:val="7"/>
        <w:widowControl/>
        <w:spacing w:line="560" w:lineRule="exact"/>
        <w:ind w:left="210" w:firstLine="640"/>
        <w:jc w:val="center"/>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（印 章） </w:t>
      </w:r>
    </w:p>
    <w:p>
      <w:pPr>
        <w:pStyle w:val="7"/>
        <w:widowControl/>
        <w:spacing w:line="560" w:lineRule="exact"/>
        <w:ind w:firstLine="5760" w:firstLineChars="18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年  月   日 </w:t>
      </w:r>
    </w:p>
    <w:p>
      <w:pPr>
        <w:rPr>
          <w:rFonts w:hint="eastAsia" w:ascii="仿宋_GB2312" w:hAnsi="仿宋_GB2312" w:eastAsia="仿宋_GB2312" w:cs="仿宋_GB2312"/>
          <w:sz w:val="28"/>
          <w:szCs w:val="28"/>
        </w:rPr>
      </w:pPr>
    </w:p>
    <w:p>
      <w:pPr>
        <w:pStyle w:val="2"/>
        <w:rPr>
          <w:rFonts w:hint="eastAsia"/>
        </w:rPr>
      </w:pPr>
    </w:p>
    <w:p>
      <w:pPr>
        <w:ind w:right="640" w:firstLine="4960" w:firstLineChars="1550"/>
        <w:rPr>
          <w:rFonts w:hint="eastAsia" w:ascii="仿宋_GB2312" w:eastAsia="仿宋_GB2312"/>
          <w:bCs/>
          <w:sz w:val="32"/>
          <w:szCs w:val="32"/>
        </w:rPr>
      </w:pPr>
    </w:p>
    <w:p>
      <w:pPr>
        <w:ind w:right="640" w:firstLine="4960" w:firstLineChars="1550"/>
        <w:rPr>
          <w:rFonts w:hint="eastAsia" w:ascii="仿宋_GB2312" w:eastAsia="仿宋_GB2312"/>
          <w:bCs/>
          <w:sz w:val="32"/>
          <w:szCs w:val="32"/>
        </w:rPr>
      </w:pPr>
    </w:p>
    <w:p>
      <w:pPr>
        <w:pStyle w:val="2"/>
        <w:rPr>
          <w:rFonts w:hint="eastAsia"/>
        </w:rPr>
      </w:pPr>
    </w:p>
    <w:p>
      <w:pPr>
        <w:ind w:right="640" w:firstLine="4960" w:firstLineChars="1550"/>
        <w:rPr>
          <w:rFonts w:hint="eastAsia" w:ascii="仿宋_GB2312" w:eastAsia="仿宋_GB2312"/>
          <w:bCs/>
          <w:sz w:val="32"/>
          <w:szCs w:val="32"/>
        </w:rPr>
      </w:pPr>
    </w:p>
    <w:p>
      <w:pPr>
        <w:ind w:right="640" w:firstLine="4960" w:firstLineChars="1550"/>
        <w:rPr>
          <w:rFonts w:hint="eastAsia" w:ascii="仿宋_GB2312" w:eastAsia="仿宋_GB2312"/>
          <w:bCs/>
          <w:sz w:val="32"/>
          <w:szCs w:val="32"/>
        </w:rPr>
      </w:pPr>
    </w:p>
    <w:p>
      <w:pPr>
        <w:ind w:right="640" w:firstLine="4960" w:firstLineChars="1550"/>
        <w:rPr>
          <w:rFonts w:hint="eastAsia" w:ascii="仿宋_GB2312" w:eastAsia="仿宋_GB2312"/>
          <w:bCs/>
          <w:sz w:val="32"/>
          <w:szCs w:val="32"/>
        </w:rPr>
      </w:pPr>
    </w:p>
    <w:p>
      <w:pPr>
        <w:ind w:right="640" w:firstLine="4960" w:firstLineChars="1550"/>
        <w:rPr>
          <w:rFonts w:hint="eastAsia" w:ascii="仿宋_GB2312" w:eastAsia="仿宋_GB2312"/>
          <w:bCs/>
          <w:sz w:val="32"/>
          <w:szCs w:val="32"/>
        </w:rPr>
      </w:pPr>
    </w:p>
    <w:p>
      <w:pPr>
        <w:ind w:right="640"/>
        <w:rPr>
          <w:rFonts w:ascii="仿宋_GB2312" w:eastAsia="仿宋_GB2312"/>
          <w:sz w:val="24"/>
        </w:rPr>
      </w:pPr>
      <w:r>
        <w:rPr>
          <w:rFonts w:hint="eastAsia" w:ascii="仿宋_GB2312" w:eastAsia="仿宋_GB2312"/>
          <w:bCs/>
          <w:sz w:val="32"/>
          <w:szCs w:val="32"/>
        </w:rPr>
        <w:t xml:space="preserve">   </w:t>
      </w:r>
    </w:p>
    <w:p>
      <w:pPr>
        <w:pStyle w:val="2"/>
        <w:rPr>
          <w:rFonts w:ascii="黑体" w:hAnsi="黑体" w:eastAsia="黑体" w:cs="黑体"/>
          <w:sz w:val="44"/>
          <w:szCs w:val="44"/>
          <w:u w:val="thick"/>
        </w:rPr>
      </w:pPr>
      <w:r>
        <w:rPr>
          <w:rFonts w:hint="eastAsia" w:ascii="仿宋_GB2312" w:hAnsi="仿宋_GB2312" w:eastAsia="仿宋_GB2312" w:cs="仿宋_GB2312"/>
          <w:color w:val="000000"/>
          <w:sz w:val="32"/>
          <w:szCs w:val="32"/>
          <w:u w:val="thick"/>
        </w:rPr>
        <w:t xml:space="preserve">                                                      </w:t>
      </w:r>
    </w:p>
    <w:p>
      <w:pPr>
        <w:tabs>
          <w:tab w:val="left" w:pos="748"/>
        </w:tabs>
        <w:jc w:val="left"/>
        <w:rPr>
          <w:rFonts w:hAnsi="宋体"/>
          <w:sz w:val="44"/>
          <w:szCs w:val="44"/>
          <w:u w:val="single"/>
        </w:rPr>
      </w:pPr>
      <w:r>
        <w:rPr>
          <w:rFonts w:hint="eastAsia" w:eastAsia="仿宋_GB2312" w:cs="仿宋"/>
          <w:bCs/>
          <w:color w:val="000000"/>
          <w:sz w:val="32"/>
          <w:szCs w:val="32"/>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20806410</wp:posOffset>
                </wp:positionV>
                <wp:extent cx="5762625" cy="127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margin-left:0pt;margin-top:1638.3pt;height:0.1pt;width:453.75pt;z-index:251663360;mso-width-relative:page;mso-height-relative:page;" filled="f" stroked="t" coordsize="21600,21600" o:gfxdata="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MZKZy9cAAAAKAQAADwAA&#10;AAAAAAABACAAAAAiAAAAZHJzL2Rvd25yZXYueG1sUEsBAhQAFAAAAAgAh07iQKmWEGPeAQAAlwMA&#10;AA4AAAAAAAAAAQAgAAAAJgEAAGRycy9lMm9Eb2MueG1sUEsFBgAAAAAGAAYAWQEAAHYFAAAAAA==&#10;">
                <v:fill on="f" focussize="0,0"/>
                <v:stroke weight="0.737007874015748pt" color="#000000" joinstyle="round" endcap="square"/>
                <v:imagedata o:title=""/>
                <o:lock v:ext="edit" aspectratio="f"/>
              </v:line>
            </w:pict>
          </mc:Fallback>
        </mc:AlternateContent>
      </w:r>
      <w:r>
        <w:rPr>
          <w:rFonts w:hint="eastAsia" w:eastAsia="仿宋_GB2312" w:cs="仿宋"/>
          <w:color w:val="000000"/>
          <w:sz w:val="32"/>
          <w:szCs w:val="32"/>
        </w:rPr>
        <w:t>本文书一式</w:t>
      </w:r>
      <w:r>
        <w:rPr>
          <w:rFonts w:hint="eastAsia" w:eastAsia="仿宋_GB2312" w:cs="仿宋"/>
          <w:color w:val="000000"/>
          <w:sz w:val="32"/>
          <w:szCs w:val="32"/>
          <w:u w:val="single"/>
        </w:rPr>
        <w:t xml:space="preserve">    </w:t>
      </w:r>
      <w:r>
        <w:rPr>
          <w:rFonts w:hint="eastAsia" w:eastAsia="仿宋_GB2312" w:cs="仿宋"/>
          <w:color w:val="000000"/>
          <w:sz w:val="32"/>
          <w:szCs w:val="32"/>
        </w:rPr>
        <w:t>份，</w:t>
      </w:r>
      <w:r>
        <w:rPr>
          <w:rFonts w:hint="eastAsia" w:eastAsia="仿宋_GB2312" w:cs="仿宋"/>
          <w:color w:val="000000"/>
          <w:sz w:val="32"/>
          <w:szCs w:val="32"/>
          <w:u w:val="single"/>
        </w:rPr>
        <w:t xml:space="preserve">    </w:t>
      </w:r>
      <w:r>
        <w:rPr>
          <w:rFonts w:hint="eastAsia" w:eastAsia="仿宋_GB2312" w:cs="仿宋"/>
          <w:color w:val="000000"/>
          <w:sz w:val="32"/>
          <w:szCs w:val="32"/>
        </w:rPr>
        <w:t>份送达，一份归档，</w:t>
      </w:r>
      <w:r>
        <w:rPr>
          <w:rFonts w:hint="eastAsia" w:eastAsia="仿宋_GB2312" w:cs="仿宋"/>
          <w:color w:val="000000"/>
          <w:sz w:val="32"/>
          <w:szCs w:val="32"/>
          <w:u w:val="single"/>
        </w:rPr>
        <w:t xml:space="preserve">             </w:t>
      </w:r>
      <w:r>
        <w:rPr>
          <w:rFonts w:hint="eastAsia" w:eastAsia="仿宋_GB2312" w:cs="仿宋"/>
          <w:color w:val="000000"/>
          <w:sz w:val="32"/>
          <w:szCs w:val="32"/>
        </w:rPr>
        <w:t>。</w:t>
      </w:r>
    </w:p>
    <w:p>
      <w:pPr>
        <w:spacing w:line="580" w:lineRule="exact"/>
        <w:rPr>
          <w:rFonts w:hint="eastAsia" w:ascii="黑体" w:hAnsi="黑体" w:eastAsia="黑体" w:cs="黑体"/>
          <w:sz w:val="32"/>
          <w:szCs w:val="32"/>
        </w:rPr>
      </w:pPr>
      <w:r>
        <w:rPr>
          <w:rFonts w:hint="eastAsia" w:ascii="黑体" w:hAnsi="黑体" w:eastAsia="黑体" w:cs="黑体"/>
          <w:sz w:val="32"/>
          <w:szCs w:val="32"/>
        </w:rPr>
        <w:t>附件7</w:t>
      </w:r>
    </w:p>
    <w:p>
      <w:pPr>
        <w:pStyle w:val="4"/>
        <w:jc w:val="center"/>
        <w:rPr>
          <w:rFonts w:hint="eastAsia" w:ascii="黑体" w:hAnsi="黑体" w:eastAsia="黑体" w:cs="黑体"/>
          <w:sz w:val="44"/>
          <w:szCs w:val="44"/>
        </w:rPr>
      </w:pPr>
      <w:r>
        <w:rPr>
          <w:rFonts w:hint="eastAsia" w:ascii="黑体" w:hAnsi="黑体" w:eastAsia="黑体" w:cs="黑体"/>
          <w:sz w:val="44"/>
          <w:szCs w:val="44"/>
          <w:u w:val="single"/>
        </w:rPr>
        <w:t xml:space="preserve">       </w:t>
      </w:r>
      <w:r>
        <w:rPr>
          <w:rFonts w:hint="eastAsia" w:ascii="黑体" w:hAnsi="黑体" w:eastAsia="黑体" w:cs="黑体"/>
          <w:sz w:val="44"/>
          <w:szCs w:val="44"/>
        </w:rPr>
        <w:t>市场监督管理局</w:t>
      </w:r>
    </w:p>
    <w:p>
      <w:pPr>
        <w:pStyle w:val="4"/>
        <w:jc w:val="center"/>
        <w:rPr>
          <w:rFonts w:hint="eastAsia" w:ascii="仿宋" w:hAnsi="仿宋" w:eastAsia="仿宋" w:cs="仿宋"/>
          <w:b/>
          <w:bCs/>
          <w:sz w:val="44"/>
          <w:szCs w:val="44"/>
        </w:rPr>
      </w:pPr>
      <w:r>
        <w:rPr>
          <w:rFonts w:hint="eastAsia" w:ascii="黑体" w:hAnsi="黑体" w:eastAsia="黑体" w:cs="黑体"/>
          <w:sz w:val="44"/>
          <w:szCs w:val="44"/>
        </w:rPr>
        <w:t>列入严重违法名单协助公示函</w:t>
      </w:r>
    </w:p>
    <w:p>
      <w:pPr>
        <w:pStyle w:val="4"/>
        <w:jc w:val="center"/>
        <w:rPr>
          <w:rFonts w:hint="eastAsia" w:ascii="仿宋" w:hAnsi="仿宋" w:eastAsia="仿宋" w:cs="仿宋"/>
          <w:b/>
          <w:bCs/>
          <w:sz w:val="44"/>
          <w:szCs w:val="44"/>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市监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号</w:t>
      </w:r>
    </w:p>
    <w:p>
      <w:pPr>
        <w:pStyle w:val="4"/>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sz w:val="32"/>
          <w:szCs w:val="32"/>
        </w:rPr>
        <w:t>市场监督管理局：</w:t>
      </w:r>
    </w:p>
    <w:p>
      <w:pPr>
        <w:pStyle w:val="7"/>
        <w:widowControl/>
        <w:ind w:firstLine="640" w:firstLineChars="200"/>
        <w:jc w:val="left"/>
        <w:textAlignment w:val="baseline"/>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日 ，我局依据《市场监督管理严重违法失信名单管理办法》第</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条规定，作出将</w:t>
      </w:r>
      <w:r>
        <w:rPr>
          <w:rFonts w:hint="eastAsia" w:ascii="仿宋_GB2312" w:hAnsi="仿宋_GB2312" w:eastAsia="仿宋_GB2312" w:cs="仿宋_GB2312"/>
          <w:color w:val="000000"/>
          <w:sz w:val="32"/>
          <w:szCs w:val="32"/>
          <w:u w:val="single"/>
        </w:rPr>
        <w:t>名称</w:t>
      </w:r>
      <w:r>
        <w:rPr>
          <w:rFonts w:ascii="仿宋_GB2312" w:hAnsi="仿宋_GB2312" w:eastAsia="仿宋_GB2312" w:cs="仿宋_GB2312"/>
          <w:color w:val="000000"/>
          <w:sz w:val="32"/>
          <w:szCs w:val="32"/>
          <w:u w:val="single"/>
        </w:rPr>
        <w:t>/</w:t>
      </w:r>
      <w:r>
        <w:rPr>
          <w:rFonts w:hint="eastAsia" w:ascii="仿宋_GB2312" w:hAnsi="仿宋_GB2312" w:eastAsia="仿宋_GB2312" w:cs="仿宋_GB2312"/>
          <w:color w:val="000000"/>
          <w:sz w:val="32"/>
          <w:szCs w:val="32"/>
          <w:u w:val="single"/>
        </w:rPr>
        <w:t>姓名、统一信用代码/身份证件号码</w:t>
      </w:r>
      <w:r>
        <w:rPr>
          <w:rFonts w:hint="eastAsia" w:ascii="仿宋_GB2312" w:hAnsi="仿宋_GB2312" w:eastAsia="仿宋_GB2312" w:cs="仿宋_GB2312"/>
          <w:color w:val="000000"/>
          <w:kern w:val="0"/>
          <w:sz w:val="32"/>
          <w:szCs w:val="32"/>
        </w:rPr>
        <w:t>列入严重违法名单的决定（</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市监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color w:val="000000"/>
          <w:kern w:val="0"/>
          <w:sz w:val="32"/>
          <w:szCs w:val="32"/>
        </w:rPr>
        <w:t>〕第</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color w:val="000000"/>
          <w:kern w:val="0"/>
          <w:sz w:val="32"/>
          <w:szCs w:val="32"/>
        </w:rPr>
        <w:t>号）。依据《市场监督管理严重违法失信名单管理办法》第十四条第二款规定，特请贵局于收到本函之日起十个工作工作日内协助公示。</w:t>
      </w:r>
    </w:p>
    <w:p>
      <w:pPr>
        <w:pStyle w:val="2"/>
        <w:spacing w:after="0"/>
        <w:ind w:firstLine="640" w:firstLineChars="200"/>
        <w:rPr>
          <w:rFonts w:ascii="仿宋_GB2312" w:hAnsi="仿宋_GB2312" w:eastAsia="仿宋_GB2312" w:cs="仿宋_GB2312"/>
          <w:color w:val="000000"/>
          <w:sz w:val="32"/>
          <w:szCs w:val="32"/>
          <w:u w:val="single"/>
        </w:rPr>
      </w:pPr>
      <w:r>
        <w:rPr>
          <w:rFonts w:hint="eastAsia" w:ascii="仿宋_GB2312" w:hAnsi="仿宋_GB2312" w:eastAsia="仿宋_GB2312" w:cs="仿宋_GB2312"/>
          <w:sz w:val="32"/>
          <w:szCs w:val="32"/>
        </w:rPr>
        <w:t>联系人：</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联系电话：</w:t>
      </w:r>
      <w:r>
        <w:rPr>
          <w:rFonts w:hint="eastAsia" w:ascii="仿宋_GB2312" w:hAnsi="仿宋_GB2312" w:eastAsia="仿宋_GB2312" w:cs="仿宋_GB2312"/>
          <w:color w:val="000000"/>
          <w:sz w:val="32"/>
          <w:szCs w:val="32"/>
          <w:u w:val="single"/>
        </w:rPr>
        <w:t xml:space="preserve">               </w:t>
      </w:r>
    </w:p>
    <w:p>
      <w:pPr>
        <w:pStyle w:val="2"/>
        <w:spacing w:after="0"/>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联系地址：</w:t>
      </w:r>
      <w:r>
        <w:rPr>
          <w:rFonts w:hint="eastAsia" w:ascii="仿宋_GB2312" w:hAnsi="仿宋_GB2312" w:eastAsia="仿宋_GB2312" w:cs="仿宋_GB2312"/>
          <w:color w:val="000000"/>
          <w:sz w:val="32"/>
          <w:szCs w:val="32"/>
          <w:u w:val="single"/>
        </w:rPr>
        <w:t xml:space="preserve">                                     </w:t>
      </w:r>
    </w:p>
    <w:p>
      <w:pPr>
        <w:pStyle w:val="7"/>
        <w:widowControl/>
        <w:ind w:firstLine="640"/>
        <w:jc w:val="left"/>
        <w:textAlignment w:val="baseline"/>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color w:val="000000"/>
          <w:kern w:val="0"/>
          <w:sz w:val="32"/>
          <w:szCs w:val="32"/>
        </w:rPr>
        <w:t>市监严违入〔</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color w:val="000000"/>
          <w:kern w:val="0"/>
          <w:sz w:val="32"/>
          <w:szCs w:val="32"/>
        </w:rPr>
        <w:t>〕第</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color w:val="000000"/>
          <w:kern w:val="0"/>
          <w:sz w:val="32"/>
          <w:szCs w:val="32"/>
        </w:rPr>
        <w:t xml:space="preserve">号《列入严重违法失信名单决定书》                           </w:t>
      </w:r>
    </w:p>
    <w:p>
      <w:pPr>
        <w:ind w:firstLine="601"/>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市场监督管理局</w:t>
      </w:r>
    </w:p>
    <w:p>
      <w:pPr>
        <w:ind w:right="640" w:firstLine="601"/>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（印 章）</w:t>
      </w:r>
    </w:p>
    <w:p>
      <w:pPr>
        <w:ind w:right="640" w:firstLine="601"/>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年     月    日</w:t>
      </w:r>
    </w:p>
    <w:p>
      <w:pPr>
        <w:pStyle w:val="2"/>
        <w:spacing w:after="0"/>
        <w:rPr>
          <w:rFonts w:ascii="黑体" w:hAnsi="黑体" w:eastAsia="黑体" w:cs="黑体"/>
          <w:sz w:val="44"/>
          <w:szCs w:val="44"/>
          <w:u w:val="thick"/>
        </w:rPr>
      </w:pPr>
      <w:r>
        <w:rPr>
          <w:rFonts w:hint="eastAsia" w:ascii="仿宋_GB2312" w:hAnsi="仿宋_GB2312" w:eastAsia="仿宋_GB2312" w:cs="仿宋_GB2312"/>
          <w:color w:val="000000"/>
          <w:sz w:val="32"/>
          <w:szCs w:val="32"/>
          <w:u w:val="thick"/>
        </w:rPr>
        <w:t xml:space="preserve">                                                       </w:t>
      </w:r>
    </w:p>
    <w:p>
      <w:pPr>
        <w:tabs>
          <w:tab w:val="left" w:pos="748"/>
        </w:tabs>
        <w:jc w:val="left"/>
        <w:rPr>
          <w:rFonts w:hint="eastAsia" w:ascii="黑体" w:hAnsi="黑体" w:eastAsia="黑体" w:cs="黑体"/>
          <w:bCs/>
          <w:color w:val="000000"/>
          <w:sz w:val="44"/>
          <w:szCs w:val="44"/>
          <w:u w:val="single"/>
        </w:rPr>
      </w:pPr>
      <w:r>
        <w:rPr>
          <w:rFonts w:hint="eastAsia" w:eastAsia="仿宋_GB2312" w:cs="仿宋"/>
          <w:bCs/>
          <w:color w:val="000000"/>
          <w:sz w:val="32"/>
          <w:szCs w:val="32"/>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20806410</wp:posOffset>
                </wp:positionV>
                <wp:extent cx="5762625" cy="1270"/>
                <wp:effectExtent l="0" t="0" r="0" b="0"/>
                <wp:wrapNone/>
                <wp:docPr id="9" name="直接连接符 9"/>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margin-left:0pt;margin-top:1638.3pt;height:0.1pt;width:453.75pt;z-index:251664384;mso-width-relative:page;mso-height-relative:page;" filled="f" stroked="t" coordsize="21600,21600" o:gfxdata="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MZKZy9cAAAAKAQAADwAA&#10;AAAAAAABACAAAAAiAAAAZHJzL2Rvd25yZXYueG1sUEsBAhQAFAAAAAgAh07iQEhzfzzeAQAAlwMA&#10;AA4AAAAAAAAAAQAgAAAAJgEAAGRycy9lMm9Eb2MueG1sUEsFBgAAAAAGAAYAWQEAAHYFAAAAAA==&#10;">
                <v:fill on="f" focussize="0,0"/>
                <v:stroke weight="0.737007874015748pt" color="#000000" joinstyle="round" endcap="square"/>
                <v:imagedata o:title=""/>
                <o:lock v:ext="edit" aspectratio="f"/>
              </v:line>
            </w:pict>
          </mc:Fallback>
        </mc:AlternateContent>
      </w:r>
      <w:r>
        <w:rPr>
          <w:rFonts w:hint="eastAsia" w:eastAsia="仿宋_GB2312" w:cs="仿宋"/>
          <w:color w:val="000000"/>
          <w:sz w:val="32"/>
          <w:szCs w:val="32"/>
        </w:rPr>
        <w:t>本文书一式</w:t>
      </w:r>
      <w:r>
        <w:rPr>
          <w:rFonts w:hint="eastAsia" w:eastAsia="仿宋_GB2312" w:cs="仿宋"/>
          <w:color w:val="000000"/>
          <w:sz w:val="32"/>
          <w:szCs w:val="32"/>
          <w:u w:val="single"/>
        </w:rPr>
        <w:t xml:space="preserve">    </w:t>
      </w:r>
      <w:r>
        <w:rPr>
          <w:rFonts w:hint="eastAsia" w:eastAsia="仿宋_GB2312" w:cs="仿宋"/>
          <w:color w:val="000000"/>
          <w:sz w:val="32"/>
          <w:szCs w:val="32"/>
        </w:rPr>
        <w:t>份，</w:t>
      </w:r>
      <w:r>
        <w:rPr>
          <w:rFonts w:hint="eastAsia" w:eastAsia="仿宋_GB2312" w:cs="仿宋"/>
          <w:color w:val="000000"/>
          <w:sz w:val="32"/>
          <w:szCs w:val="32"/>
          <w:u w:val="single"/>
        </w:rPr>
        <w:t xml:space="preserve">    </w:t>
      </w:r>
      <w:r>
        <w:rPr>
          <w:rFonts w:hint="eastAsia" w:eastAsia="仿宋_GB2312" w:cs="仿宋"/>
          <w:color w:val="000000"/>
          <w:sz w:val="32"/>
          <w:szCs w:val="32"/>
        </w:rPr>
        <w:t>份送达，一份归档，</w:t>
      </w:r>
      <w:r>
        <w:rPr>
          <w:rFonts w:hint="eastAsia" w:eastAsia="仿宋_GB2312" w:cs="仿宋"/>
          <w:color w:val="000000"/>
          <w:sz w:val="32"/>
          <w:szCs w:val="32"/>
          <w:u w:val="single"/>
        </w:rPr>
        <w:t xml:space="preserve">             </w:t>
      </w:r>
      <w:r>
        <w:rPr>
          <w:rFonts w:hint="eastAsia" w:eastAsia="仿宋_GB2312" w:cs="仿宋"/>
          <w:color w:val="000000"/>
          <w:sz w:val="32"/>
          <w:szCs w:val="32"/>
        </w:rPr>
        <w:t>。</w:t>
      </w:r>
    </w:p>
    <w:p>
      <w:pPr>
        <w:jc w:val="left"/>
        <w:rPr>
          <w:rFonts w:hint="eastAsia" w:ascii="仿宋_GB2312" w:hAnsi="仿宋_GB2312" w:eastAsia="仿宋_GB2312" w:cs="仿宋_GB2312"/>
          <w:sz w:val="32"/>
          <w:szCs w:val="32"/>
        </w:rPr>
      </w:pPr>
      <w:r>
        <w:rPr>
          <w:rFonts w:hint="eastAsia" w:ascii="黑体" w:hAnsi="黑体" w:eastAsia="黑体" w:cs="黑体"/>
          <w:sz w:val="32"/>
          <w:szCs w:val="32"/>
        </w:rPr>
        <w:t>附件8</w:t>
      </w:r>
    </w:p>
    <w:p>
      <w:pPr>
        <w:jc w:val="center"/>
        <w:rPr>
          <w:rFonts w:hint="eastAsia" w:ascii="仿宋" w:hAnsi="仿宋" w:eastAsia="黑体"/>
          <w:b/>
          <w:sz w:val="44"/>
          <w:szCs w:val="44"/>
        </w:rPr>
      </w:pPr>
      <w:r>
        <w:rPr>
          <w:rFonts w:hint="eastAsia" w:ascii="黑体" w:hAnsi="黑体" w:eastAsia="黑体" w:cs="黑体"/>
          <w:bCs/>
          <w:sz w:val="44"/>
          <w:szCs w:val="44"/>
        </w:rPr>
        <w:t>提前移出严重违法失信名单申请书</w:t>
      </w:r>
    </w:p>
    <w:p>
      <w:pPr>
        <w:pStyle w:val="4"/>
        <w:rPr>
          <w:rFonts w:hint="eastAsia" w:ascii="仿宋" w:hAnsi="仿宋" w:eastAsia="仿宋"/>
        </w:rPr>
      </w:pPr>
    </w:p>
    <w:tbl>
      <w:tblPr>
        <w:tblStyle w:val="10"/>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551"/>
        <w:gridCol w:w="726"/>
        <w:gridCol w:w="1447"/>
        <w:gridCol w:w="2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1101" w:type="dxa"/>
            <w:vMerge w:val="restart"/>
            <w:vAlign w:val="center"/>
          </w:tcPr>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基本</w:t>
            </w:r>
          </w:p>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情况</w:t>
            </w:r>
          </w:p>
        </w:tc>
        <w:tc>
          <w:tcPr>
            <w:tcW w:w="2551" w:type="dxa"/>
            <w:vAlign w:val="center"/>
          </w:tcPr>
          <w:p>
            <w:pPr>
              <w:spacing w:line="2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0"/>
                <w:sz w:val="28"/>
                <w:szCs w:val="28"/>
              </w:rPr>
              <w:t>当事人</w:t>
            </w:r>
          </w:p>
        </w:tc>
        <w:tc>
          <w:tcPr>
            <w:tcW w:w="4961" w:type="dxa"/>
            <w:gridSpan w:val="3"/>
            <w:vAlign w:val="top"/>
          </w:tcPr>
          <w:p>
            <w:pPr>
              <w:spacing w:line="28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101" w:type="dxa"/>
            <w:vMerge w:val="continue"/>
            <w:vAlign w:val="top"/>
          </w:tcPr>
          <w:p>
            <w:pPr>
              <w:spacing w:line="320" w:lineRule="exact"/>
              <w:rPr>
                <w:rFonts w:hint="eastAsia" w:ascii="仿宋_GB2312" w:hAnsi="仿宋_GB2312" w:eastAsia="仿宋_GB2312" w:cs="仿宋_GB2312"/>
                <w:sz w:val="28"/>
                <w:szCs w:val="28"/>
              </w:rPr>
            </w:pPr>
          </w:p>
        </w:tc>
        <w:tc>
          <w:tcPr>
            <w:tcW w:w="2551" w:type="dxa"/>
            <w:vAlign w:val="center"/>
          </w:tcPr>
          <w:p>
            <w:pPr>
              <w:adjustRightInd w:val="0"/>
              <w:snapToGrid w:val="0"/>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0"/>
                <w:sz w:val="28"/>
                <w:szCs w:val="28"/>
              </w:rPr>
              <w:t>法定代表人（负责人、经营者）姓名及身份证件号码</w:t>
            </w:r>
          </w:p>
        </w:tc>
        <w:tc>
          <w:tcPr>
            <w:tcW w:w="4961" w:type="dxa"/>
            <w:gridSpan w:val="3"/>
            <w:vAlign w:val="top"/>
          </w:tcPr>
          <w:p>
            <w:pPr>
              <w:spacing w:line="28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101" w:type="dxa"/>
            <w:vMerge w:val="continue"/>
            <w:vAlign w:val="top"/>
          </w:tcPr>
          <w:p>
            <w:pPr>
              <w:spacing w:line="320" w:lineRule="exact"/>
              <w:rPr>
                <w:rFonts w:hint="eastAsia" w:ascii="仿宋_GB2312" w:hAnsi="仿宋_GB2312" w:eastAsia="仿宋_GB2312" w:cs="仿宋_GB2312"/>
                <w:sz w:val="28"/>
                <w:szCs w:val="28"/>
              </w:rPr>
            </w:pPr>
          </w:p>
        </w:tc>
        <w:tc>
          <w:tcPr>
            <w:tcW w:w="2551" w:type="dxa"/>
            <w:vAlign w:val="center"/>
          </w:tcPr>
          <w:p>
            <w:pPr>
              <w:adjustRightInd w:val="0"/>
              <w:snapToGrid w:val="0"/>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住  所</w:t>
            </w:r>
          </w:p>
          <w:p>
            <w:pPr>
              <w:adjustRightInd w:val="0"/>
              <w:snapToGrid w:val="0"/>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（经营场所）</w:t>
            </w:r>
          </w:p>
        </w:tc>
        <w:tc>
          <w:tcPr>
            <w:tcW w:w="4961" w:type="dxa"/>
            <w:gridSpan w:val="3"/>
            <w:vAlign w:val="top"/>
          </w:tcPr>
          <w:p>
            <w:pPr>
              <w:spacing w:line="28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1101" w:type="dxa"/>
            <w:vMerge w:val="continue"/>
            <w:vAlign w:val="top"/>
          </w:tcPr>
          <w:p>
            <w:pPr>
              <w:spacing w:line="320" w:lineRule="exact"/>
              <w:rPr>
                <w:rFonts w:hint="eastAsia" w:ascii="仿宋_GB2312" w:hAnsi="仿宋_GB2312" w:eastAsia="仿宋_GB2312" w:cs="仿宋_GB2312"/>
                <w:sz w:val="28"/>
                <w:szCs w:val="28"/>
              </w:rPr>
            </w:pPr>
          </w:p>
        </w:tc>
        <w:tc>
          <w:tcPr>
            <w:tcW w:w="2551" w:type="dxa"/>
            <w:vAlign w:val="center"/>
          </w:tcPr>
          <w:p>
            <w:pPr>
              <w:adjustRightInd w:val="0"/>
              <w:snapToGrid w:val="0"/>
              <w:spacing w:line="2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w:t>
            </w:r>
          </w:p>
        </w:tc>
        <w:tc>
          <w:tcPr>
            <w:tcW w:w="4961" w:type="dxa"/>
            <w:gridSpan w:val="3"/>
            <w:vAlign w:val="top"/>
          </w:tcPr>
          <w:p>
            <w:pPr>
              <w:spacing w:line="28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1101" w:type="dxa"/>
            <w:vMerge w:val="continue"/>
            <w:vAlign w:val="top"/>
          </w:tcPr>
          <w:p>
            <w:pPr>
              <w:spacing w:line="320" w:lineRule="exact"/>
              <w:rPr>
                <w:rFonts w:hint="eastAsia" w:ascii="仿宋_GB2312" w:hAnsi="仿宋_GB2312" w:eastAsia="仿宋_GB2312" w:cs="仿宋_GB2312"/>
                <w:sz w:val="28"/>
                <w:szCs w:val="28"/>
              </w:rPr>
            </w:pPr>
          </w:p>
        </w:tc>
        <w:tc>
          <w:tcPr>
            <w:tcW w:w="2551" w:type="dxa"/>
            <w:vAlign w:val="center"/>
          </w:tcPr>
          <w:p>
            <w:pPr>
              <w:adjustRightInd w:val="0"/>
              <w:snapToGrid w:val="0"/>
              <w:spacing w:line="2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登记/发证机关</w:t>
            </w:r>
          </w:p>
        </w:tc>
        <w:tc>
          <w:tcPr>
            <w:tcW w:w="4961" w:type="dxa"/>
            <w:gridSpan w:val="3"/>
            <w:vAlign w:val="top"/>
          </w:tcPr>
          <w:p>
            <w:pPr>
              <w:spacing w:line="28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2" w:hRule="atLeast"/>
        </w:trPr>
        <w:tc>
          <w:tcPr>
            <w:tcW w:w="1101" w:type="dxa"/>
            <w:vAlign w:val="center"/>
          </w:tcPr>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申请信用修复的事项</w:t>
            </w:r>
          </w:p>
        </w:tc>
        <w:tc>
          <w:tcPr>
            <w:tcW w:w="7512" w:type="dxa"/>
            <w:gridSpan w:val="4"/>
            <w:vAlign w:val="center"/>
          </w:tcPr>
          <w:p>
            <w:pPr>
              <w:adjustRightInd w:val="0"/>
              <w:snapToGrid w:val="0"/>
              <w:spacing w:line="280" w:lineRule="exact"/>
              <w:rPr>
                <w:rFonts w:hint="eastAsia"/>
              </w:rPr>
            </w:pPr>
            <w:r>
              <w:rPr>
                <w:rFonts w:hint="eastAsia" w:ascii="仿宋_GB2312" w:hAnsi="仿宋_GB2312" w:eastAsia="仿宋_GB2312" w:cs="仿宋_GB2312"/>
                <w:sz w:val="28"/>
                <w:szCs w:val="28"/>
              </w:rPr>
              <w:t>提前移出严重违法失信名单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3" w:hRule="atLeast"/>
        </w:trPr>
        <w:tc>
          <w:tcPr>
            <w:tcW w:w="1101" w:type="dxa"/>
            <w:vAlign w:val="center"/>
          </w:tcPr>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决定</w:t>
            </w:r>
          </w:p>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文书号</w:t>
            </w:r>
          </w:p>
        </w:tc>
        <w:tc>
          <w:tcPr>
            <w:tcW w:w="3277" w:type="dxa"/>
            <w:gridSpan w:val="2"/>
            <w:vAlign w:val="center"/>
          </w:tcPr>
          <w:p>
            <w:pPr>
              <w:spacing w:line="280" w:lineRule="exact"/>
              <w:rPr>
                <w:rFonts w:hint="eastAsia"/>
              </w:rPr>
            </w:pPr>
            <w:r>
              <w:rPr>
                <w:rFonts w:hint="eastAsia" w:ascii="仿宋_GB2312" w:hAnsi="仿宋_GB2312" w:eastAsia="仿宋_GB2312" w:cs="仿宋_GB2312"/>
                <w:sz w:val="28"/>
                <w:szCs w:val="28"/>
              </w:rPr>
              <w:t xml:space="preserve"> </w:t>
            </w:r>
          </w:p>
        </w:tc>
        <w:tc>
          <w:tcPr>
            <w:tcW w:w="1447" w:type="dxa"/>
            <w:vAlign w:val="center"/>
          </w:tcPr>
          <w:p>
            <w:pPr>
              <w:spacing w:line="2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决定日期</w:t>
            </w:r>
          </w:p>
        </w:tc>
        <w:tc>
          <w:tcPr>
            <w:tcW w:w="2788" w:type="dxa"/>
            <w:vAlign w:val="center"/>
          </w:tcPr>
          <w:p>
            <w:pPr>
              <w:spacing w:line="28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6" w:hRule="atLeast"/>
        </w:trPr>
        <w:tc>
          <w:tcPr>
            <w:tcW w:w="1101" w:type="dxa"/>
            <w:vAlign w:val="center"/>
          </w:tcPr>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w:t>
            </w:r>
          </w:p>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事实和</w:t>
            </w:r>
          </w:p>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理由</w:t>
            </w:r>
          </w:p>
        </w:tc>
        <w:tc>
          <w:tcPr>
            <w:tcW w:w="7512" w:type="dxa"/>
            <w:gridSpan w:val="4"/>
            <w:vAlign w:val="center"/>
          </w:tcPr>
          <w:p>
            <w:pPr>
              <w:spacing w:line="280" w:lineRule="exact"/>
              <w:rPr>
                <w:rFonts w:hint="eastAsia" w:ascii="仿宋_GB2312" w:hAnsi="仿宋_GB2312" w:eastAsia="仿宋_GB2312" w:cs="仿宋_GB2312"/>
                <w:sz w:val="28"/>
                <w:szCs w:val="28"/>
              </w:rPr>
            </w:pPr>
          </w:p>
          <w:p>
            <w:pPr>
              <w:pStyle w:val="4"/>
              <w:spacing w:line="280" w:lineRule="exact"/>
              <w:rPr>
                <w:rFonts w:hint="eastAsia" w:ascii="仿宋_GB2312" w:hAnsi="仿宋_GB2312" w:eastAsia="仿宋_GB2312" w:cs="仿宋_GB2312"/>
              </w:rPr>
            </w:pPr>
          </w:p>
          <w:p>
            <w:pPr>
              <w:pStyle w:val="4"/>
              <w:spacing w:line="280" w:lineRule="exact"/>
              <w:rPr>
                <w:rFonts w:hint="eastAsia" w:ascii="仿宋_GB2312" w:hAnsi="仿宋_GB2312" w:eastAsia="仿宋_GB2312" w:cs="仿宋_GB2312"/>
              </w:rPr>
            </w:pPr>
          </w:p>
          <w:p>
            <w:pPr>
              <w:pStyle w:val="4"/>
              <w:spacing w:line="280" w:lineRule="exact"/>
              <w:rPr>
                <w:rFonts w:hint="eastAsia" w:ascii="仿宋_GB2312" w:hAnsi="仿宋_GB2312" w:eastAsia="仿宋_GB2312" w:cs="仿宋_GB2312"/>
              </w:rPr>
            </w:pPr>
          </w:p>
          <w:p>
            <w:pPr>
              <w:pStyle w:val="4"/>
              <w:spacing w:line="280" w:lineRule="exact"/>
              <w:rPr>
                <w:rFonts w:hint="eastAsia" w:ascii="仿宋_GB2312" w:hAnsi="仿宋_GB2312" w:eastAsia="仿宋_GB2312" w:cs="仿宋_GB2312"/>
              </w:rPr>
            </w:pPr>
          </w:p>
          <w:p>
            <w:pPr>
              <w:pStyle w:val="4"/>
              <w:spacing w:line="280" w:lineRule="exact"/>
              <w:rPr>
                <w:rFonts w:hint="eastAsia" w:ascii="仿宋_GB2312" w:hAnsi="仿宋_GB2312" w:eastAsia="仿宋_GB2312" w:cs="仿宋_GB2312"/>
              </w:rPr>
            </w:pPr>
          </w:p>
          <w:p>
            <w:pPr>
              <w:pStyle w:val="4"/>
              <w:spacing w:line="280" w:lineRule="exact"/>
              <w:rPr>
                <w:rFonts w:hint="eastAsia" w:ascii="仿宋_GB2312" w:hAnsi="仿宋_GB2312" w:eastAsia="仿宋_GB2312" w:cs="仿宋_GB2312"/>
              </w:rPr>
            </w:pPr>
          </w:p>
          <w:p>
            <w:pPr>
              <w:pStyle w:val="4"/>
              <w:spacing w:line="280" w:lineRule="exact"/>
              <w:rPr>
                <w:rFonts w:hint="eastAsia" w:ascii="仿宋_GB2312" w:hAnsi="仿宋_GB2312" w:eastAsia="仿宋_GB2312" w:cs="仿宋_GB2312"/>
              </w:rPr>
            </w:pPr>
          </w:p>
          <w:p>
            <w:pPr>
              <w:pStyle w:val="4"/>
              <w:spacing w:line="280" w:lineRule="exact"/>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2" w:hRule="atLeast"/>
        </w:trPr>
        <w:tc>
          <w:tcPr>
            <w:tcW w:w="1101" w:type="dxa"/>
            <w:vAlign w:val="center"/>
          </w:tcPr>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w:t>
            </w:r>
          </w:p>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w:t>
            </w:r>
          </w:p>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签字</w:t>
            </w:r>
          </w:p>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盖章</w:t>
            </w:r>
          </w:p>
        </w:tc>
        <w:tc>
          <w:tcPr>
            <w:tcW w:w="7512" w:type="dxa"/>
            <w:gridSpan w:val="4"/>
            <w:vAlign w:val="top"/>
          </w:tcPr>
          <w:p>
            <w:pPr>
              <w:pStyle w:val="4"/>
              <w:spacing w:line="280" w:lineRule="exact"/>
              <w:rPr>
                <w:rFonts w:hint="eastAsia" w:ascii="仿宋_GB2312" w:hAnsi="仿宋_GB2312" w:eastAsia="仿宋_GB2312" w:cs="仿宋_GB2312"/>
              </w:rPr>
            </w:pPr>
          </w:p>
          <w:p>
            <w:pPr>
              <w:spacing w:line="3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法定代表人（负责人、经营者）签字：</w:t>
            </w:r>
          </w:p>
          <w:p>
            <w:pPr>
              <w:spacing w:line="320" w:lineRule="exact"/>
              <w:ind w:firstLine="1400" w:firstLineChars="5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单位（公章）：</w:t>
            </w:r>
          </w:p>
          <w:p>
            <w:pPr>
              <w:spacing w:line="320" w:lineRule="exact"/>
              <w:ind w:firstLine="3360" w:firstLineChars="1200"/>
              <w:rPr>
                <w:rFonts w:hint="eastAsia" w:ascii="仿宋_GB2312" w:hAnsi="仿宋_GB2312" w:eastAsia="仿宋_GB2312" w:cs="仿宋_GB2312"/>
              </w:rPr>
            </w:pPr>
            <w:r>
              <w:rPr>
                <w:rFonts w:hint="eastAsia" w:ascii="仿宋_GB2312" w:hAnsi="仿宋_GB2312" w:eastAsia="仿宋_GB2312" w:cs="仿宋_GB2312"/>
                <w:sz w:val="28"/>
                <w:szCs w:val="28"/>
              </w:rPr>
              <w:t>申请日期：    年   月   日</w:t>
            </w:r>
          </w:p>
        </w:tc>
      </w:tr>
    </w:tbl>
    <w:p>
      <w:pPr>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黑体" w:hAnsi="黑体" w:eastAsia="黑体" w:cs="黑体"/>
          <w:sz w:val="28"/>
          <w:szCs w:val="28"/>
        </w:rPr>
        <w:t>填表须知：</w:t>
      </w:r>
    </w:p>
    <w:p>
      <w:pPr>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1.本申请书仅限向市场监管部门申请信用修复时使用。</w:t>
      </w:r>
    </w:p>
    <w:p>
      <w:pPr>
        <w:pStyle w:val="4"/>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2.申请人对本申请书所填内容的真实性、合法性负责。</w:t>
      </w:r>
    </w:p>
    <w:p>
      <w:pPr>
        <w:pStyle w:val="4"/>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3.本申请书所有内容均为必填项，其中，“申请信用修复的事项”为可选项，可视情况单选或者多选。</w:t>
      </w:r>
    </w:p>
    <w:p>
      <w:pPr>
        <w:pStyle w:val="4"/>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4.“申请事实和理由”应当详细说明履行法定义务、纠正违法行为、已经主动消除危害后果和不良影响的相关情况，如表格不够，可另附页。</w:t>
      </w:r>
    </w:p>
    <w:p>
      <w:pPr>
        <w:spacing w:line="560" w:lineRule="exact"/>
        <w:rPr>
          <w:rFonts w:hint="eastAsia" w:ascii="仿宋" w:hAnsi="仿宋" w:eastAsia="仿宋" w:cs="仿宋"/>
        </w:rPr>
      </w:pPr>
      <w:r>
        <w:rPr>
          <w:rFonts w:hint="eastAsia" w:ascii="仿宋_GB2312" w:hAnsi="仿宋_GB2312" w:eastAsia="仿宋_GB2312" w:cs="仿宋_GB2312"/>
          <w:sz w:val="28"/>
          <w:szCs w:val="28"/>
        </w:rPr>
        <w:t xml:space="preserve">    5.申请单位为法人或者其他组织的，应当由法定代表人（负责人）签字，并加盖单位公章。申请单位为自然人或者个体工商户的，签字即可。</w:t>
      </w:r>
    </w:p>
    <w:p>
      <w:pPr>
        <w:spacing w:line="580" w:lineRule="exact"/>
        <w:jc w:val="center"/>
        <w:rPr>
          <w:rFonts w:hint="eastAsia" w:ascii="仿宋_GB2312" w:hAnsi="仿宋_GB2312" w:eastAsia="仿宋_GB2312" w:cs="仿宋_GB2312"/>
          <w:sz w:val="32"/>
          <w:szCs w:val="32"/>
          <w:u w:val="single"/>
        </w:rPr>
      </w:pPr>
    </w:p>
    <w:p>
      <w:pPr>
        <w:spacing w:line="580" w:lineRule="exact"/>
        <w:jc w:val="center"/>
        <w:rPr>
          <w:rFonts w:hint="eastAsia" w:ascii="仿宋_GB2312" w:hAnsi="仿宋_GB2312" w:eastAsia="仿宋_GB2312" w:cs="仿宋_GB2312"/>
          <w:sz w:val="32"/>
          <w:szCs w:val="32"/>
          <w:u w:val="single"/>
        </w:rPr>
      </w:pPr>
    </w:p>
    <w:p>
      <w:pPr>
        <w:spacing w:line="580" w:lineRule="exact"/>
        <w:jc w:val="center"/>
        <w:rPr>
          <w:rFonts w:hint="eastAsia" w:ascii="仿宋_GB2312" w:hAnsi="仿宋_GB2312" w:eastAsia="仿宋_GB2312" w:cs="仿宋_GB2312"/>
          <w:sz w:val="32"/>
          <w:szCs w:val="32"/>
          <w:u w:val="single"/>
        </w:rPr>
      </w:pPr>
    </w:p>
    <w:p>
      <w:pPr>
        <w:spacing w:line="580" w:lineRule="exact"/>
        <w:jc w:val="center"/>
        <w:rPr>
          <w:rFonts w:hint="eastAsia" w:ascii="仿宋_GB2312" w:hAnsi="仿宋_GB2312" w:eastAsia="仿宋_GB2312" w:cs="仿宋_GB2312"/>
          <w:sz w:val="32"/>
          <w:szCs w:val="32"/>
          <w:u w:val="single"/>
        </w:rPr>
      </w:pPr>
    </w:p>
    <w:p>
      <w:pPr>
        <w:spacing w:line="580" w:lineRule="exact"/>
        <w:jc w:val="center"/>
        <w:rPr>
          <w:rFonts w:hint="eastAsia" w:ascii="仿宋_GB2312" w:hAnsi="仿宋_GB2312" w:eastAsia="仿宋_GB2312" w:cs="仿宋_GB2312"/>
          <w:sz w:val="32"/>
          <w:szCs w:val="32"/>
          <w:u w:val="single"/>
        </w:rPr>
      </w:pPr>
    </w:p>
    <w:p>
      <w:pPr>
        <w:spacing w:line="580" w:lineRule="exact"/>
        <w:jc w:val="center"/>
        <w:rPr>
          <w:rFonts w:hint="eastAsia" w:ascii="仿宋_GB2312" w:hAnsi="仿宋_GB2312" w:eastAsia="仿宋_GB2312" w:cs="仿宋_GB2312"/>
          <w:sz w:val="32"/>
          <w:szCs w:val="32"/>
          <w:u w:val="single"/>
        </w:rPr>
      </w:pPr>
    </w:p>
    <w:p>
      <w:pPr>
        <w:spacing w:line="580" w:lineRule="exact"/>
        <w:jc w:val="center"/>
        <w:rPr>
          <w:rFonts w:hint="eastAsia" w:ascii="仿宋_GB2312" w:hAnsi="仿宋_GB2312" w:eastAsia="仿宋_GB2312" w:cs="仿宋_GB2312"/>
          <w:sz w:val="32"/>
          <w:szCs w:val="32"/>
          <w:u w:val="single"/>
        </w:rPr>
      </w:pPr>
    </w:p>
    <w:p>
      <w:pPr>
        <w:spacing w:line="580" w:lineRule="exact"/>
        <w:jc w:val="center"/>
        <w:rPr>
          <w:rFonts w:hint="eastAsia" w:ascii="仿宋_GB2312" w:hAnsi="仿宋_GB2312" w:eastAsia="仿宋_GB2312" w:cs="仿宋_GB2312"/>
          <w:sz w:val="32"/>
          <w:szCs w:val="32"/>
          <w:u w:val="single"/>
        </w:rPr>
      </w:pPr>
    </w:p>
    <w:p>
      <w:pPr>
        <w:jc w:val="left"/>
        <w:rPr>
          <w:rFonts w:hint="eastAsia" w:ascii="仿宋_GB2312" w:hAnsi="仿宋_GB2312" w:eastAsia="仿宋_GB2312" w:cs="仿宋_GB2312"/>
          <w:sz w:val="32"/>
          <w:szCs w:val="32"/>
        </w:rPr>
      </w:pPr>
    </w:p>
    <w:p>
      <w:pPr>
        <w:jc w:val="left"/>
        <w:rPr>
          <w:rFonts w:hint="eastAsia" w:ascii="仿宋_GB2312" w:hAnsi="仿宋_GB2312" w:eastAsia="仿宋_GB2312" w:cs="仿宋_GB2312"/>
          <w:sz w:val="32"/>
          <w:szCs w:val="32"/>
        </w:rPr>
      </w:pPr>
    </w:p>
    <w:p>
      <w:pPr>
        <w:jc w:val="left"/>
        <w:rPr>
          <w:rFonts w:hint="eastAsia" w:ascii="仿宋_GB2312" w:hAnsi="仿宋_GB2312" w:eastAsia="仿宋_GB2312" w:cs="仿宋_GB2312"/>
          <w:sz w:val="32"/>
          <w:szCs w:val="32"/>
        </w:rPr>
      </w:pPr>
    </w:p>
    <w:p>
      <w:pPr>
        <w:jc w:val="left"/>
        <w:rPr>
          <w:rFonts w:hint="eastAsia" w:ascii="仿宋_GB2312" w:hAnsi="仿宋_GB2312" w:eastAsia="仿宋_GB2312" w:cs="仿宋_GB2312"/>
          <w:sz w:val="32"/>
          <w:szCs w:val="32"/>
        </w:rPr>
      </w:pPr>
    </w:p>
    <w:p>
      <w:pPr>
        <w:jc w:val="left"/>
        <w:rPr>
          <w:rFonts w:hint="eastAsia" w:ascii="仿宋_GB2312" w:hAnsi="仿宋_GB2312" w:eastAsia="仿宋_GB2312" w:cs="仿宋_GB2312"/>
          <w:sz w:val="32"/>
          <w:szCs w:val="32"/>
        </w:rPr>
      </w:pPr>
    </w:p>
    <w:p>
      <w:pPr>
        <w:jc w:val="left"/>
        <w:rPr>
          <w:rFonts w:hint="eastAsia" w:ascii="黑体" w:hAnsi="黑体" w:eastAsia="黑体" w:cs="黑体"/>
          <w:sz w:val="32"/>
          <w:szCs w:val="32"/>
        </w:rPr>
      </w:pPr>
      <w:r>
        <w:rPr>
          <w:rFonts w:hint="eastAsia" w:ascii="黑体" w:hAnsi="黑体" w:eastAsia="黑体" w:cs="黑体"/>
          <w:sz w:val="32"/>
          <w:szCs w:val="32"/>
        </w:rPr>
        <w:t>附件9</w:t>
      </w:r>
    </w:p>
    <w:p>
      <w:pPr>
        <w:spacing w:line="580" w:lineRule="exact"/>
        <w:jc w:val="center"/>
        <w:rPr>
          <w:rFonts w:hint="eastAsia" w:ascii="黑体" w:hAnsi="黑体" w:eastAsia="黑体" w:cs="黑体"/>
          <w:sz w:val="44"/>
          <w:szCs w:val="44"/>
        </w:rPr>
      </w:pPr>
      <w:r>
        <w:rPr>
          <w:rFonts w:hint="eastAsia" w:ascii="仿宋_GB2312" w:hAnsi="仿宋_GB2312" w:eastAsia="仿宋_GB2312" w:cs="仿宋_GB2312"/>
          <w:sz w:val="32"/>
          <w:szCs w:val="32"/>
          <w:u w:val="single"/>
        </w:rPr>
        <w:t xml:space="preserve">       </w:t>
      </w:r>
      <w:r>
        <w:rPr>
          <w:rFonts w:hint="eastAsia" w:ascii="黑体" w:hAnsi="黑体" w:eastAsia="黑体" w:cs="黑体"/>
          <w:sz w:val="44"/>
          <w:szCs w:val="44"/>
        </w:rPr>
        <w:t>市场监督管理局</w:t>
      </w:r>
    </w:p>
    <w:p>
      <w:pPr>
        <w:spacing w:line="580" w:lineRule="exact"/>
        <w:jc w:val="center"/>
        <w:rPr>
          <w:rFonts w:hint="eastAsia" w:ascii="黑体" w:hAnsi="黑体" w:eastAsia="黑体" w:cs="黑体"/>
          <w:sz w:val="44"/>
          <w:szCs w:val="44"/>
        </w:rPr>
      </w:pPr>
      <w:r>
        <w:rPr>
          <w:rFonts w:hint="eastAsia" w:ascii="黑体" w:hAnsi="黑体" w:eastAsia="黑体" w:cs="黑体"/>
          <w:sz w:val="44"/>
          <w:szCs w:val="44"/>
        </w:rPr>
        <w:t>提前移出严重违法失信名单申请</w:t>
      </w:r>
    </w:p>
    <w:p>
      <w:pPr>
        <w:spacing w:line="580" w:lineRule="exact"/>
        <w:jc w:val="center"/>
        <w:rPr>
          <w:rFonts w:hint="eastAsia" w:ascii="黑体" w:hAnsi="黑体" w:eastAsia="黑体" w:cs="黑体"/>
          <w:sz w:val="44"/>
          <w:szCs w:val="44"/>
        </w:rPr>
      </w:pPr>
      <w:r>
        <w:rPr>
          <w:rFonts w:hint="eastAsia" w:ascii="黑体" w:hAnsi="黑体" w:eastAsia="黑体" w:cs="黑体"/>
          <w:sz w:val="44"/>
          <w:szCs w:val="44"/>
        </w:rPr>
        <w:t>不予受理通知书</w:t>
      </w:r>
    </w:p>
    <w:p>
      <w:pPr>
        <w:pStyle w:val="4"/>
        <w:jc w:val="center"/>
        <w:rPr>
          <w:rFonts w:hint="eastAsia" w:ascii="仿宋" w:hAnsi="仿宋" w:eastAsia="仿宋" w:cs="仿宋"/>
          <w:sz w:val="44"/>
          <w:szCs w:val="44"/>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市监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号</w:t>
      </w:r>
    </w:p>
    <w:p>
      <w:pPr>
        <w:pStyle w:val="7"/>
        <w:widowControl/>
        <w:spacing w:line="480" w:lineRule="exact"/>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当事人：</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w:t>
      </w:r>
    </w:p>
    <w:p>
      <w:pPr>
        <w:pStyle w:val="7"/>
        <w:widowControl/>
        <w:spacing w:line="480" w:lineRule="exact"/>
        <w:textAlignment w:val="baseline"/>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主体资格证照名称：</w:t>
      </w:r>
      <w:r>
        <w:rPr>
          <w:rFonts w:hint="eastAsia" w:ascii="仿宋_GB2312" w:hAnsi="仿宋_GB2312" w:eastAsia="仿宋_GB2312" w:cs="仿宋_GB2312"/>
          <w:color w:val="000000"/>
          <w:sz w:val="32"/>
          <w:szCs w:val="32"/>
          <w:u w:val="single"/>
        </w:rPr>
        <w:t xml:space="preserve">                             </w:t>
      </w:r>
    </w:p>
    <w:p>
      <w:pPr>
        <w:pStyle w:val="7"/>
        <w:widowControl/>
        <w:spacing w:line="480" w:lineRule="exact"/>
        <w:textAlignment w:val="baseline"/>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统一信用代码</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身份证件号码：</w:t>
      </w:r>
      <w:r>
        <w:rPr>
          <w:rFonts w:hint="eastAsia" w:ascii="仿宋_GB2312" w:hAnsi="仿宋_GB2312" w:eastAsia="仿宋_GB2312" w:cs="仿宋_GB2312"/>
          <w:color w:val="000000"/>
          <w:sz w:val="32"/>
          <w:szCs w:val="32"/>
          <w:u w:val="single"/>
        </w:rPr>
        <w:t xml:space="preserve">                    </w:t>
      </w:r>
    </w:p>
    <w:p>
      <w:pPr>
        <w:pStyle w:val="7"/>
        <w:widowControl/>
        <w:spacing w:line="480" w:lineRule="exact"/>
        <w:textAlignment w:val="baseline"/>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住所/经营场所（住址）：</w:t>
      </w:r>
      <w:r>
        <w:rPr>
          <w:rFonts w:hint="eastAsia" w:ascii="仿宋_GB2312" w:hAnsi="仿宋_GB2312" w:eastAsia="仿宋_GB2312" w:cs="仿宋_GB2312"/>
          <w:color w:val="000000"/>
          <w:sz w:val="32"/>
          <w:szCs w:val="32"/>
          <w:u w:val="single"/>
        </w:rPr>
        <w:t xml:space="preserve">                         </w:t>
      </w:r>
    </w:p>
    <w:p>
      <w:pPr>
        <w:pStyle w:val="7"/>
        <w:widowControl/>
        <w:spacing w:line="480" w:lineRule="exact"/>
        <w:textAlignment w:val="baseline"/>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法定代表人（负责人、经营者）姓名：</w:t>
      </w:r>
      <w:r>
        <w:rPr>
          <w:rFonts w:hint="eastAsia" w:ascii="仿宋_GB2312" w:hAnsi="仿宋_GB2312" w:eastAsia="仿宋_GB2312" w:cs="仿宋_GB2312"/>
          <w:color w:val="000000"/>
          <w:sz w:val="32"/>
          <w:szCs w:val="32"/>
          <w:u w:val="single"/>
        </w:rPr>
        <w:t xml:space="preserve">             </w:t>
      </w:r>
    </w:p>
    <w:p>
      <w:pPr>
        <w:pStyle w:val="7"/>
        <w:widowControl/>
        <w:spacing w:line="480" w:lineRule="exact"/>
        <w:textAlignment w:val="baseline"/>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身份证件号码：</w:t>
      </w:r>
      <w:r>
        <w:rPr>
          <w:rFonts w:hint="eastAsia" w:ascii="仿宋_GB2312" w:hAnsi="仿宋_GB2312" w:eastAsia="仿宋_GB2312" w:cs="仿宋_GB2312"/>
          <w:color w:val="000000"/>
          <w:sz w:val="32"/>
          <w:szCs w:val="32"/>
          <w:u w:val="single"/>
        </w:rPr>
        <w:t xml:space="preserve">                                 </w:t>
      </w:r>
    </w:p>
    <w:p>
      <w:pPr>
        <w:pStyle w:val="7"/>
        <w:widowControl/>
        <w:spacing w:line="480" w:lineRule="exact"/>
        <w:textAlignment w:val="baseline"/>
        <w:rPr>
          <w:rFonts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联系电话：</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其他联系方式：</w:t>
      </w:r>
      <w:r>
        <w:rPr>
          <w:rFonts w:hint="eastAsia" w:ascii="仿宋_GB2312" w:hAnsi="仿宋_GB2312" w:eastAsia="仿宋_GB2312" w:cs="仿宋_GB2312"/>
          <w:color w:val="000000"/>
          <w:sz w:val="32"/>
          <w:szCs w:val="32"/>
          <w:u w:val="single"/>
        </w:rPr>
        <w:t xml:space="preserve">      </w:t>
      </w:r>
    </w:p>
    <w:p>
      <w:pPr>
        <w:tabs>
          <w:tab w:val="left" w:pos="3512"/>
        </w:tabs>
        <w:spacing w:line="4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日收到你（单位）提交的申请，经审查，不符合《</w:t>
      </w:r>
      <w:r>
        <w:rPr>
          <w:rFonts w:hint="eastAsia" w:ascii="仿宋_GB2312" w:hAnsi="仿宋_GB2312" w:eastAsia="仿宋_GB2312" w:cs="仿宋_GB2312"/>
          <w:color w:val="000000"/>
          <w:sz w:val="32"/>
          <w:szCs w:val="32"/>
        </w:rPr>
        <w:t>市场监督管严重违法失信名单理办法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规定，决定不予受理。</w:t>
      </w:r>
    </w:p>
    <w:p>
      <w:pPr>
        <w:pStyle w:val="4"/>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你（单位）如不服本决定，可以自收到本决定书之日起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内向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申请行政复议；也可以在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内向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人民法院提起行政诉讼。</w:t>
      </w:r>
    </w:p>
    <w:p>
      <w:pPr>
        <w:spacing w:line="480" w:lineRule="exact"/>
        <w:rPr>
          <w:rFonts w:hint="eastAsia" w:ascii="仿宋_GB2312" w:hAnsi="仿宋_GB2312" w:eastAsia="仿宋_GB2312" w:cs="仿宋_GB2312"/>
          <w:sz w:val="32"/>
          <w:szCs w:val="32"/>
        </w:rPr>
      </w:pPr>
    </w:p>
    <w:p>
      <w:pPr>
        <w:spacing w:line="480" w:lineRule="exact"/>
        <w:ind w:firstLine="601"/>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市场监督管理局</w:t>
      </w:r>
    </w:p>
    <w:p>
      <w:pPr>
        <w:spacing w:line="480" w:lineRule="exact"/>
        <w:ind w:right="640" w:firstLine="601"/>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（公 章）</w:t>
      </w:r>
    </w:p>
    <w:p>
      <w:pPr>
        <w:spacing w:line="480" w:lineRule="exact"/>
        <w:ind w:right="640" w:firstLine="601"/>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年     月    日</w:t>
      </w:r>
    </w:p>
    <w:p>
      <w:pPr>
        <w:pStyle w:val="2"/>
        <w:rPr>
          <w:rFonts w:ascii="黑体" w:hAnsi="黑体" w:eastAsia="黑体" w:cs="黑体"/>
          <w:sz w:val="44"/>
          <w:szCs w:val="44"/>
          <w:u w:val="thick"/>
        </w:rPr>
      </w:pPr>
      <w:r>
        <w:rPr>
          <w:rFonts w:hint="eastAsia" w:ascii="仿宋_GB2312" w:hAnsi="仿宋_GB2312" w:eastAsia="仿宋_GB2312" w:cs="仿宋_GB2312"/>
          <w:color w:val="000000"/>
          <w:sz w:val="32"/>
          <w:szCs w:val="32"/>
          <w:u w:val="thick"/>
        </w:rPr>
        <w:t xml:space="preserve">                                                      </w:t>
      </w:r>
    </w:p>
    <w:p>
      <w:pPr>
        <w:tabs>
          <w:tab w:val="left" w:pos="748"/>
        </w:tabs>
        <w:jc w:val="left"/>
        <w:rPr>
          <w:rFonts w:hint="eastAsia" w:eastAsia="仿宋_GB2312" w:cs="仿宋"/>
          <w:color w:val="000000"/>
          <w:sz w:val="32"/>
          <w:szCs w:val="32"/>
        </w:rPr>
      </w:pPr>
      <w:r>
        <w:rPr>
          <w:rFonts w:hint="eastAsia" w:eastAsia="仿宋_GB2312" w:cs="仿宋"/>
          <w:bCs/>
          <w:color w:val="000000"/>
          <w:sz w:val="32"/>
          <w:szCs w:val="32"/>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20806410</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margin-left:0pt;margin-top:1638.3pt;height:0.1pt;width:453.75pt;z-index:251665408;mso-width-relative:page;mso-height-relative:page;" filled="f" stroked="t" coordsize="21600,21600" o:gfxdata="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DGSmcvXAAAACgEAAA8A&#10;AAAAAAAAAQAgAAAAIgAAAGRycy9kb3ducmV2LnhtbFBLAQIUABQAAAAIAIdO4kAw0s0J3wEAAJcD&#10;AAAOAAAAAAAAAAEAIAAAACYBAABkcnMvZTJvRG9jLnhtbFBLBQYAAAAABgAGAFkBAAB3BQAAAAA=&#10;">
                <v:fill on="f" focussize="0,0"/>
                <v:stroke weight="0.737007874015748pt" color="#000000" joinstyle="round" endcap="square"/>
                <v:imagedata o:title=""/>
                <o:lock v:ext="edit" aspectratio="f"/>
              </v:line>
            </w:pict>
          </mc:Fallback>
        </mc:AlternateContent>
      </w:r>
      <w:r>
        <w:rPr>
          <w:rFonts w:hint="eastAsia" w:eastAsia="仿宋_GB2312" w:cs="仿宋"/>
          <w:color w:val="000000"/>
          <w:sz w:val="32"/>
          <w:szCs w:val="32"/>
        </w:rPr>
        <w:t>本文书一式</w:t>
      </w:r>
      <w:r>
        <w:rPr>
          <w:rFonts w:hint="eastAsia" w:eastAsia="仿宋_GB2312" w:cs="仿宋"/>
          <w:color w:val="000000"/>
          <w:sz w:val="32"/>
          <w:szCs w:val="32"/>
          <w:u w:val="single"/>
        </w:rPr>
        <w:t xml:space="preserve">    </w:t>
      </w:r>
      <w:r>
        <w:rPr>
          <w:rFonts w:hint="eastAsia" w:eastAsia="仿宋_GB2312" w:cs="仿宋"/>
          <w:color w:val="000000"/>
          <w:sz w:val="32"/>
          <w:szCs w:val="32"/>
        </w:rPr>
        <w:t>份，</w:t>
      </w:r>
      <w:r>
        <w:rPr>
          <w:rFonts w:hint="eastAsia" w:eastAsia="仿宋_GB2312" w:cs="仿宋"/>
          <w:color w:val="000000"/>
          <w:sz w:val="32"/>
          <w:szCs w:val="32"/>
          <w:u w:val="single"/>
        </w:rPr>
        <w:t xml:space="preserve">    </w:t>
      </w:r>
      <w:r>
        <w:rPr>
          <w:rFonts w:hint="eastAsia" w:eastAsia="仿宋_GB2312" w:cs="仿宋"/>
          <w:color w:val="000000"/>
          <w:sz w:val="32"/>
          <w:szCs w:val="32"/>
        </w:rPr>
        <w:t>份送达，一份归档，</w:t>
      </w:r>
      <w:r>
        <w:rPr>
          <w:rFonts w:hint="eastAsia" w:eastAsia="仿宋_GB2312" w:cs="仿宋"/>
          <w:color w:val="000000"/>
          <w:sz w:val="32"/>
          <w:szCs w:val="32"/>
          <w:u w:val="single"/>
        </w:rPr>
        <w:t xml:space="preserve">             </w:t>
      </w:r>
      <w:r>
        <w:rPr>
          <w:rFonts w:hint="eastAsia" w:eastAsia="仿宋_GB2312" w:cs="仿宋"/>
          <w:color w:val="000000"/>
          <w:sz w:val="32"/>
          <w:szCs w:val="32"/>
        </w:rPr>
        <w:t>。</w:t>
      </w:r>
    </w:p>
    <w:p>
      <w:pPr>
        <w:pStyle w:val="7"/>
        <w:widowControl/>
        <w:spacing w:line="560" w:lineRule="exact"/>
        <w:jc w:val="left"/>
        <w:rPr>
          <w:rFonts w:hint="eastAsia" w:ascii="黑体" w:hAnsi="黑体" w:eastAsia="黑体" w:cs="黑体"/>
          <w:sz w:val="32"/>
          <w:szCs w:val="32"/>
        </w:rPr>
      </w:pPr>
      <w:r>
        <w:rPr>
          <w:rFonts w:hint="eastAsia" w:ascii="黑体" w:hAnsi="黑体" w:eastAsia="黑体" w:cs="黑体"/>
          <w:sz w:val="32"/>
          <w:szCs w:val="32"/>
        </w:rPr>
        <w:t>附件10</w:t>
      </w:r>
    </w:p>
    <w:p>
      <w:pPr>
        <w:pStyle w:val="7"/>
        <w:widowControl/>
        <w:spacing w:line="560" w:lineRule="exact"/>
        <w:jc w:val="center"/>
        <w:rPr>
          <w:rFonts w:hint="eastAsia" w:ascii="黑体" w:hAnsi="黑体" w:eastAsia="黑体" w:cs="黑体"/>
          <w:bCs/>
          <w:sz w:val="44"/>
          <w:szCs w:val="44"/>
        </w:rPr>
      </w:pPr>
      <w:r>
        <w:rPr>
          <w:rFonts w:hint="eastAsia" w:ascii="黑体" w:hAnsi="黑体" w:eastAsia="黑体" w:cs="黑体"/>
          <w:bCs/>
          <w:sz w:val="44"/>
          <w:szCs w:val="44"/>
        </w:rPr>
        <w:t>提前移出严重违法失信名单承诺书</w:t>
      </w:r>
    </w:p>
    <w:p>
      <w:pPr>
        <w:widowControl/>
        <w:shd w:val="clear" w:color="auto" w:fill="FFFFFF"/>
        <w:spacing w:line="520" w:lineRule="exact"/>
        <w:ind w:firstLine="320" w:firstLineChars="100"/>
        <w:rPr>
          <w:rFonts w:hint="eastAsia" w:ascii="仿宋_GB2312" w:hAnsi="仿宋_GB2312" w:eastAsia="仿宋_GB2312" w:cs="仿宋_GB2312"/>
          <w:sz w:val="32"/>
          <w:szCs w:val="32"/>
          <w:u w:val="single"/>
        </w:rPr>
      </w:pPr>
    </w:p>
    <w:p>
      <w:pPr>
        <w:widowControl/>
        <w:shd w:val="clear" w:color="auto" w:fill="FFFFFF"/>
        <w:spacing w:line="70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(申请人)       </w:t>
      </w:r>
      <w:r>
        <w:rPr>
          <w:rFonts w:hint="eastAsia" w:ascii="仿宋_GB2312" w:hAnsi="仿宋_GB2312" w:eastAsia="仿宋_GB2312" w:cs="仿宋_GB2312"/>
          <w:sz w:val="32"/>
          <w:szCs w:val="32"/>
        </w:rPr>
        <w:t>郑重承诺：</w:t>
      </w:r>
    </w:p>
    <w:p>
      <w:pPr>
        <w:widowControl/>
        <w:shd w:val="clear" w:color="auto" w:fill="FFFFFF"/>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本次申请提前移出严重违法失信名单所提交材料真实有效，如有</w:t>
      </w:r>
      <w:r>
        <w:rPr>
          <w:rStyle w:val="9"/>
          <w:rFonts w:hint="eastAsia" w:ascii="仿宋_GB2312" w:hAnsi="仿宋_GB2312" w:eastAsia="仿宋_GB2312" w:cs="仿宋_GB2312"/>
          <w:b w:val="0"/>
          <w:bCs/>
          <w:kern w:val="0"/>
          <w:sz w:val="32"/>
          <w:szCs w:val="32"/>
        </w:rPr>
        <w:t>隐瞒真实情况、弄虚作假，愿意承担相应法律责任。</w:t>
      </w:r>
    </w:p>
    <w:p>
      <w:pPr>
        <w:widowControl/>
        <w:shd w:val="clear" w:color="auto" w:fill="FFFFFF"/>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今后，将严格遵守国家法律、法规及相关规定，守法诚信经营，强化内部信用管理。积极履行社会责任，严格遵守社会公德，自觉接受政府、行业组织、社会公众、新闻媒体监督，重塑良好信用。</w:t>
      </w:r>
    </w:p>
    <w:p>
      <w:pPr>
        <w:pStyle w:val="2"/>
        <w:widowControl/>
        <w:shd w:val="clear" w:color="auto" w:fill="FFFFFF"/>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同意通过国家企业信用信息公示系统公示本承诺书。</w:t>
      </w:r>
    </w:p>
    <w:p>
      <w:pPr>
        <w:widowControl/>
        <w:shd w:val="clear" w:color="auto" w:fill="FFFFFF"/>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widowControl/>
        <w:shd w:val="clear" w:color="auto" w:fill="FFFFFF"/>
        <w:spacing w:line="560" w:lineRule="exact"/>
        <w:ind w:firstLine="4640" w:firstLineChars="1450"/>
        <w:rPr>
          <w:rFonts w:hint="eastAsia" w:ascii="仿宋_GB2312" w:hAnsi="仿宋_GB2312" w:eastAsia="仿宋_GB2312" w:cs="仿宋_GB2312"/>
          <w:sz w:val="32"/>
          <w:szCs w:val="32"/>
        </w:rPr>
      </w:pPr>
    </w:p>
    <w:p>
      <w:pPr>
        <w:widowControl/>
        <w:shd w:val="clear" w:color="auto" w:fill="FFFFFF"/>
        <w:spacing w:line="560" w:lineRule="exact"/>
        <w:ind w:firstLine="4480" w:firstLineChars="1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承诺单位（公章）</w:t>
      </w:r>
    </w:p>
    <w:p>
      <w:pPr>
        <w:widowControl/>
        <w:shd w:val="clear" w:color="auto" w:fill="FFFFFF"/>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法定代表人（负责人、经营者、自然人）签字：</w:t>
      </w:r>
    </w:p>
    <w:p>
      <w:pPr>
        <w:widowControl/>
        <w:shd w:val="clear" w:color="auto" w:fill="FFFFFF"/>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pPr>
        <w:spacing w:line="560" w:lineRule="exact"/>
        <w:ind w:firstLine="4480" w:firstLineChars="1400"/>
        <w:rPr>
          <w:rFonts w:hint="eastAsia" w:ascii="仿宋_GB2312" w:hAnsi="仿宋_GB2312" w:eastAsia="仿宋_GB2312" w:cs="仿宋_GB2312"/>
          <w:sz w:val="32"/>
          <w:szCs w:val="32"/>
        </w:rPr>
      </w:pPr>
    </w:p>
    <w:p>
      <w:pPr>
        <w:spacing w:line="580" w:lineRule="exact"/>
        <w:jc w:val="center"/>
        <w:rPr>
          <w:rFonts w:hint="eastAsia" w:ascii="黑体" w:hAnsi="黑体" w:eastAsia="黑体" w:cs="黑体"/>
          <w:sz w:val="44"/>
          <w:szCs w:val="44"/>
          <w:u w:val="single"/>
        </w:rPr>
      </w:pPr>
    </w:p>
    <w:p>
      <w:pPr>
        <w:spacing w:line="580" w:lineRule="exact"/>
        <w:jc w:val="center"/>
        <w:rPr>
          <w:rFonts w:hint="eastAsia" w:ascii="黑体" w:hAnsi="黑体" w:eastAsia="黑体" w:cs="黑体"/>
          <w:sz w:val="44"/>
          <w:szCs w:val="44"/>
          <w:u w:val="single"/>
        </w:rPr>
      </w:pPr>
    </w:p>
    <w:p>
      <w:pPr>
        <w:spacing w:line="580" w:lineRule="exact"/>
        <w:jc w:val="center"/>
        <w:rPr>
          <w:rFonts w:hint="eastAsia" w:ascii="黑体" w:hAnsi="黑体" w:eastAsia="黑体" w:cs="黑体"/>
          <w:sz w:val="44"/>
          <w:szCs w:val="44"/>
          <w:u w:val="single"/>
        </w:rPr>
      </w:pPr>
    </w:p>
    <w:p>
      <w:pPr>
        <w:pStyle w:val="4"/>
        <w:rPr>
          <w:rFonts w:hint="eastAsia" w:ascii="仿宋" w:hAnsi="仿宋" w:eastAsia="仿宋" w:cs="仿宋"/>
        </w:rPr>
      </w:pPr>
    </w:p>
    <w:p>
      <w:pPr>
        <w:pStyle w:val="7"/>
        <w:widowControl/>
        <w:spacing w:line="560" w:lineRule="atLeast"/>
        <w:jc w:val="center"/>
        <w:rPr>
          <w:rFonts w:hint="eastAsia" w:ascii="仿宋_GB2312" w:hAnsi="仿宋_GB2312" w:eastAsia="仿宋_GB2312" w:cs="仿宋_GB2312"/>
          <w:sz w:val="32"/>
          <w:szCs w:val="32"/>
        </w:rPr>
      </w:pPr>
    </w:p>
    <w:p>
      <w:pPr>
        <w:pStyle w:val="7"/>
        <w:widowControl/>
        <w:spacing w:line="560" w:lineRule="atLeast"/>
        <w:jc w:val="left"/>
        <w:rPr>
          <w:rFonts w:hint="eastAsia" w:ascii="黑体" w:hAnsi="黑体" w:eastAsia="黑体" w:cs="黑体"/>
          <w:sz w:val="32"/>
          <w:szCs w:val="32"/>
        </w:rPr>
      </w:pPr>
      <w:r>
        <w:rPr>
          <w:rFonts w:hint="eastAsia" w:ascii="黑体" w:hAnsi="黑体" w:eastAsia="黑体" w:cs="黑体"/>
          <w:sz w:val="32"/>
          <w:szCs w:val="32"/>
        </w:rPr>
        <w:t>附件11</w:t>
      </w:r>
    </w:p>
    <w:p>
      <w:pPr>
        <w:pStyle w:val="7"/>
        <w:widowControl/>
        <w:jc w:val="center"/>
        <w:textAlignment w:val="baseline"/>
        <w:rPr>
          <w:rFonts w:hint="eastAsia" w:ascii="黑体" w:hAnsi="黑体" w:eastAsia="黑体" w:cs="黑体"/>
          <w:bCs/>
          <w:color w:val="000000"/>
          <w:sz w:val="21"/>
        </w:rPr>
      </w:pPr>
      <w:r>
        <w:rPr>
          <w:rFonts w:hint="eastAsia" w:ascii="黑体" w:hAnsi="黑体" w:eastAsia="黑体" w:cs="黑体"/>
          <w:bCs/>
          <w:color w:val="000000"/>
          <w:sz w:val="44"/>
          <w:szCs w:val="44"/>
          <w:u w:val="single"/>
        </w:rPr>
        <w:t xml:space="preserve">     </w:t>
      </w:r>
      <w:r>
        <w:rPr>
          <w:rFonts w:hint="eastAsia" w:ascii="黑体" w:hAnsi="黑体" w:eastAsia="黑体" w:cs="黑体"/>
          <w:bCs/>
          <w:color w:val="000000"/>
          <w:sz w:val="44"/>
          <w:szCs w:val="44"/>
        </w:rPr>
        <w:t>市场监督管理局</w:t>
      </w:r>
    </w:p>
    <w:p>
      <w:pPr>
        <w:pStyle w:val="7"/>
        <w:widowControl/>
        <w:spacing w:line="560" w:lineRule="atLeast"/>
        <w:jc w:val="center"/>
        <w:textAlignment w:val="baseline"/>
        <w:rPr>
          <w:rFonts w:hint="eastAsia" w:ascii="仿宋" w:hAnsi="仿宋" w:eastAsia="仿宋" w:cs="仿宋"/>
          <w:b/>
          <w:color w:val="000000"/>
          <w:sz w:val="44"/>
          <w:szCs w:val="44"/>
        </w:rPr>
      </w:pPr>
      <w:r>
        <w:rPr>
          <w:rFonts w:hint="eastAsia" w:ascii="黑体" w:hAnsi="黑体" w:eastAsia="黑体" w:cs="黑体"/>
          <w:bCs/>
          <w:color w:val="000000"/>
          <w:sz w:val="44"/>
          <w:szCs w:val="44"/>
        </w:rPr>
        <w:t>提前移出严重违法失信名单决定书</w:t>
      </w:r>
    </w:p>
    <w:p>
      <w:pPr>
        <w:pStyle w:val="7"/>
        <w:widowControl/>
        <w:spacing w:line="560" w:lineRule="atLeast"/>
        <w:jc w:val="center"/>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市监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〕第   号 </w:t>
      </w:r>
    </w:p>
    <w:p>
      <w:pPr>
        <w:pStyle w:val="7"/>
        <w:widowControl/>
        <w:spacing w:line="520" w:lineRule="exact"/>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当事人：</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w:t>
      </w:r>
    </w:p>
    <w:p>
      <w:pPr>
        <w:pStyle w:val="7"/>
        <w:widowControl/>
        <w:spacing w:line="520" w:lineRule="exact"/>
        <w:textAlignment w:val="baseline"/>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主体资格证照名称：</w:t>
      </w:r>
      <w:r>
        <w:rPr>
          <w:rFonts w:hint="eastAsia" w:ascii="仿宋_GB2312" w:hAnsi="仿宋_GB2312" w:eastAsia="仿宋_GB2312" w:cs="仿宋_GB2312"/>
          <w:color w:val="000000"/>
          <w:sz w:val="32"/>
          <w:szCs w:val="32"/>
          <w:u w:val="single"/>
        </w:rPr>
        <w:t xml:space="preserve">                             </w:t>
      </w:r>
    </w:p>
    <w:p>
      <w:pPr>
        <w:pStyle w:val="7"/>
        <w:widowControl/>
        <w:spacing w:line="520" w:lineRule="exact"/>
        <w:textAlignment w:val="baseline"/>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统一信用代码</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身份证件号码：</w:t>
      </w:r>
      <w:r>
        <w:rPr>
          <w:rFonts w:hint="eastAsia" w:ascii="仿宋_GB2312" w:hAnsi="仿宋_GB2312" w:eastAsia="仿宋_GB2312" w:cs="仿宋_GB2312"/>
          <w:color w:val="000000"/>
          <w:sz w:val="32"/>
          <w:szCs w:val="32"/>
          <w:u w:val="single"/>
        </w:rPr>
        <w:t xml:space="preserve">                    </w:t>
      </w:r>
    </w:p>
    <w:p>
      <w:pPr>
        <w:pStyle w:val="7"/>
        <w:widowControl/>
        <w:spacing w:line="520" w:lineRule="exact"/>
        <w:textAlignment w:val="baseline"/>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住所/经营场所（住址）：</w:t>
      </w:r>
      <w:r>
        <w:rPr>
          <w:rFonts w:hint="eastAsia" w:ascii="仿宋_GB2312" w:hAnsi="仿宋_GB2312" w:eastAsia="仿宋_GB2312" w:cs="仿宋_GB2312"/>
          <w:color w:val="000000"/>
          <w:sz w:val="32"/>
          <w:szCs w:val="32"/>
          <w:u w:val="single"/>
        </w:rPr>
        <w:t xml:space="preserve">                         </w:t>
      </w:r>
    </w:p>
    <w:p>
      <w:pPr>
        <w:pStyle w:val="7"/>
        <w:widowControl/>
        <w:spacing w:line="520" w:lineRule="exact"/>
        <w:textAlignment w:val="baseline"/>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法定代表人（负责人、经营者）姓名：</w:t>
      </w:r>
      <w:r>
        <w:rPr>
          <w:rFonts w:hint="eastAsia" w:ascii="仿宋_GB2312" w:hAnsi="仿宋_GB2312" w:eastAsia="仿宋_GB2312" w:cs="仿宋_GB2312"/>
          <w:color w:val="000000"/>
          <w:sz w:val="32"/>
          <w:szCs w:val="32"/>
          <w:u w:val="single"/>
        </w:rPr>
        <w:t xml:space="preserve">             </w:t>
      </w:r>
    </w:p>
    <w:p>
      <w:pPr>
        <w:pStyle w:val="7"/>
        <w:widowControl/>
        <w:spacing w:line="520" w:lineRule="exact"/>
        <w:textAlignment w:val="baseline"/>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身份证件号码：</w:t>
      </w:r>
      <w:r>
        <w:rPr>
          <w:rFonts w:hint="eastAsia" w:ascii="仿宋_GB2312" w:hAnsi="仿宋_GB2312" w:eastAsia="仿宋_GB2312" w:cs="仿宋_GB2312"/>
          <w:color w:val="000000"/>
          <w:sz w:val="32"/>
          <w:szCs w:val="32"/>
          <w:u w:val="single"/>
        </w:rPr>
        <w:t xml:space="preserve">                                 </w:t>
      </w:r>
    </w:p>
    <w:p>
      <w:pPr>
        <w:pStyle w:val="7"/>
        <w:widowControl/>
        <w:spacing w:line="520" w:lineRule="exact"/>
        <w:textAlignment w:val="baseline"/>
        <w:rPr>
          <w:rFonts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联系电话：</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其他联系方式：</w:t>
      </w:r>
      <w:r>
        <w:rPr>
          <w:rFonts w:hint="eastAsia" w:ascii="仿宋_GB2312" w:hAnsi="仿宋_GB2312" w:eastAsia="仿宋_GB2312" w:cs="仿宋_GB2312"/>
          <w:color w:val="000000"/>
          <w:sz w:val="32"/>
          <w:szCs w:val="32"/>
          <w:u w:val="single"/>
        </w:rPr>
        <w:t xml:space="preserve">      </w:t>
      </w:r>
    </w:p>
    <w:p>
      <w:pPr>
        <w:widowControl/>
        <w:snapToGrid w:val="0"/>
        <w:spacing w:line="520" w:lineRule="exact"/>
        <w:ind w:firstLine="640" w:firstLineChars="200"/>
        <w:jc w:val="left"/>
        <w:rPr>
          <w:rFonts w:hint="eastAsia" w:ascii="仿宋_GB2312" w:hAnsi="仿宋_GB2312" w:eastAsia="仿宋_GB2312" w:cs="仿宋_GB2312"/>
          <w:sz w:val="32"/>
          <w:szCs w:val="32"/>
          <w:u w:val="single"/>
        </w:rPr>
      </w:pPr>
      <w:r>
        <w:rPr>
          <w:rFonts w:hint="eastAsia" w:ascii="仿宋_GB2312" w:hAnsi="仿宋_GB2312" w:eastAsia="仿宋_GB2312" w:cs="仿宋_GB2312"/>
          <w:color w:val="000000"/>
          <w:sz w:val="32"/>
          <w:szCs w:val="32"/>
        </w:rPr>
        <w:t>你（单位）</w:t>
      </w:r>
      <w:r>
        <w:rPr>
          <w:rFonts w:hint="eastAsia" w:ascii="仿宋_GB2312" w:hAnsi="仿宋_GB2312" w:eastAsia="仿宋_GB2312" w:cs="仿宋_GB2312"/>
          <w:sz w:val="32"/>
          <w:szCs w:val="32"/>
        </w:rPr>
        <w:t>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日被列入严重违法失信名单（列入决定书文号）。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r>
        <w:rPr>
          <w:rFonts w:hint="eastAsia" w:ascii="仿宋_GB2312" w:hAnsi="仿宋_GB2312" w:eastAsia="仿宋_GB2312" w:cs="仿宋_GB2312"/>
          <w:color w:val="000000"/>
          <w:sz w:val="32"/>
          <w:szCs w:val="32"/>
        </w:rPr>
        <w:t>你（单位）</w:t>
      </w:r>
      <w:r>
        <w:rPr>
          <w:rFonts w:hint="eastAsia" w:ascii="仿宋_GB2312" w:hAnsi="仿宋_GB2312" w:eastAsia="仿宋_GB2312" w:cs="仿宋_GB2312"/>
          <w:sz w:val="32"/>
          <w:szCs w:val="32"/>
        </w:rPr>
        <w:t>申请提前移出严重违法失信名单。</w:t>
      </w:r>
    </w:p>
    <w:p>
      <w:pPr>
        <w:widowControl/>
        <w:snapToGrid w:val="0"/>
        <w:spacing w:line="52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经查，</w:t>
      </w:r>
      <w:r>
        <w:rPr>
          <w:rFonts w:hint="eastAsia" w:ascii="仿宋_GB2312" w:hAnsi="仿宋_GB2312" w:eastAsia="仿宋_GB2312" w:cs="仿宋_GB2312"/>
          <w:color w:val="000000"/>
          <w:sz w:val="32"/>
          <w:szCs w:val="32"/>
        </w:rPr>
        <w:t>你（单位）</w:t>
      </w:r>
      <w:r>
        <w:rPr>
          <w:rFonts w:hint="eastAsia" w:ascii="仿宋_GB2312" w:hAnsi="仿宋_GB2312" w:eastAsia="仿宋_GB2312" w:cs="仿宋_GB2312"/>
          <w:sz w:val="32"/>
          <w:szCs w:val="32"/>
        </w:rPr>
        <w:t>符合提前移出</w:t>
      </w:r>
      <w:r>
        <w:rPr>
          <w:rFonts w:hint="eastAsia" w:ascii="仿宋_GB2312" w:hAnsi="仿宋_GB2312" w:eastAsia="仿宋_GB2312" w:cs="仿宋_GB2312"/>
          <w:color w:val="000000"/>
          <w:sz w:val="32"/>
          <w:szCs w:val="32"/>
        </w:rPr>
        <w:t>严重违法失信名单</w:t>
      </w:r>
      <w:r>
        <w:rPr>
          <w:rFonts w:hint="eastAsia" w:ascii="仿宋_GB2312" w:hAnsi="仿宋_GB2312" w:eastAsia="仿宋_GB2312" w:cs="仿宋_GB2312"/>
          <w:sz w:val="32"/>
          <w:szCs w:val="32"/>
        </w:rPr>
        <w:t>条件。依据《</w:t>
      </w:r>
      <w:r>
        <w:rPr>
          <w:rFonts w:hint="eastAsia" w:ascii="仿宋_GB2312" w:hAnsi="仿宋_GB2312" w:eastAsia="仿宋_GB2312" w:cs="仿宋_GB2312"/>
          <w:color w:val="000000"/>
          <w:sz w:val="32"/>
          <w:szCs w:val="32"/>
        </w:rPr>
        <w:t>市场监督管理严重违法失信名单管理办法》</w:t>
      </w:r>
      <w:r>
        <w:rPr>
          <w:rFonts w:hint="eastAsia" w:ascii="仿宋_GB2312" w:hAnsi="仿宋_GB2312" w:eastAsia="仿宋_GB2312" w:cs="仿宋_GB2312"/>
          <w:sz w:val="32"/>
          <w:szCs w:val="32"/>
        </w:rPr>
        <w:t>第十六条、第十七条、第十八条规定，决定将</w:t>
      </w:r>
      <w:r>
        <w:rPr>
          <w:rFonts w:hint="eastAsia" w:ascii="仿宋_GB2312" w:hAnsi="仿宋_GB2312" w:eastAsia="仿宋_GB2312" w:cs="仿宋_GB2312"/>
          <w:color w:val="000000"/>
          <w:sz w:val="32"/>
          <w:szCs w:val="32"/>
        </w:rPr>
        <w:t>你（单位）</w:t>
      </w:r>
      <w:r>
        <w:rPr>
          <w:rFonts w:hint="eastAsia" w:ascii="仿宋_GB2312" w:hAnsi="仿宋_GB2312" w:eastAsia="仿宋_GB2312" w:cs="仿宋_GB2312"/>
          <w:sz w:val="32"/>
          <w:szCs w:val="32"/>
        </w:rPr>
        <w:t>移出</w:t>
      </w:r>
      <w:r>
        <w:rPr>
          <w:rFonts w:hint="eastAsia" w:ascii="仿宋_GB2312" w:hAnsi="仿宋_GB2312" w:eastAsia="仿宋_GB2312" w:cs="仿宋_GB2312"/>
          <w:color w:val="000000"/>
          <w:sz w:val="32"/>
          <w:szCs w:val="32"/>
        </w:rPr>
        <w:t>严重违法失信名单，三个工作日内停止公示相关信息，并解除相关管理措施。</w:t>
      </w:r>
    </w:p>
    <w:p>
      <w:pPr>
        <w:pStyle w:val="7"/>
        <w:widowControl/>
        <w:wordWrap w:val="0"/>
        <w:spacing w:line="520" w:lineRule="exact"/>
        <w:ind w:left="210" w:firstLine="64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市场监督管理局</w:t>
      </w:r>
    </w:p>
    <w:p>
      <w:pPr>
        <w:pStyle w:val="7"/>
        <w:widowControl/>
        <w:wordWrap w:val="0"/>
        <w:spacing w:line="520" w:lineRule="exact"/>
        <w:ind w:left="210" w:firstLine="64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（印  章）</w:t>
      </w:r>
    </w:p>
    <w:p>
      <w:pPr>
        <w:pStyle w:val="7"/>
        <w:widowControl/>
        <w:spacing w:line="5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pPr>
        <w:pStyle w:val="2"/>
        <w:spacing w:after="0" w:line="400" w:lineRule="atLeast"/>
        <w:rPr>
          <w:rFonts w:ascii="黑体" w:hAnsi="黑体" w:eastAsia="黑体" w:cs="黑体"/>
          <w:sz w:val="44"/>
          <w:szCs w:val="44"/>
          <w:u w:val="thick"/>
        </w:rPr>
      </w:pPr>
      <w:r>
        <w:rPr>
          <w:rFonts w:hint="eastAsia" w:ascii="仿宋_GB2312" w:hAnsi="仿宋_GB2312" w:eastAsia="仿宋_GB2312" w:cs="仿宋_GB2312"/>
          <w:color w:val="000000"/>
          <w:sz w:val="32"/>
          <w:szCs w:val="32"/>
          <w:u w:val="thick"/>
        </w:rPr>
        <w:t xml:space="preserve">                                                       </w:t>
      </w:r>
    </w:p>
    <w:p>
      <w:pPr>
        <w:tabs>
          <w:tab w:val="left" w:pos="748"/>
        </w:tabs>
        <w:spacing w:line="400" w:lineRule="atLeast"/>
        <w:jc w:val="left"/>
        <w:rPr>
          <w:rFonts w:hAnsi="宋体"/>
          <w:sz w:val="44"/>
          <w:szCs w:val="44"/>
          <w:u w:val="single"/>
        </w:rPr>
      </w:pPr>
      <w:r>
        <w:rPr>
          <w:rFonts w:hint="eastAsia" w:eastAsia="仿宋_GB2312" w:cs="仿宋"/>
          <w:bCs/>
          <w:color w:val="000000"/>
          <w:sz w:val="32"/>
          <w:szCs w:val="32"/>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20806410</wp:posOffset>
                </wp:positionV>
                <wp:extent cx="5762625" cy="127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margin-left:0pt;margin-top:1638.3pt;height:0.1pt;width:453.75pt;z-index:251666432;mso-width-relative:page;mso-height-relative:page;" filled="f" stroked="t" coordsize="21600,21600" o:gfxdata="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DGSmcvXAAAACgEAAA8A&#10;AAAAAAAAAQAgAAAAIgAAAGRycy9kb3ducmV2LnhtbFBLAQIUABQAAAAIAIdO4kDvORgn3wEAAJkD&#10;AAAOAAAAAAAAAAEAIAAAACYBAABkcnMvZTJvRG9jLnhtbFBLBQYAAAAABgAGAFkBAAB3BQAAAAA=&#10;">
                <v:fill on="f" focussize="0,0"/>
                <v:stroke weight="0.737007874015748pt" color="#000000" joinstyle="round" endcap="square"/>
                <v:imagedata o:title=""/>
                <o:lock v:ext="edit" aspectratio="f"/>
              </v:line>
            </w:pict>
          </mc:Fallback>
        </mc:AlternateContent>
      </w:r>
      <w:r>
        <w:rPr>
          <w:rFonts w:hint="eastAsia" w:eastAsia="仿宋_GB2312" w:cs="仿宋"/>
          <w:color w:val="000000"/>
          <w:sz w:val="32"/>
          <w:szCs w:val="32"/>
        </w:rPr>
        <w:t>本文书一式</w:t>
      </w:r>
      <w:r>
        <w:rPr>
          <w:rFonts w:hint="eastAsia" w:eastAsia="仿宋_GB2312" w:cs="仿宋"/>
          <w:color w:val="000000"/>
          <w:sz w:val="32"/>
          <w:szCs w:val="32"/>
          <w:u w:val="single"/>
        </w:rPr>
        <w:t xml:space="preserve">    </w:t>
      </w:r>
      <w:r>
        <w:rPr>
          <w:rFonts w:hint="eastAsia" w:eastAsia="仿宋_GB2312" w:cs="仿宋"/>
          <w:color w:val="000000"/>
          <w:sz w:val="32"/>
          <w:szCs w:val="32"/>
        </w:rPr>
        <w:t>份，</w:t>
      </w:r>
      <w:r>
        <w:rPr>
          <w:rFonts w:hint="eastAsia" w:eastAsia="仿宋_GB2312" w:cs="仿宋"/>
          <w:color w:val="000000"/>
          <w:sz w:val="32"/>
          <w:szCs w:val="32"/>
          <w:u w:val="single"/>
        </w:rPr>
        <w:t xml:space="preserve">    </w:t>
      </w:r>
      <w:r>
        <w:rPr>
          <w:rFonts w:hint="eastAsia" w:eastAsia="仿宋_GB2312" w:cs="仿宋"/>
          <w:color w:val="000000"/>
          <w:sz w:val="32"/>
          <w:szCs w:val="32"/>
        </w:rPr>
        <w:t>份送达，一份归档，</w:t>
      </w:r>
      <w:r>
        <w:rPr>
          <w:rFonts w:hint="eastAsia" w:eastAsia="仿宋_GB2312" w:cs="仿宋"/>
          <w:color w:val="000000"/>
          <w:sz w:val="32"/>
          <w:szCs w:val="32"/>
          <w:u w:val="single"/>
        </w:rPr>
        <w:t xml:space="preserve">             </w:t>
      </w:r>
      <w:r>
        <w:rPr>
          <w:rFonts w:hint="eastAsia" w:eastAsia="仿宋_GB2312" w:cs="仿宋"/>
          <w:color w:val="000000"/>
          <w:sz w:val="32"/>
          <w:szCs w:val="32"/>
        </w:rPr>
        <w:t>。</w:t>
      </w:r>
    </w:p>
    <w:p>
      <w:pPr>
        <w:pStyle w:val="7"/>
        <w:widowControl/>
        <w:jc w:val="left"/>
        <w:textAlignment w:val="baseline"/>
        <w:rPr>
          <w:rFonts w:hint="eastAsia" w:ascii="黑体" w:hAnsi="黑体" w:eastAsia="黑体" w:cs="黑体"/>
          <w:sz w:val="32"/>
          <w:szCs w:val="32"/>
        </w:rPr>
      </w:pPr>
      <w:r>
        <w:rPr>
          <w:rFonts w:hint="eastAsia" w:ascii="黑体" w:hAnsi="黑体" w:eastAsia="黑体" w:cs="黑体"/>
          <w:sz w:val="32"/>
          <w:szCs w:val="32"/>
        </w:rPr>
        <w:t>附件12</w:t>
      </w:r>
    </w:p>
    <w:p>
      <w:pPr>
        <w:pStyle w:val="7"/>
        <w:widowControl/>
        <w:jc w:val="center"/>
        <w:textAlignment w:val="baseline"/>
        <w:rPr>
          <w:rFonts w:hint="eastAsia" w:ascii="黑体" w:hAnsi="黑体" w:eastAsia="黑体" w:cs="黑体"/>
          <w:bCs/>
          <w:color w:val="000000"/>
          <w:sz w:val="21"/>
        </w:rPr>
      </w:pPr>
      <w:r>
        <w:rPr>
          <w:rFonts w:hint="eastAsia" w:ascii="黑体" w:hAnsi="黑体" w:eastAsia="黑体" w:cs="黑体"/>
          <w:bCs/>
          <w:color w:val="000000"/>
          <w:sz w:val="44"/>
          <w:szCs w:val="44"/>
          <w:u w:val="single"/>
        </w:rPr>
        <w:t xml:space="preserve">    </w:t>
      </w:r>
      <w:r>
        <w:rPr>
          <w:rFonts w:hint="eastAsia" w:ascii="黑体" w:hAnsi="黑体" w:eastAsia="黑体" w:cs="黑体"/>
          <w:bCs/>
          <w:color w:val="000000"/>
          <w:sz w:val="44"/>
          <w:szCs w:val="44"/>
        </w:rPr>
        <w:t>市场监督管理局</w:t>
      </w:r>
    </w:p>
    <w:p>
      <w:pPr>
        <w:pStyle w:val="7"/>
        <w:widowControl/>
        <w:spacing w:line="560" w:lineRule="atLeast"/>
        <w:jc w:val="center"/>
        <w:textAlignment w:val="baseline"/>
        <w:rPr>
          <w:rFonts w:hint="eastAsia" w:ascii="黑体" w:hAnsi="黑体" w:eastAsia="黑体" w:cs="黑体"/>
          <w:bCs/>
          <w:color w:val="000000"/>
          <w:sz w:val="44"/>
          <w:szCs w:val="44"/>
        </w:rPr>
      </w:pPr>
      <w:r>
        <w:rPr>
          <w:rFonts w:hint="eastAsia" w:ascii="黑体" w:hAnsi="黑体" w:eastAsia="黑体" w:cs="黑体"/>
          <w:bCs/>
          <w:color w:val="000000"/>
          <w:sz w:val="44"/>
          <w:szCs w:val="44"/>
        </w:rPr>
        <w:t>撤销列入严重违法失信名单决定书</w:t>
      </w:r>
    </w:p>
    <w:p>
      <w:pPr>
        <w:pStyle w:val="7"/>
        <w:widowControl/>
        <w:spacing w:line="56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市监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号 </w:t>
      </w:r>
    </w:p>
    <w:p>
      <w:pPr>
        <w:pStyle w:val="7"/>
        <w:widowControl/>
        <w:spacing w:line="200" w:lineRule="exact"/>
        <w:rPr>
          <w:rFonts w:hint="eastAsia" w:ascii="仿宋_GB2312" w:hAnsi="仿宋_GB2312" w:eastAsia="仿宋_GB2312" w:cs="仿宋_GB2312"/>
          <w:sz w:val="32"/>
          <w:szCs w:val="32"/>
          <w:u w:val="single"/>
        </w:rPr>
      </w:pPr>
    </w:p>
    <w:p>
      <w:pPr>
        <w:pStyle w:val="7"/>
        <w:widowControl/>
        <w:spacing w:line="500" w:lineRule="exact"/>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当事人：</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w:t>
      </w:r>
    </w:p>
    <w:p>
      <w:pPr>
        <w:pStyle w:val="7"/>
        <w:widowControl/>
        <w:spacing w:line="500" w:lineRule="exact"/>
        <w:textAlignment w:val="baseline"/>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主体资格证照名称：</w:t>
      </w:r>
      <w:r>
        <w:rPr>
          <w:rFonts w:hint="eastAsia" w:ascii="仿宋_GB2312" w:hAnsi="仿宋_GB2312" w:eastAsia="仿宋_GB2312" w:cs="仿宋_GB2312"/>
          <w:color w:val="000000"/>
          <w:sz w:val="32"/>
          <w:szCs w:val="32"/>
          <w:u w:val="single"/>
        </w:rPr>
        <w:t xml:space="preserve">                             </w:t>
      </w:r>
    </w:p>
    <w:p>
      <w:pPr>
        <w:pStyle w:val="7"/>
        <w:widowControl/>
        <w:spacing w:line="500" w:lineRule="exact"/>
        <w:textAlignment w:val="baseline"/>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统一信用代码</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身份证件号码：</w:t>
      </w:r>
      <w:r>
        <w:rPr>
          <w:rFonts w:hint="eastAsia" w:ascii="仿宋_GB2312" w:hAnsi="仿宋_GB2312" w:eastAsia="仿宋_GB2312" w:cs="仿宋_GB2312"/>
          <w:color w:val="000000"/>
          <w:sz w:val="32"/>
          <w:szCs w:val="32"/>
          <w:u w:val="single"/>
        </w:rPr>
        <w:t xml:space="preserve">                    </w:t>
      </w:r>
    </w:p>
    <w:p>
      <w:pPr>
        <w:pStyle w:val="7"/>
        <w:widowControl/>
        <w:spacing w:line="500" w:lineRule="exact"/>
        <w:textAlignment w:val="baseline"/>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住所/经营场所（住址）：</w:t>
      </w:r>
      <w:r>
        <w:rPr>
          <w:rFonts w:hint="eastAsia" w:ascii="仿宋_GB2312" w:hAnsi="仿宋_GB2312" w:eastAsia="仿宋_GB2312" w:cs="仿宋_GB2312"/>
          <w:color w:val="000000"/>
          <w:sz w:val="32"/>
          <w:szCs w:val="32"/>
          <w:u w:val="single"/>
        </w:rPr>
        <w:t xml:space="preserve">                         </w:t>
      </w:r>
    </w:p>
    <w:p>
      <w:pPr>
        <w:pStyle w:val="7"/>
        <w:widowControl/>
        <w:spacing w:line="500" w:lineRule="exact"/>
        <w:textAlignment w:val="baseline"/>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法定代表人（负责人、经营者）姓名：</w:t>
      </w:r>
      <w:r>
        <w:rPr>
          <w:rFonts w:hint="eastAsia" w:ascii="仿宋_GB2312" w:hAnsi="仿宋_GB2312" w:eastAsia="仿宋_GB2312" w:cs="仿宋_GB2312"/>
          <w:color w:val="000000"/>
          <w:sz w:val="32"/>
          <w:szCs w:val="32"/>
          <w:u w:val="single"/>
        </w:rPr>
        <w:t xml:space="preserve">             </w:t>
      </w:r>
    </w:p>
    <w:p>
      <w:pPr>
        <w:pStyle w:val="7"/>
        <w:widowControl/>
        <w:spacing w:line="500" w:lineRule="exact"/>
        <w:textAlignment w:val="baseline"/>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身份证件号码：</w:t>
      </w:r>
      <w:r>
        <w:rPr>
          <w:rFonts w:hint="eastAsia" w:ascii="仿宋_GB2312" w:hAnsi="仿宋_GB2312" w:eastAsia="仿宋_GB2312" w:cs="仿宋_GB2312"/>
          <w:color w:val="000000"/>
          <w:sz w:val="32"/>
          <w:szCs w:val="32"/>
          <w:u w:val="single"/>
        </w:rPr>
        <w:t xml:space="preserve">                                 </w:t>
      </w:r>
    </w:p>
    <w:p>
      <w:pPr>
        <w:pStyle w:val="7"/>
        <w:widowControl/>
        <w:spacing w:line="500" w:lineRule="exact"/>
        <w:textAlignment w:val="baseline"/>
        <w:rPr>
          <w:rFonts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联系电话：</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其他联系方式：</w:t>
      </w:r>
      <w:r>
        <w:rPr>
          <w:rFonts w:hint="eastAsia" w:ascii="仿宋_GB2312" w:hAnsi="仿宋_GB2312" w:eastAsia="仿宋_GB2312" w:cs="仿宋_GB2312"/>
          <w:color w:val="000000"/>
          <w:sz w:val="32"/>
          <w:szCs w:val="32"/>
          <w:u w:val="single"/>
        </w:rPr>
        <w:t xml:space="preserve">      </w:t>
      </w:r>
    </w:p>
    <w:p>
      <w:pPr>
        <w:pStyle w:val="7"/>
        <w:widowControl/>
        <w:spacing w:line="500" w:lineRule="exact"/>
        <w:ind w:firstLine="640" w:firstLineChars="200"/>
        <w:textAlignment w:val="baseline"/>
        <w:rPr>
          <w:rFonts w:hint="eastAsia" w:ascii="仿宋_GB2312" w:hAnsi="仿宋_GB2312" w:eastAsia="仿宋_GB2312" w:cs="仿宋_GB2312"/>
          <w:sz w:val="32"/>
          <w:szCs w:val="32"/>
          <w:u w:val="single"/>
        </w:rPr>
      </w:pPr>
      <w:r>
        <w:rPr>
          <w:rFonts w:hint="eastAsia" w:ascii="仿宋_GB2312" w:hAnsi="仿宋_GB2312" w:eastAsia="仿宋_GB2312" w:cs="仿宋_GB2312"/>
          <w:color w:val="000000"/>
          <w:sz w:val="32"/>
          <w:szCs w:val="32"/>
        </w:rPr>
        <w:t>你（单位）</w:t>
      </w:r>
      <w:r>
        <w:rPr>
          <w:rFonts w:hint="eastAsia" w:ascii="仿宋_GB2312" w:hAnsi="仿宋_GB2312" w:eastAsia="仿宋_GB2312" w:cs="仿宋_GB2312"/>
          <w:sz w:val="32"/>
          <w:szCs w:val="32"/>
        </w:rPr>
        <w:t>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日依法被列入严重违法失信名单（文书号）。</w:t>
      </w:r>
    </w:p>
    <w:p>
      <w:pPr>
        <w:pStyle w:val="7"/>
        <w:widowControl/>
        <w:spacing w:line="500" w:lineRule="exact"/>
        <w:ind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本局对</w:t>
      </w:r>
      <w:r>
        <w:rPr>
          <w:rFonts w:hint="eastAsia" w:ascii="仿宋_GB2312" w:hAnsi="仿宋_GB2312" w:eastAsia="仿宋_GB2312" w:cs="仿宋_GB2312"/>
          <w:color w:val="000000"/>
          <w:sz w:val="32"/>
          <w:szCs w:val="32"/>
        </w:rPr>
        <w:t>你（单位）</w:t>
      </w:r>
      <w:r>
        <w:rPr>
          <w:rFonts w:hint="eastAsia" w:ascii="仿宋_GB2312" w:hAnsi="仿宋_GB2312" w:eastAsia="仿宋_GB2312" w:cs="仿宋_GB2312"/>
          <w:sz w:val="32"/>
          <w:szCs w:val="32"/>
        </w:rPr>
        <w:t>作出的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行政处罚决定书文号）已于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 </w:t>
      </w:r>
      <w:r>
        <w:rPr>
          <w:rFonts w:hint="eastAsia" w:ascii="仿宋_GB2312" w:hAnsi="仿宋_GB2312" w:eastAsia="仿宋_GB2312" w:cs="仿宋_GB2312"/>
          <w:color w:val="000000"/>
          <w:kern w:val="0"/>
          <w:sz w:val="32"/>
          <w:szCs w:val="32"/>
        </w:rPr>
        <w:t>被变更（被撤销</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kern w:val="0"/>
          <w:sz w:val="32"/>
          <w:szCs w:val="32"/>
        </w:rPr>
        <w:t>确认违法</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确认</w:t>
      </w:r>
      <w:r>
        <w:rPr>
          <w:rFonts w:hint="eastAsia" w:ascii="仿宋_GB2312" w:hAnsi="仿宋_GB2312" w:eastAsia="仿宋_GB2312" w:cs="仿宋_GB2312"/>
          <w:color w:val="000000"/>
          <w:kern w:val="0"/>
          <w:sz w:val="32"/>
          <w:szCs w:val="32"/>
        </w:rPr>
        <w:t>无效），</w:t>
      </w:r>
      <w:r>
        <w:rPr>
          <w:rFonts w:hint="eastAsia" w:ascii="仿宋_GB2312" w:hAnsi="仿宋_GB2312" w:eastAsia="仿宋_GB2312" w:cs="仿宋_GB2312"/>
          <w:sz w:val="32"/>
          <w:szCs w:val="32"/>
        </w:rPr>
        <w:t>依据《</w:t>
      </w:r>
      <w:r>
        <w:rPr>
          <w:rFonts w:hint="eastAsia" w:ascii="仿宋_GB2312" w:hAnsi="仿宋_GB2312" w:eastAsia="仿宋_GB2312" w:cs="仿宋_GB2312"/>
          <w:color w:val="000000"/>
          <w:sz w:val="32"/>
          <w:szCs w:val="32"/>
        </w:rPr>
        <w:t>市场监督管理严重违法失信名单管理办法》</w:t>
      </w:r>
      <w:r>
        <w:rPr>
          <w:rFonts w:hint="eastAsia" w:ascii="仿宋_GB2312" w:hAnsi="仿宋_GB2312" w:eastAsia="仿宋_GB2312" w:cs="仿宋_GB2312"/>
          <w:sz w:val="32"/>
          <w:szCs w:val="32"/>
        </w:rPr>
        <w:t>第十九条规定，对上述列入严重违法失信名单决定予以撤销</w:t>
      </w:r>
      <w:r>
        <w:rPr>
          <w:rFonts w:hint="eastAsia" w:ascii="仿宋_GB2312" w:hAnsi="仿宋_GB2312" w:eastAsia="仿宋_GB2312" w:cs="仿宋_GB2312"/>
          <w:color w:val="000000"/>
          <w:sz w:val="32"/>
          <w:szCs w:val="32"/>
        </w:rPr>
        <w:t>，并于三个工作日内停止公示相关信息，解除相关管理措施。 </w:t>
      </w:r>
    </w:p>
    <w:p>
      <w:pPr>
        <w:pStyle w:val="7"/>
        <w:widowControl/>
        <w:spacing w:line="500" w:lineRule="exact"/>
        <w:ind w:firstLine="640" w:firstLineChars="200"/>
        <w:textAlignment w:val="baseline"/>
        <w:rPr>
          <w:rFonts w:hint="eastAsia" w:ascii="仿宋_GB2312" w:hAnsi="仿宋_GB2312" w:eastAsia="仿宋_GB2312" w:cs="仿宋_GB2312"/>
          <w:color w:val="000000"/>
          <w:sz w:val="32"/>
          <w:szCs w:val="32"/>
        </w:rPr>
      </w:pPr>
    </w:p>
    <w:p>
      <w:pPr>
        <w:pStyle w:val="7"/>
        <w:widowControl/>
        <w:spacing w:line="500" w:lineRule="exact"/>
        <w:ind w:left="21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市场监督管理局</w:t>
      </w:r>
    </w:p>
    <w:p>
      <w:pPr>
        <w:pStyle w:val="7"/>
        <w:widowControl/>
        <w:wordWrap w:val="0"/>
        <w:spacing w:line="500" w:lineRule="exact"/>
        <w:ind w:left="21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（印   章）</w:t>
      </w:r>
    </w:p>
    <w:p>
      <w:pPr>
        <w:spacing w:line="500" w:lineRule="exact"/>
        <w:rPr>
          <w:rFonts w:hint="eastAsia" w:ascii="仿宋" w:hAnsi="仿宋" w:eastAsia="仿宋" w:cs="仿宋"/>
          <w:sz w:val="44"/>
          <w:szCs w:val="44"/>
          <w:u w:val="single"/>
        </w:rPr>
      </w:pPr>
      <w:r>
        <w:rPr>
          <w:rFonts w:hint="eastAsia" w:ascii="仿宋_GB2312" w:hAnsi="仿宋_GB2312" w:eastAsia="仿宋_GB2312" w:cs="仿宋_GB2312"/>
          <w:sz w:val="32"/>
          <w:szCs w:val="32"/>
        </w:rPr>
        <w:t xml:space="preserve">                                   年    月    日</w:t>
      </w:r>
    </w:p>
    <w:p>
      <w:pPr>
        <w:pStyle w:val="2"/>
        <w:spacing w:after="0" w:line="500" w:lineRule="exact"/>
        <w:rPr>
          <w:rFonts w:ascii="黑体" w:hAnsi="黑体" w:eastAsia="黑体" w:cs="黑体"/>
          <w:sz w:val="44"/>
          <w:szCs w:val="44"/>
          <w:u w:val="thick"/>
        </w:rPr>
      </w:pPr>
      <w:r>
        <w:rPr>
          <w:rFonts w:hint="eastAsia" w:ascii="仿宋_GB2312" w:hAnsi="仿宋_GB2312" w:eastAsia="仿宋_GB2312" w:cs="仿宋_GB2312"/>
          <w:color w:val="000000"/>
          <w:sz w:val="32"/>
          <w:szCs w:val="32"/>
          <w:u w:val="thick"/>
        </w:rPr>
        <w:t xml:space="preserve">                                                       </w:t>
      </w:r>
    </w:p>
    <w:p>
      <w:pPr>
        <w:tabs>
          <w:tab w:val="left" w:pos="748"/>
        </w:tabs>
        <w:spacing w:line="500" w:lineRule="exact"/>
        <w:rPr>
          <w:rFonts w:hAnsi="宋体"/>
          <w:sz w:val="44"/>
          <w:szCs w:val="44"/>
          <w:u w:val="single"/>
        </w:rPr>
      </w:pPr>
      <w:r>
        <w:rPr>
          <w:rFonts w:hint="eastAsia" w:eastAsia="仿宋_GB2312" w:cs="仿宋"/>
          <w:bCs/>
          <w:color w:val="000000"/>
          <w:sz w:val="32"/>
          <w:szCs w:val="32"/>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20806410</wp:posOffset>
                </wp:positionV>
                <wp:extent cx="5762625" cy="1270"/>
                <wp:effectExtent l="0" t="0" r="0" b="0"/>
                <wp:wrapNone/>
                <wp:docPr id="12" name="直接连接符 12"/>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margin-left:0pt;margin-top:1638.3pt;height:0.1pt;width:453.75pt;z-index:251667456;mso-width-relative:page;mso-height-relative:page;" filled="f" stroked="t" coordsize="21600,21600" o:gfxdata="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DGSmcvXAAAACgEAAA8A&#10;AAAAAAAAAQAgAAAAIgAAAGRycy9kb3ducmV2LnhtbFBLAQIUABQAAAAIAIdO4kAFw+pu3wEAAJkD&#10;AAAOAAAAAAAAAAEAIAAAACYBAABkcnMvZTJvRG9jLnhtbFBLBQYAAAAABgAGAFkBAAB3BQAAAAA=&#10;">
                <v:fill on="f" focussize="0,0"/>
                <v:stroke weight="0.737007874015748pt" color="#000000" joinstyle="round" endcap="square"/>
                <v:imagedata o:title=""/>
                <o:lock v:ext="edit" aspectratio="f"/>
              </v:line>
            </w:pict>
          </mc:Fallback>
        </mc:AlternateContent>
      </w:r>
      <w:r>
        <w:rPr>
          <w:rFonts w:hint="eastAsia" w:eastAsia="仿宋_GB2312" w:cs="仿宋"/>
          <w:color w:val="000000"/>
          <w:sz w:val="32"/>
          <w:szCs w:val="32"/>
        </w:rPr>
        <w:t>本文书一式</w:t>
      </w:r>
      <w:r>
        <w:rPr>
          <w:rFonts w:hint="eastAsia" w:eastAsia="仿宋_GB2312" w:cs="仿宋"/>
          <w:color w:val="000000"/>
          <w:sz w:val="32"/>
          <w:szCs w:val="32"/>
          <w:u w:val="single"/>
        </w:rPr>
        <w:t xml:space="preserve">    </w:t>
      </w:r>
      <w:r>
        <w:rPr>
          <w:rFonts w:hint="eastAsia" w:eastAsia="仿宋_GB2312" w:cs="仿宋"/>
          <w:color w:val="000000"/>
          <w:sz w:val="32"/>
          <w:szCs w:val="32"/>
        </w:rPr>
        <w:t>份，</w:t>
      </w:r>
      <w:r>
        <w:rPr>
          <w:rFonts w:hint="eastAsia" w:eastAsia="仿宋_GB2312" w:cs="仿宋"/>
          <w:color w:val="000000"/>
          <w:sz w:val="32"/>
          <w:szCs w:val="32"/>
          <w:u w:val="single"/>
        </w:rPr>
        <w:t xml:space="preserve">    </w:t>
      </w:r>
      <w:r>
        <w:rPr>
          <w:rFonts w:hint="eastAsia" w:eastAsia="仿宋_GB2312" w:cs="仿宋"/>
          <w:color w:val="000000"/>
          <w:sz w:val="32"/>
          <w:szCs w:val="32"/>
        </w:rPr>
        <w:t>份送达，一份归档，</w:t>
      </w:r>
      <w:r>
        <w:rPr>
          <w:rFonts w:hint="eastAsia" w:eastAsia="仿宋_GB2312" w:cs="仿宋"/>
          <w:color w:val="000000"/>
          <w:sz w:val="32"/>
          <w:szCs w:val="32"/>
          <w:u w:val="single"/>
        </w:rPr>
        <w:t xml:space="preserve">             </w:t>
      </w:r>
      <w:r>
        <w:rPr>
          <w:rFonts w:hint="eastAsia" w:eastAsia="仿宋_GB2312" w:cs="仿宋"/>
          <w:color w:val="000000"/>
          <w:sz w:val="32"/>
          <w:szCs w:val="32"/>
        </w:rPr>
        <w:t>。</w:t>
      </w:r>
    </w:p>
    <w:p>
      <w:pPr>
        <w:pStyle w:val="7"/>
        <w:widowControl/>
        <w:jc w:val="left"/>
        <w:textAlignment w:val="baseline"/>
        <w:rPr>
          <w:rFonts w:hint="eastAsia" w:ascii="黑体" w:hAnsi="黑体" w:eastAsia="黑体" w:cs="黑体"/>
          <w:sz w:val="32"/>
          <w:szCs w:val="32"/>
        </w:rPr>
      </w:pPr>
      <w:bookmarkStart w:id="3" w:name="_Toc16862"/>
      <w:bookmarkStart w:id="4" w:name="_Toc76683373"/>
      <w:r>
        <w:rPr>
          <w:rFonts w:hint="eastAsia" w:ascii="黑体" w:hAnsi="黑体" w:eastAsia="黑体" w:cs="黑体"/>
          <w:sz w:val="32"/>
          <w:szCs w:val="32"/>
        </w:rPr>
        <w:t>附件13</w:t>
      </w:r>
    </w:p>
    <w:p>
      <w:pPr>
        <w:pStyle w:val="7"/>
        <w:widowControl/>
        <w:jc w:val="center"/>
        <w:textAlignment w:val="baseline"/>
        <w:rPr>
          <w:rFonts w:hint="eastAsia" w:ascii="黑体" w:hAnsi="黑体" w:eastAsia="黑体" w:cs="黑体"/>
          <w:bCs/>
          <w:color w:val="000000"/>
          <w:sz w:val="21"/>
        </w:rPr>
      </w:pPr>
      <w:r>
        <w:rPr>
          <w:rFonts w:hint="eastAsia" w:ascii="黑体" w:hAnsi="黑体" w:eastAsia="黑体" w:cs="黑体"/>
          <w:bCs/>
          <w:color w:val="000000"/>
          <w:sz w:val="44"/>
          <w:szCs w:val="44"/>
          <w:u w:val="single"/>
        </w:rPr>
        <w:t xml:space="preserve">    </w:t>
      </w:r>
      <w:r>
        <w:rPr>
          <w:rFonts w:hint="eastAsia" w:ascii="黑体" w:hAnsi="黑体" w:eastAsia="黑体" w:cs="黑体"/>
          <w:bCs/>
          <w:color w:val="000000"/>
          <w:sz w:val="44"/>
          <w:szCs w:val="44"/>
        </w:rPr>
        <w:t>市场监督管理局</w:t>
      </w:r>
    </w:p>
    <w:p>
      <w:pPr>
        <w:pStyle w:val="7"/>
        <w:widowControl/>
        <w:spacing w:line="560" w:lineRule="atLeast"/>
        <w:jc w:val="center"/>
        <w:textAlignment w:val="baseline"/>
        <w:rPr>
          <w:rFonts w:hint="eastAsia" w:ascii="黑体" w:hAnsi="黑体" w:eastAsia="黑体" w:cs="黑体"/>
          <w:bCs/>
          <w:color w:val="000000"/>
          <w:sz w:val="44"/>
          <w:szCs w:val="44"/>
        </w:rPr>
      </w:pPr>
      <w:r>
        <w:rPr>
          <w:rFonts w:hint="eastAsia" w:ascii="黑体" w:hAnsi="黑体" w:eastAsia="黑体" w:cs="黑体"/>
          <w:bCs/>
          <w:color w:val="000000"/>
          <w:sz w:val="44"/>
          <w:szCs w:val="44"/>
        </w:rPr>
        <w:t>撤销提前移出严重违法失信名单决定书</w:t>
      </w:r>
    </w:p>
    <w:p>
      <w:pPr>
        <w:pStyle w:val="7"/>
        <w:widowControl/>
        <w:spacing w:line="56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市监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号 </w:t>
      </w:r>
    </w:p>
    <w:p>
      <w:pPr>
        <w:pStyle w:val="7"/>
        <w:widowControl/>
        <w:spacing w:line="240" w:lineRule="exact"/>
        <w:rPr>
          <w:rFonts w:hint="eastAsia" w:ascii="仿宋_GB2312" w:hAnsi="仿宋_GB2312" w:eastAsia="仿宋_GB2312" w:cs="仿宋_GB2312"/>
          <w:sz w:val="32"/>
          <w:szCs w:val="32"/>
          <w:u w:val="single"/>
        </w:rPr>
      </w:pPr>
    </w:p>
    <w:p>
      <w:pPr>
        <w:pStyle w:val="7"/>
        <w:widowControl/>
        <w:spacing w:line="500" w:lineRule="exact"/>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当事人：</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w:t>
      </w:r>
    </w:p>
    <w:p>
      <w:pPr>
        <w:pStyle w:val="7"/>
        <w:widowControl/>
        <w:spacing w:line="500" w:lineRule="exact"/>
        <w:textAlignment w:val="baseline"/>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主体资格证照名称：</w:t>
      </w:r>
      <w:r>
        <w:rPr>
          <w:rFonts w:hint="eastAsia" w:ascii="仿宋_GB2312" w:hAnsi="仿宋_GB2312" w:eastAsia="仿宋_GB2312" w:cs="仿宋_GB2312"/>
          <w:color w:val="000000"/>
          <w:sz w:val="32"/>
          <w:szCs w:val="32"/>
          <w:u w:val="single"/>
        </w:rPr>
        <w:t xml:space="preserve">                             </w:t>
      </w:r>
    </w:p>
    <w:p>
      <w:pPr>
        <w:pStyle w:val="7"/>
        <w:widowControl/>
        <w:spacing w:line="500" w:lineRule="exact"/>
        <w:textAlignment w:val="baseline"/>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统一信用代码</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身份证件号码：</w:t>
      </w:r>
      <w:r>
        <w:rPr>
          <w:rFonts w:hint="eastAsia" w:ascii="仿宋_GB2312" w:hAnsi="仿宋_GB2312" w:eastAsia="仿宋_GB2312" w:cs="仿宋_GB2312"/>
          <w:color w:val="000000"/>
          <w:sz w:val="32"/>
          <w:szCs w:val="32"/>
          <w:u w:val="single"/>
        </w:rPr>
        <w:t xml:space="preserve">                    </w:t>
      </w:r>
    </w:p>
    <w:p>
      <w:pPr>
        <w:pStyle w:val="7"/>
        <w:widowControl/>
        <w:spacing w:line="500" w:lineRule="exact"/>
        <w:textAlignment w:val="baseline"/>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住所/经营场所（住址）：</w:t>
      </w:r>
      <w:r>
        <w:rPr>
          <w:rFonts w:hint="eastAsia" w:ascii="仿宋_GB2312" w:hAnsi="仿宋_GB2312" w:eastAsia="仿宋_GB2312" w:cs="仿宋_GB2312"/>
          <w:color w:val="000000"/>
          <w:sz w:val="32"/>
          <w:szCs w:val="32"/>
          <w:u w:val="single"/>
        </w:rPr>
        <w:t xml:space="preserve">                         </w:t>
      </w:r>
    </w:p>
    <w:p>
      <w:pPr>
        <w:pStyle w:val="7"/>
        <w:widowControl/>
        <w:spacing w:line="500" w:lineRule="exact"/>
        <w:textAlignment w:val="baseline"/>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法定代表人（负责人、经营者）姓名：</w:t>
      </w:r>
      <w:r>
        <w:rPr>
          <w:rFonts w:hint="eastAsia" w:ascii="仿宋_GB2312" w:hAnsi="仿宋_GB2312" w:eastAsia="仿宋_GB2312" w:cs="仿宋_GB2312"/>
          <w:color w:val="000000"/>
          <w:sz w:val="32"/>
          <w:szCs w:val="32"/>
          <w:u w:val="single"/>
        </w:rPr>
        <w:t xml:space="preserve">             </w:t>
      </w:r>
    </w:p>
    <w:p>
      <w:pPr>
        <w:pStyle w:val="7"/>
        <w:widowControl/>
        <w:spacing w:line="500" w:lineRule="exact"/>
        <w:textAlignment w:val="baseline"/>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身份证件号码：</w:t>
      </w:r>
      <w:r>
        <w:rPr>
          <w:rFonts w:hint="eastAsia" w:ascii="仿宋_GB2312" w:hAnsi="仿宋_GB2312" w:eastAsia="仿宋_GB2312" w:cs="仿宋_GB2312"/>
          <w:color w:val="000000"/>
          <w:sz w:val="32"/>
          <w:szCs w:val="32"/>
          <w:u w:val="single"/>
        </w:rPr>
        <w:t xml:space="preserve">                                 </w:t>
      </w:r>
    </w:p>
    <w:p>
      <w:pPr>
        <w:pStyle w:val="7"/>
        <w:widowControl/>
        <w:spacing w:line="500" w:lineRule="exact"/>
        <w:textAlignment w:val="baseline"/>
        <w:rPr>
          <w:rFonts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联系电话：</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其他联系方式：</w:t>
      </w:r>
      <w:r>
        <w:rPr>
          <w:rFonts w:hint="eastAsia" w:ascii="仿宋_GB2312" w:hAnsi="仿宋_GB2312" w:eastAsia="仿宋_GB2312" w:cs="仿宋_GB2312"/>
          <w:color w:val="000000"/>
          <w:sz w:val="32"/>
          <w:szCs w:val="32"/>
          <w:u w:val="single"/>
        </w:rPr>
        <w:t xml:space="preserve">      </w:t>
      </w:r>
    </w:p>
    <w:p>
      <w:pPr>
        <w:pStyle w:val="7"/>
        <w:widowControl/>
        <w:spacing w:line="500" w:lineRule="exact"/>
        <w:ind w:firstLine="640" w:firstLineChars="200"/>
        <w:jc w:val="left"/>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你（单位）</w:t>
      </w:r>
      <w:r>
        <w:rPr>
          <w:rFonts w:hint="eastAsia" w:ascii="仿宋_GB2312" w:hAnsi="仿宋_GB2312" w:eastAsia="仿宋_GB2312" w:cs="仿宋_GB2312"/>
          <w:sz w:val="32"/>
          <w:szCs w:val="32"/>
        </w:rPr>
        <w:t>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日申请提前移出严重违法失信名单，我局于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日作出准予提前移出决定。经查，</w:t>
      </w:r>
      <w:r>
        <w:rPr>
          <w:rFonts w:hint="eastAsia" w:ascii="仿宋_GB2312" w:hAnsi="仿宋_GB2312" w:eastAsia="仿宋_GB2312" w:cs="仿宋_GB2312"/>
          <w:color w:val="000000"/>
          <w:sz w:val="32"/>
          <w:szCs w:val="32"/>
        </w:rPr>
        <w:t>你（单位）故意隐瞒真实情况、提供虚假材料，情节严重</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sz w:val="32"/>
          <w:szCs w:val="32"/>
        </w:rPr>
        <w:t>依据《</w:t>
      </w:r>
      <w:r>
        <w:rPr>
          <w:rFonts w:hint="eastAsia" w:ascii="仿宋_GB2312" w:hAnsi="仿宋_GB2312" w:eastAsia="仿宋_GB2312" w:cs="仿宋_GB2312"/>
          <w:color w:val="000000"/>
          <w:sz w:val="32"/>
          <w:szCs w:val="32"/>
        </w:rPr>
        <w:t>市场监督管理严重违法失信名单管理办法》</w:t>
      </w:r>
      <w:r>
        <w:rPr>
          <w:rFonts w:hint="eastAsia" w:ascii="仿宋_GB2312" w:hAnsi="仿宋_GB2312" w:eastAsia="仿宋_GB2312" w:cs="仿宋_GB2312"/>
          <w:sz w:val="32"/>
          <w:szCs w:val="32"/>
        </w:rPr>
        <w:t>第二十条规定，现决定撤销提前移出决定，恢复列入状态</w:t>
      </w:r>
      <w:r>
        <w:rPr>
          <w:rFonts w:hint="eastAsia" w:ascii="仿宋_GB2312" w:hAnsi="仿宋_GB2312" w:eastAsia="仿宋_GB2312" w:cs="仿宋_GB2312"/>
          <w:color w:val="000000"/>
          <w:sz w:val="32"/>
          <w:szCs w:val="32"/>
        </w:rPr>
        <w:t>。 公示期重新计算。</w:t>
      </w:r>
    </w:p>
    <w:p>
      <w:pPr>
        <w:pStyle w:val="4"/>
        <w:spacing w:line="5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你（单位）如不服本决定，可以自收到本决定书之日起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内向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申请行政复议；也可以在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内向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人民法院提起行政诉讼。</w:t>
      </w:r>
    </w:p>
    <w:p>
      <w:pPr>
        <w:pStyle w:val="7"/>
        <w:widowControl/>
        <w:wordWrap w:val="0"/>
        <w:spacing w:line="500" w:lineRule="exact"/>
        <w:ind w:left="210" w:firstLine="64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市场监督管理局</w:t>
      </w:r>
    </w:p>
    <w:p>
      <w:pPr>
        <w:pStyle w:val="7"/>
        <w:widowControl/>
        <w:wordWrap w:val="0"/>
        <w:spacing w:line="500" w:lineRule="exact"/>
        <w:ind w:left="210" w:firstLine="64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（印   章）</w:t>
      </w:r>
    </w:p>
    <w:p>
      <w:pPr>
        <w:spacing w:line="500" w:lineRule="exact"/>
        <w:rPr>
          <w:rFonts w:hint="eastAsia" w:ascii="仿宋" w:hAnsi="仿宋" w:eastAsia="仿宋" w:cs="仿宋"/>
          <w:sz w:val="44"/>
          <w:szCs w:val="44"/>
          <w:u w:val="single"/>
        </w:rPr>
      </w:pPr>
      <w:r>
        <w:rPr>
          <w:rFonts w:hint="eastAsia" w:ascii="仿宋_GB2312" w:hAnsi="仿宋_GB2312" w:eastAsia="仿宋_GB2312" w:cs="仿宋_GB2312"/>
          <w:sz w:val="32"/>
          <w:szCs w:val="32"/>
        </w:rPr>
        <w:t xml:space="preserve">                                     年    月    日</w:t>
      </w:r>
    </w:p>
    <w:p>
      <w:pPr>
        <w:pStyle w:val="2"/>
        <w:spacing w:after="0" w:line="500" w:lineRule="exact"/>
        <w:rPr>
          <w:rFonts w:ascii="黑体" w:hAnsi="黑体" w:eastAsia="黑体" w:cs="黑体"/>
          <w:sz w:val="44"/>
          <w:szCs w:val="44"/>
          <w:u w:val="thick"/>
        </w:rPr>
      </w:pPr>
      <w:r>
        <w:rPr>
          <w:rFonts w:hint="eastAsia" w:ascii="仿宋_GB2312" w:hAnsi="仿宋_GB2312" w:eastAsia="仿宋_GB2312" w:cs="仿宋_GB2312"/>
          <w:color w:val="000000"/>
          <w:sz w:val="32"/>
          <w:szCs w:val="32"/>
          <w:u w:val="thick"/>
        </w:rPr>
        <w:t xml:space="preserve">                                                       </w:t>
      </w:r>
    </w:p>
    <w:p>
      <w:pPr>
        <w:tabs>
          <w:tab w:val="left" w:pos="748"/>
        </w:tabs>
        <w:spacing w:line="500" w:lineRule="exact"/>
        <w:jc w:val="left"/>
        <w:rPr>
          <w:rFonts w:hAnsi="宋体"/>
          <w:sz w:val="44"/>
          <w:szCs w:val="44"/>
          <w:u w:val="single"/>
        </w:rPr>
      </w:pPr>
      <w:r>
        <w:rPr>
          <w:rFonts w:hint="eastAsia" w:eastAsia="仿宋_GB2312" w:cs="仿宋"/>
          <w:bCs/>
          <w:color w:val="000000"/>
          <w:sz w:val="32"/>
          <w:szCs w:val="32"/>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20806410</wp:posOffset>
                </wp:positionV>
                <wp:extent cx="5762625" cy="1270"/>
                <wp:effectExtent l="0" t="0" r="0" b="0"/>
                <wp:wrapNone/>
                <wp:docPr id="10" name="直接连接符 10"/>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margin-left:0pt;margin-top:1638.3pt;height:0.1pt;width:453.75pt;z-index:251668480;mso-width-relative:page;mso-height-relative:page;" filled="f" stroked="t" coordsize="21600,21600" o:gfxdata="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DGSmcvXAAAACgEAAA8A&#10;AAAAAAAAAQAgAAAAIgAAAGRycy9kb3ducmV2LnhtbFBLAQIUABQAAAAIAIdO4kB2kmap3wEAAJkD&#10;AAAOAAAAAAAAAAEAIAAAACYBAABkcnMvZTJvRG9jLnhtbFBLBQYAAAAABgAGAFkBAAB3BQAAAAA=&#10;">
                <v:fill on="f" focussize="0,0"/>
                <v:stroke weight="0.737007874015748pt" color="#000000" joinstyle="round" endcap="square"/>
                <v:imagedata o:title=""/>
                <o:lock v:ext="edit" aspectratio="f"/>
              </v:line>
            </w:pict>
          </mc:Fallback>
        </mc:AlternateContent>
      </w:r>
      <w:r>
        <w:rPr>
          <w:rFonts w:hint="eastAsia" w:eastAsia="仿宋_GB2312" w:cs="仿宋"/>
          <w:color w:val="000000"/>
          <w:sz w:val="32"/>
          <w:szCs w:val="32"/>
        </w:rPr>
        <w:t>本文书一式</w:t>
      </w:r>
      <w:r>
        <w:rPr>
          <w:rFonts w:hint="eastAsia" w:eastAsia="仿宋_GB2312" w:cs="仿宋"/>
          <w:color w:val="000000"/>
          <w:sz w:val="32"/>
          <w:szCs w:val="32"/>
          <w:u w:val="single"/>
        </w:rPr>
        <w:t xml:space="preserve">    </w:t>
      </w:r>
      <w:r>
        <w:rPr>
          <w:rFonts w:hint="eastAsia" w:eastAsia="仿宋_GB2312" w:cs="仿宋"/>
          <w:color w:val="000000"/>
          <w:sz w:val="32"/>
          <w:szCs w:val="32"/>
        </w:rPr>
        <w:t>份，</w:t>
      </w:r>
      <w:r>
        <w:rPr>
          <w:rFonts w:hint="eastAsia" w:eastAsia="仿宋_GB2312" w:cs="仿宋"/>
          <w:color w:val="000000"/>
          <w:sz w:val="32"/>
          <w:szCs w:val="32"/>
          <w:u w:val="single"/>
        </w:rPr>
        <w:t xml:space="preserve">    </w:t>
      </w:r>
      <w:r>
        <w:rPr>
          <w:rFonts w:hint="eastAsia" w:eastAsia="仿宋_GB2312" w:cs="仿宋"/>
          <w:color w:val="000000"/>
          <w:sz w:val="32"/>
          <w:szCs w:val="32"/>
        </w:rPr>
        <w:t>份送达，一份归档，</w:t>
      </w:r>
      <w:r>
        <w:rPr>
          <w:rFonts w:hint="eastAsia" w:eastAsia="仿宋_GB2312" w:cs="仿宋"/>
          <w:color w:val="000000"/>
          <w:sz w:val="32"/>
          <w:szCs w:val="32"/>
          <w:u w:val="single"/>
        </w:rPr>
        <w:t xml:space="preserve">             </w:t>
      </w:r>
      <w:r>
        <w:rPr>
          <w:rFonts w:hint="eastAsia" w:eastAsia="仿宋_GB2312" w:cs="仿宋"/>
          <w:color w:val="000000"/>
          <w:sz w:val="32"/>
          <w:szCs w:val="32"/>
        </w:rPr>
        <w:t>。</w:t>
      </w:r>
    </w:p>
    <w:p>
      <w:pPr>
        <w:pStyle w:val="7"/>
        <w:widowControl/>
        <w:jc w:val="left"/>
        <w:textAlignment w:val="baseline"/>
        <w:rPr>
          <w:rFonts w:hint="eastAsia" w:ascii="黑体" w:hAnsi="黑体" w:eastAsia="黑体" w:cs="黑体"/>
          <w:sz w:val="32"/>
          <w:szCs w:val="32"/>
        </w:rPr>
      </w:pPr>
      <w:r>
        <w:rPr>
          <w:rFonts w:hint="eastAsia" w:ascii="黑体" w:hAnsi="黑体" w:eastAsia="黑体" w:cs="黑体"/>
          <w:sz w:val="32"/>
          <w:szCs w:val="32"/>
        </w:rPr>
        <w:t>附件14</w:t>
      </w:r>
    </w:p>
    <w:p>
      <w:pPr>
        <w:spacing w:line="600" w:lineRule="exact"/>
        <w:jc w:val="center"/>
        <w:outlineLvl w:val="0"/>
        <w:rPr>
          <w:rFonts w:hint="eastAsia" w:ascii="黑体" w:hAnsi="黑体" w:eastAsia="黑体" w:cs="黑体"/>
          <w:sz w:val="44"/>
          <w:szCs w:val="44"/>
        </w:rPr>
      </w:pPr>
      <w:r>
        <w:rPr>
          <w:rFonts w:hint="eastAsia" w:ascii="黑体" w:hAnsi="黑体" w:eastAsia="黑体" w:cs="黑体"/>
          <w:sz w:val="44"/>
          <w:szCs w:val="44"/>
          <w:u w:val="single"/>
        </w:rPr>
        <w:t xml:space="preserve">        </w:t>
      </w:r>
      <w:r>
        <w:rPr>
          <w:rFonts w:hint="eastAsia" w:ascii="黑体" w:hAnsi="黑体" w:eastAsia="黑体" w:cs="黑体"/>
          <w:sz w:val="44"/>
          <w:szCs w:val="44"/>
        </w:rPr>
        <w:t>市场监督管理局</w:t>
      </w:r>
      <w:bookmarkEnd w:id="3"/>
      <w:bookmarkEnd w:id="4"/>
    </w:p>
    <w:p>
      <w:pPr>
        <w:spacing w:line="600" w:lineRule="exact"/>
        <w:jc w:val="center"/>
        <w:outlineLvl w:val="0"/>
        <w:rPr>
          <w:rFonts w:hint="eastAsia" w:ascii="黑体" w:hAnsi="黑体" w:eastAsia="黑体" w:cs="黑体"/>
          <w:sz w:val="44"/>
          <w:szCs w:val="44"/>
        </w:rPr>
      </w:pPr>
      <w:bookmarkStart w:id="5" w:name="_Toc76683374"/>
      <w:r>
        <w:rPr>
          <w:rFonts w:hint="eastAsia" w:ascii="黑体" w:hAnsi="黑体" w:eastAsia="黑体" w:cs="黑体"/>
          <w:sz w:val="44"/>
          <w:szCs w:val="44"/>
        </w:rPr>
        <w:t>送达回证</w:t>
      </w:r>
      <w:bookmarkEnd w:id="5"/>
    </w:p>
    <w:tbl>
      <w:tblPr>
        <w:tblStyle w:val="10"/>
        <w:tblpPr w:leftFromText="180" w:rightFromText="180" w:vertAnchor="text" w:horzAnchor="page" w:tblpX="1855" w:tblpY="257"/>
        <w:tblOverlap w:val="never"/>
        <w:tblW w:w="8505" w:type="dxa"/>
        <w:tblInd w:w="0"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top w:w="0" w:type="dxa"/>
          <w:left w:w="0" w:type="dxa"/>
          <w:bottom w:w="0" w:type="dxa"/>
          <w:right w:w="0" w:type="dxa"/>
        </w:tblCellMar>
      </w:tblPr>
      <w:tblGrid>
        <w:gridCol w:w="2126"/>
        <w:gridCol w:w="6379"/>
      </w:tblGrid>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top w:w="0" w:type="dxa"/>
            <w:left w:w="0" w:type="dxa"/>
            <w:bottom w:w="0" w:type="dxa"/>
            <w:right w:w="0" w:type="dxa"/>
          </w:tblCellMar>
        </w:tblPrEx>
        <w:trPr>
          <w:trHeight w:val="1027" w:hRule="atLeast"/>
        </w:trPr>
        <w:tc>
          <w:tcPr>
            <w:tcW w:w="2126" w:type="dxa"/>
            <w:tcBorders>
              <w:bottom w:val="single" w:color="231F20" w:sz="6" w:space="0"/>
              <w:right w:val="single" w:color="231F20" w:sz="6" w:space="0"/>
            </w:tcBorders>
            <w:vAlign w:val="center"/>
          </w:tcPr>
          <w:p>
            <w:pPr>
              <w:pStyle w:val="11"/>
              <w:spacing w:line="360" w:lineRule="exact"/>
              <w:ind w:left="227" w:right="227"/>
              <w:jc w:val="center"/>
              <w:rPr>
                <w:rFonts w:hint="eastAsia" w:ascii="仿宋_GB2312" w:eastAsia="仿宋_GB2312"/>
                <w:color w:val="231F20"/>
                <w:sz w:val="32"/>
                <w:szCs w:val="32"/>
              </w:rPr>
            </w:pPr>
            <w:r>
              <w:rPr>
                <w:rFonts w:hint="eastAsia" w:ascii="仿宋_GB2312" w:eastAsia="仿宋_GB2312"/>
                <w:color w:val="231F20"/>
                <w:sz w:val="32"/>
                <w:szCs w:val="32"/>
              </w:rPr>
              <w:t>送达文书</w:t>
            </w:r>
          </w:p>
          <w:p>
            <w:pPr>
              <w:pStyle w:val="11"/>
              <w:spacing w:line="360" w:lineRule="exact"/>
              <w:ind w:left="227" w:right="227"/>
              <w:jc w:val="center"/>
              <w:rPr>
                <w:rFonts w:hint="eastAsia" w:ascii="仿宋_GB2312" w:eastAsia="仿宋_GB2312"/>
                <w:color w:val="231F20"/>
                <w:sz w:val="32"/>
                <w:szCs w:val="32"/>
              </w:rPr>
            </w:pPr>
            <w:r>
              <w:rPr>
                <w:rFonts w:hint="eastAsia" w:ascii="仿宋_GB2312" w:eastAsia="仿宋_GB2312"/>
                <w:color w:val="231F20"/>
                <w:sz w:val="32"/>
                <w:szCs w:val="32"/>
              </w:rPr>
              <w:t>名称及文号</w:t>
            </w:r>
          </w:p>
        </w:tc>
        <w:tc>
          <w:tcPr>
            <w:tcW w:w="6379" w:type="dxa"/>
            <w:tcBorders>
              <w:left w:val="single" w:color="231F20" w:sz="6" w:space="0"/>
              <w:bottom w:val="single" w:color="231F20" w:sz="6" w:space="0"/>
            </w:tcBorders>
            <w:vAlign w:val="top"/>
          </w:tcPr>
          <w:p>
            <w:pPr>
              <w:pStyle w:val="11"/>
              <w:spacing w:line="360" w:lineRule="exact"/>
              <w:ind w:left="338" w:right="324"/>
              <w:jc w:val="center"/>
              <w:rPr>
                <w:rFonts w:hint="eastAsia" w:ascii="仿宋_GB2312" w:eastAsia="仿宋_GB2312"/>
                <w:sz w:val="32"/>
                <w:szCs w:val="32"/>
              </w:rPr>
            </w:pP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top w:w="0" w:type="dxa"/>
            <w:left w:w="0" w:type="dxa"/>
            <w:bottom w:w="0" w:type="dxa"/>
            <w:right w:w="0" w:type="dxa"/>
          </w:tblCellMar>
        </w:tblPrEx>
        <w:trPr>
          <w:trHeight w:val="724" w:hRule="atLeast"/>
        </w:trPr>
        <w:tc>
          <w:tcPr>
            <w:tcW w:w="2126" w:type="dxa"/>
            <w:tcBorders>
              <w:top w:val="single" w:color="231F20" w:sz="6" w:space="0"/>
              <w:bottom w:val="single" w:color="231F20" w:sz="6" w:space="0"/>
              <w:right w:val="single" w:color="231F20" w:sz="6" w:space="0"/>
            </w:tcBorders>
            <w:vAlign w:val="center"/>
          </w:tcPr>
          <w:p>
            <w:pPr>
              <w:pStyle w:val="11"/>
              <w:spacing w:line="360" w:lineRule="exact"/>
              <w:ind w:left="338" w:right="324"/>
              <w:jc w:val="center"/>
              <w:rPr>
                <w:rFonts w:hint="eastAsia" w:ascii="仿宋_GB2312" w:eastAsia="仿宋_GB2312"/>
                <w:sz w:val="32"/>
                <w:szCs w:val="32"/>
              </w:rPr>
            </w:pPr>
            <w:r>
              <w:rPr>
                <w:rFonts w:hint="eastAsia" w:ascii="仿宋_GB2312" w:eastAsia="仿宋_GB2312"/>
                <w:color w:val="231F20"/>
                <w:sz w:val="32"/>
                <w:szCs w:val="32"/>
              </w:rPr>
              <w:t>受送达人</w:t>
            </w:r>
          </w:p>
        </w:tc>
        <w:tc>
          <w:tcPr>
            <w:tcW w:w="6379" w:type="dxa"/>
            <w:tcBorders>
              <w:top w:val="single" w:color="231F20" w:sz="6" w:space="0"/>
              <w:left w:val="single" w:color="231F20" w:sz="6" w:space="0"/>
              <w:bottom w:val="single" w:color="231F20" w:sz="6" w:space="0"/>
            </w:tcBorders>
            <w:vAlign w:val="top"/>
          </w:tcPr>
          <w:p>
            <w:pPr>
              <w:pStyle w:val="11"/>
              <w:spacing w:line="360" w:lineRule="exact"/>
              <w:ind w:left="338" w:right="324"/>
              <w:jc w:val="center"/>
              <w:rPr>
                <w:rFonts w:hint="eastAsia" w:ascii="仿宋_GB2312" w:eastAsia="仿宋_GB2312"/>
                <w:sz w:val="32"/>
                <w:szCs w:val="32"/>
              </w:rPr>
            </w:pP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top w:w="0" w:type="dxa"/>
            <w:left w:w="0" w:type="dxa"/>
            <w:bottom w:w="0" w:type="dxa"/>
            <w:right w:w="0" w:type="dxa"/>
          </w:tblCellMar>
        </w:tblPrEx>
        <w:trPr>
          <w:trHeight w:val="709" w:hRule="atLeast"/>
        </w:trPr>
        <w:tc>
          <w:tcPr>
            <w:tcW w:w="2126" w:type="dxa"/>
            <w:tcBorders>
              <w:top w:val="single" w:color="231F20" w:sz="6" w:space="0"/>
              <w:bottom w:val="single" w:color="231F20" w:sz="6" w:space="0"/>
              <w:right w:val="single" w:color="231F20" w:sz="6" w:space="0"/>
            </w:tcBorders>
            <w:vAlign w:val="center"/>
          </w:tcPr>
          <w:p>
            <w:pPr>
              <w:pStyle w:val="11"/>
              <w:spacing w:line="360" w:lineRule="exact"/>
              <w:ind w:left="338" w:right="324"/>
              <w:jc w:val="center"/>
              <w:rPr>
                <w:rFonts w:hint="eastAsia" w:ascii="仿宋_GB2312" w:eastAsia="仿宋_GB2312"/>
                <w:sz w:val="32"/>
                <w:szCs w:val="32"/>
              </w:rPr>
            </w:pPr>
            <w:r>
              <w:rPr>
                <w:rFonts w:hint="eastAsia" w:ascii="仿宋_GB2312" w:eastAsia="仿宋_GB2312"/>
                <w:color w:val="231F20"/>
                <w:sz w:val="32"/>
                <w:szCs w:val="32"/>
              </w:rPr>
              <w:t>送达时间</w:t>
            </w:r>
          </w:p>
        </w:tc>
        <w:tc>
          <w:tcPr>
            <w:tcW w:w="6379" w:type="dxa"/>
            <w:tcBorders>
              <w:top w:val="single" w:color="231F20" w:sz="6" w:space="0"/>
              <w:left w:val="single" w:color="231F20" w:sz="6" w:space="0"/>
              <w:bottom w:val="single" w:color="231F20" w:sz="6" w:space="0"/>
            </w:tcBorders>
            <w:vAlign w:val="top"/>
          </w:tcPr>
          <w:p>
            <w:pPr>
              <w:pStyle w:val="11"/>
              <w:spacing w:line="360" w:lineRule="exact"/>
              <w:ind w:left="338" w:right="324"/>
              <w:jc w:val="center"/>
              <w:rPr>
                <w:rFonts w:hint="eastAsia" w:ascii="仿宋_GB2312" w:eastAsia="仿宋_GB2312"/>
                <w:sz w:val="32"/>
                <w:szCs w:val="32"/>
              </w:rPr>
            </w:pP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top w:w="0" w:type="dxa"/>
            <w:left w:w="0" w:type="dxa"/>
            <w:bottom w:w="0" w:type="dxa"/>
            <w:right w:w="0" w:type="dxa"/>
          </w:tblCellMar>
        </w:tblPrEx>
        <w:trPr>
          <w:trHeight w:val="709" w:hRule="atLeast"/>
        </w:trPr>
        <w:tc>
          <w:tcPr>
            <w:tcW w:w="2126" w:type="dxa"/>
            <w:tcBorders>
              <w:top w:val="single" w:color="231F20" w:sz="6" w:space="0"/>
              <w:bottom w:val="single" w:color="231F20" w:sz="6" w:space="0"/>
              <w:right w:val="single" w:color="231F20" w:sz="6" w:space="0"/>
            </w:tcBorders>
            <w:vAlign w:val="center"/>
          </w:tcPr>
          <w:p>
            <w:pPr>
              <w:pStyle w:val="11"/>
              <w:spacing w:line="360" w:lineRule="exact"/>
              <w:ind w:left="338" w:right="324"/>
              <w:jc w:val="center"/>
              <w:rPr>
                <w:rFonts w:hint="eastAsia" w:ascii="仿宋_GB2312" w:eastAsia="仿宋_GB2312"/>
                <w:sz w:val="32"/>
                <w:szCs w:val="32"/>
              </w:rPr>
            </w:pPr>
            <w:r>
              <w:rPr>
                <w:rFonts w:hint="eastAsia" w:ascii="仿宋_GB2312" w:eastAsia="仿宋_GB2312"/>
                <w:color w:val="231F20"/>
                <w:sz w:val="32"/>
                <w:szCs w:val="32"/>
              </w:rPr>
              <w:t>送达地点</w:t>
            </w:r>
          </w:p>
        </w:tc>
        <w:tc>
          <w:tcPr>
            <w:tcW w:w="6379" w:type="dxa"/>
            <w:tcBorders>
              <w:top w:val="single" w:color="231F20" w:sz="6" w:space="0"/>
              <w:left w:val="single" w:color="231F20" w:sz="6" w:space="0"/>
              <w:bottom w:val="single" w:color="231F20" w:sz="6" w:space="0"/>
            </w:tcBorders>
            <w:vAlign w:val="top"/>
          </w:tcPr>
          <w:p>
            <w:pPr>
              <w:pStyle w:val="11"/>
              <w:spacing w:line="360" w:lineRule="exact"/>
              <w:ind w:left="338" w:right="324"/>
              <w:jc w:val="center"/>
              <w:rPr>
                <w:rFonts w:hint="eastAsia" w:ascii="仿宋_GB2312" w:eastAsia="仿宋_GB2312"/>
                <w:sz w:val="32"/>
                <w:szCs w:val="32"/>
              </w:rPr>
            </w:pP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top w:w="0" w:type="dxa"/>
            <w:left w:w="0" w:type="dxa"/>
            <w:bottom w:w="0" w:type="dxa"/>
            <w:right w:w="0" w:type="dxa"/>
          </w:tblCellMar>
        </w:tblPrEx>
        <w:trPr>
          <w:trHeight w:val="724" w:hRule="atLeast"/>
        </w:trPr>
        <w:tc>
          <w:tcPr>
            <w:tcW w:w="2126" w:type="dxa"/>
            <w:tcBorders>
              <w:top w:val="single" w:color="231F20" w:sz="6" w:space="0"/>
              <w:bottom w:val="single" w:color="231F20" w:sz="6" w:space="0"/>
              <w:right w:val="single" w:color="231F20" w:sz="6" w:space="0"/>
            </w:tcBorders>
            <w:vAlign w:val="center"/>
          </w:tcPr>
          <w:p>
            <w:pPr>
              <w:pStyle w:val="11"/>
              <w:spacing w:line="360" w:lineRule="exact"/>
              <w:ind w:left="338" w:right="324"/>
              <w:jc w:val="center"/>
              <w:rPr>
                <w:rFonts w:hint="eastAsia" w:ascii="仿宋_GB2312" w:eastAsia="仿宋_GB2312"/>
                <w:sz w:val="32"/>
                <w:szCs w:val="32"/>
              </w:rPr>
            </w:pPr>
            <w:r>
              <w:rPr>
                <w:rFonts w:hint="eastAsia" w:ascii="仿宋_GB2312" w:eastAsia="仿宋_GB2312"/>
                <w:color w:val="231F20"/>
                <w:sz w:val="32"/>
                <w:szCs w:val="32"/>
              </w:rPr>
              <w:t>送达方式</w:t>
            </w:r>
          </w:p>
        </w:tc>
        <w:tc>
          <w:tcPr>
            <w:tcW w:w="6379" w:type="dxa"/>
            <w:tcBorders>
              <w:top w:val="single" w:color="231F20" w:sz="6" w:space="0"/>
              <w:left w:val="single" w:color="231F20" w:sz="6" w:space="0"/>
              <w:bottom w:val="single" w:color="231F20" w:sz="6" w:space="0"/>
            </w:tcBorders>
            <w:vAlign w:val="top"/>
          </w:tcPr>
          <w:p>
            <w:pPr>
              <w:pStyle w:val="11"/>
              <w:spacing w:line="360" w:lineRule="exact"/>
              <w:ind w:left="338" w:right="324"/>
              <w:jc w:val="center"/>
              <w:rPr>
                <w:rFonts w:hint="eastAsia" w:ascii="仿宋_GB2312" w:eastAsia="仿宋_GB2312"/>
                <w:sz w:val="32"/>
                <w:szCs w:val="32"/>
              </w:rPr>
            </w:pP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top w:w="0" w:type="dxa"/>
            <w:left w:w="0" w:type="dxa"/>
            <w:bottom w:w="0" w:type="dxa"/>
            <w:right w:w="0" w:type="dxa"/>
          </w:tblCellMar>
        </w:tblPrEx>
        <w:trPr>
          <w:trHeight w:val="1869" w:hRule="atLeast"/>
        </w:trPr>
        <w:tc>
          <w:tcPr>
            <w:tcW w:w="2126" w:type="dxa"/>
            <w:tcBorders>
              <w:top w:val="single" w:color="231F20" w:sz="6" w:space="0"/>
              <w:bottom w:val="single" w:color="231F20" w:sz="6" w:space="0"/>
              <w:right w:val="single" w:color="231F20" w:sz="6" w:space="0"/>
            </w:tcBorders>
            <w:vAlign w:val="center"/>
          </w:tcPr>
          <w:p>
            <w:pPr>
              <w:pStyle w:val="11"/>
              <w:spacing w:line="360" w:lineRule="exact"/>
              <w:ind w:left="338" w:right="324"/>
              <w:jc w:val="center"/>
              <w:rPr>
                <w:rFonts w:hint="eastAsia" w:ascii="仿宋_GB2312" w:eastAsia="仿宋_GB2312"/>
                <w:sz w:val="32"/>
                <w:szCs w:val="32"/>
              </w:rPr>
            </w:pPr>
            <w:r>
              <w:rPr>
                <w:rFonts w:hint="eastAsia" w:ascii="仿宋_GB2312" w:eastAsia="仿宋_GB2312"/>
                <w:color w:val="231F20"/>
                <w:sz w:val="32"/>
                <w:szCs w:val="32"/>
              </w:rPr>
              <w:t>收件人</w:t>
            </w:r>
          </w:p>
        </w:tc>
        <w:tc>
          <w:tcPr>
            <w:tcW w:w="6379" w:type="dxa"/>
            <w:tcBorders>
              <w:top w:val="single" w:color="231F20" w:sz="6" w:space="0"/>
              <w:left w:val="single" w:color="231F20" w:sz="6" w:space="0"/>
              <w:bottom w:val="single" w:color="231F20" w:sz="6" w:space="0"/>
            </w:tcBorders>
            <w:vAlign w:val="top"/>
          </w:tcPr>
          <w:p>
            <w:pPr>
              <w:pStyle w:val="11"/>
              <w:spacing w:line="360" w:lineRule="exact"/>
              <w:rPr>
                <w:rFonts w:hint="eastAsia" w:ascii="仿宋_GB2312" w:eastAsia="仿宋_GB2312"/>
                <w:sz w:val="32"/>
                <w:szCs w:val="32"/>
              </w:rPr>
            </w:pPr>
          </w:p>
          <w:p>
            <w:pPr>
              <w:pStyle w:val="11"/>
              <w:spacing w:line="360" w:lineRule="exact"/>
              <w:ind w:firstLine="1760" w:firstLineChars="550"/>
              <w:rPr>
                <w:rFonts w:hint="eastAsia" w:ascii="仿宋_GB2312" w:eastAsia="仿宋_GB2312"/>
                <w:color w:val="231F20"/>
                <w:sz w:val="32"/>
                <w:szCs w:val="32"/>
              </w:rPr>
            </w:pPr>
          </w:p>
          <w:p>
            <w:pPr>
              <w:pStyle w:val="11"/>
              <w:spacing w:line="360" w:lineRule="exact"/>
              <w:ind w:firstLine="1760" w:firstLineChars="550"/>
              <w:rPr>
                <w:rFonts w:hint="eastAsia" w:ascii="仿宋_GB2312" w:eastAsia="仿宋_GB2312"/>
                <w:color w:val="231F20"/>
                <w:sz w:val="32"/>
                <w:szCs w:val="32"/>
              </w:rPr>
            </w:pPr>
          </w:p>
          <w:p>
            <w:pPr>
              <w:pStyle w:val="11"/>
              <w:spacing w:line="360" w:lineRule="exact"/>
              <w:ind w:firstLine="1760" w:firstLineChars="550"/>
              <w:rPr>
                <w:rFonts w:hint="eastAsia" w:ascii="仿宋_GB2312" w:eastAsia="仿宋_GB2312"/>
                <w:sz w:val="32"/>
                <w:szCs w:val="32"/>
              </w:rPr>
            </w:pPr>
            <w:r>
              <w:rPr>
                <w:rFonts w:hint="eastAsia" w:ascii="仿宋_GB2312" w:eastAsia="仿宋_GB2312"/>
                <w:color w:val="231F20"/>
                <w:sz w:val="32"/>
                <w:szCs w:val="32"/>
              </w:rPr>
              <w:t>（签名或者盖章）</w:t>
            </w:r>
          </w:p>
          <w:p>
            <w:pPr>
              <w:pStyle w:val="11"/>
              <w:spacing w:line="360" w:lineRule="exact"/>
              <w:ind w:left="2650" w:leftChars="1262" w:firstLine="1440" w:firstLineChars="450"/>
              <w:rPr>
                <w:rFonts w:hint="eastAsia" w:ascii="仿宋_GB2312" w:eastAsia="仿宋_GB2312"/>
                <w:sz w:val="32"/>
                <w:szCs w:val="32"/>
              </w:rPr>
            </w:pPr>
            <w:r>
              <w:rPr>
                <w:rFonts w:hint="eastAsia" w:ascii="仿宋_GB2312" w:eastAsia="仿宋_GB2312"/>
                <w:color w:val="231F20"/>
                <w:sz w:val="32"/>
                <w:szCs w:val="32"/>
              </w:rPr>
              <w:t>年  月  日</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top w:w="0" w:type="dxa"/>
            <w:left w:w="0" w:type="dxa"/>
            <w:bottom w:w="0" w:type="dxa"/>
            <w:right w:w="0" w:type="dxa"/>
          </w:tblCellMar>
        </w:tblPrEx>
        <w:trPr>
          <w:trHeight w:val="1704" w:hRule="atLeast"/>
        </w:trPr>
        <w:tc>
          <w:tcPr>
            <w:tcW w:w="2126" w:type="dxa"/>
            <w:tcBorders>
              <w:top w:val="single" w:color="231F20" w:sz="6" w:space="0"/>
              <w:bottom w:val="single" w:color="231F20" w:sz="6" w:space="0"/>
              <w:right w:val="single" w:color="231F20" w:sz="6" w:space="0"/>
            </w:tcBorders>
            <w:vAlign w:val="center"/>
          </w:tcPr>
          <w:p>
            <w:pPr>
              <w:pStyle w:val="11"/>
              <w:spacing w:line="360" w:lineRule="exact"/>
              <w:ind w:left="338" w:right="324"/>
              <w:jc w:val="center"/>
              <w:rPr>
                <w:rFonts w:hint="eastAsia" w:ascii="仿宋_GB2312" w:eastAsia="仿宋_GB2312"/>
                <w:sz w:val="32"/>
                <w:szCs w:val="32"/>
              </w:rPr>
            </w:pPr>
            <w:r>
              <w:rPr>
                <w:rFonts w:hint="eastAsia" w:ascii="仿宋_GB2312" w:eastAsia="仿宋_GB2312"/>
                <w:color w:val="231F20"/>
                <w:sz w:val="32"/>
                <w:szCs w:val="32"/>
              </w:rPr>
              <w:t>送达人</w:t>
            </w:r>
          </w:p>
        </w:tc>
        <w:tc>
          <w:tcPr>
            <w:tcW w:w="6379" w:type="dxa"/>
            <w:tcBorders>
              <w:top w:val="single" w:color="231F20" w:sz="6" w:space="0"/>
              <w:left w:val="single" w:color="231F20" w:sz="6" w:space="0"/>
              <w:bottom w:val="single" w:color="231F20" w:sz="6" w:space="0"/>
            </w:tcBorders>
            <w:vAlign w:val="top"/>
          </w:tcPr>
          <w:p>
            <w:pPr>
              <w:pStyle w:val="11"/>
              <w:spacing w:line="360" w:lineRule="exact"/>
              <w:rPr>
                <w:rFonts w:hint="eastAsia" w:ascii="仿宋_GB2312" w:eastAsia="仿宋_GB2312"/>
                <w:sz w:val="32"/>
                <w:szCs w:val="32"/>
              </w:rPr>
            </w:pPr>
          </w:p>
          <w:p>
            <w:pPr>
              <w:pStyle w:val="11"/>
              <w:spacing w:line="360" w:lineRule="exact"/>
              <w:ind w:firstLine="1760" w:firstLineChars="550"/>
              <w:rPr>
                <w:rFonts w:hint="eastAsia" w:ascii="仿宋_GB2312" w:eastAsia="仿宋_GB2312"/>
                <w:color w:val="231F20"/>
                <w:sz w:val="32"/>
                <w:szCs w:val="32"/>
              </w:rPr>
            </w:pPr>
          </w:p>
          <w:p>
            <w:pPr>
              <w:pStyle w:val="11"/>
              <w:spacing w:line="360" w:lineRule="exact"/>
              <w:ind w:firstLine="1760" w:firstLineChars="550"/>
              <w:rPr>
                <w:rFonts w:hint="eastAsia" w:ascii="仿宋_GB2312" w:eastAsia="仿宋_GB2312"/>
                <w:color w:val="231F20"/>
                <w:sz w:val="32"/>
                <w:szCs w:val="32"/>
              </w:rPr>
            </w:pPr>
          </w:p>
          <w:p>
            <w:pPr>
              <w:pStyle w:val="11"/>
              <w:spacing w:line="360" w:lineRule="exact"/>
              <w:ind w:firstLine="1760" w:firstLineChars="550"/>
              <w:rPr>
                <w:rFonts w:hint="eastAsia" w:ascii="仿宋_GB2312" w:eastAsia="仿宋_GB2312"/>
                <w:sz w:val="32"/>
                <w:szCs w:val="32"/>
              </w:rPr>
            </w:pPr>
            <w:r>
              <w:rPr>
                <w:rFonts w:hint="eastAsia" w:ascii="仿宋_GB2312" w:eastAsia="仿宋_GB2312"/>
                <w:color w:val="231F20"/>
                <w:sz w:val="32"/>
                <w:szCs w:val="32"/>
              </w:rPr>
              <w:t>（签名或者盖章）</w:t>
            </w:r>
          </w:p>
          <w:p>
            <w:pPr>
              <w:pStyle w:val="11"/>
              <w:spacing w:line="360" w:lineRule="exact"/>
              <w:ind w:left="2650" w:leftChars="1262" w:firstLine="1440" w:firstLineChars="450"/>
              <w:rPr>
                <w:rFonts w:hint="eastAsia" w:ascii="仿宋_GB2312" w:eastAsia="仿宋_GB2312"/>
                <w:sz w:val="32"/>
                <w:szCs w:val="32"/>
              </w:rPr>
            </w:pPr>
            <w:r>
              <w:rPr>
                <w:rFonts w:hint="eastAsia" w:ascii="仿宋_GB2312" w:eastAsia="仿宋_GB2312"/>
                <w:color w:val="231F20"/>
                <w:sz w:val="32"/>
                <w:szCs w:val="32"/>
              </w:rPr>
              <w:t>年  月  日</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top w:w="0" w:type="dxa"/>
            <w:left w:w="0" w:type="dxa"/>
            <w:bottom w:w="0" w:type="dxa"/>
            <w:right w:w="0" w:type="dxa"/>
          </w:tblCellMar>
        </w:tblPrEx>
        <w:trPr>
          <w:trHeight w:val="1869" w:hRule="atLeast"/>
        </w:trPr>
        <w:tc>
          <w:tcPr>
            <w:tcW w:w="2126" w:type="dxa"/>
            <w:tcBorders>
              <w:top w:val="single" w:color="231F20" w:sz="6" w:space="0"/>
              <w:bottom w:val="single" w:color="231F20" w:sz="6" w:space="0"/>
              <w:right w:val="single" w:color="231F20" w:sz="6" w:space="0"/>
            </w:tcBorders>
            <w:vAlign w:val="center"/>
          </w:tcPr>
          <w:p>
            <w:pPr>
              <w:pStyle w:val="11"/>
              <w:spacing w:line="360" w:lineRule="exact"/>
              <w:ind w:left="338" w:right="324"/>
              <w:jc w:val="center"/>
              <w:rPr>
                <w:rFonts w:hint="eastAsia" w:ascii="仿宋_GB2312" w:eastAsia="仿宋_GB2312"/>
                <w:sz w:val="32"/>
                <w:szCs w:val="32"/>
              </w:rPr>
            </w:pPr>
            <w:r>
              <w:rPr>
                <w:rFonts w:hint="eastAsia" w:ascii="仿宋_GB2312" w:eastAsia="仿宋_GB2312"/>
                <w:color w:val="231F20"/>
                <w:sz w:val="32"/>
                <w:szCs w:val="32"/>
              </w:rPr>
              <w:t>见证人</w:t>
            </w:r>
          </w:p>
        </w:tc>
        <w:tc>
          <w:tcPr>
            <w:tcW w:w="6379" w:type="dxa"/>
            <w:tcBorders>
              <w:top w:val="single" w:color="231F20" w:sz="6" w:space="0"/>
              <w:left w:val="single" w:color="231F20" w:sz="6" w:space="0"/>
              <w:bottom w:val="single" w:color="231F20" w:sz="6" w:space="0"/>
            </w:tcBorders>
            <w:vAlign w:val="top"/>
          </w:tcPr>
          <w:p>
            <w:pPr>
              <w:pStyle w:val="11"/>
              <w:spacing w:line="360" w:lineRule="exact"/>
              <w:rPr>
                <w:rFonts w:hint="eastAsia" w:ascii="仿宋_GB2312" w:eastAsia="仿宋_GB2312"/>
                <w:sz w:val="32"/>
                <w:szCs w:val="32"/>
              </w:rPr>
            </w:pPr>
          </w:p>
          <w:p>
            <w:pPr>
              <w:pStyle w:val="11"/>
              <w:spacing w:line="360" w:lineRule="exact"/>
              <w:ind w:firstLine="1760" w:firstLineChars="550"/>
              <w:rPr>
                <w:rFonts w:hint="eastAsia" w:ascii="仿宋_GB2312" w:eastAsia="仿宋_GB2312"/>
                <w:color w:val="231F20"/>
                <w:sz w:val="32"/>
                <w:szCs w:val="32"/>
              </w:rPr>
            </w:pPr>
          </w:p>
          <w:p>
            <w:pPr>
              <w:pStyle w:val="11"/>
              <w:spacing w:line="360" w:lineRule="exact"/>
              <w:ind w:firstLine="1760" w:firstLineChars="550"/>
              <w:rPr>
                <w:rFonts w:hint="eastAsia" w:ascii="仿宋_GB2312" w:eastAsia="仿宋_GB2312"/>
                <w:color w:val="231F20"/>
                <w:sz w:val="32"/>
                <w:szCs w:val="32"/>
              </w:rPr>
            </w:pPr>
          </w:p>
          <w:p>
            <w:pPr>
              <w:pStyle w:val="11"/>
              <w:spacing w:line="360" w:lineRule="exact"/>
              <w:ind w:firstLine="1760" w:firstLineChars="550"/>
              <w:rPr>
                <w:rFonts w:hint="eastAsia" w:ascii="仿宋_GB2312" w:eastAsia="仿宋_GB2312"/>
                <w:sz w:val="32"/>
                <w:szCs w:val="32"/>
              </w:rPr>
            </w:pPr>
            <w:r>
              <w:rPr>
                <w:rFonts w:hint="eastAsia" w:ascii="仿宋_GB2312" w:eastAsia="仿宋_GB2312"/>
                <w:color w:val="231F20"/>
                <w:sz w:val="32"/>
                <w:szCs w:val="32"/>
              </w:rPr>
              <w:t>（签名或者盖章）</w:t>
            </w:r>
          </w:p>
          <w:p>
            <w:pPr>
              <w:pStyle w:val="11"/>
              <w:spacing w:line="360" w:lineRule="exact"/>
              <w:ind w:left="2650" w:leftChars="1262" w:firstLine="1440" w:firstLineChars="450"/>
              <w:rPr>
                <w:rFonts w:hint="eastAsia" w:ascii="仿宋_GB2312" w:eastAsia="仿宋_GB2312"/>
                <w:sz w:val="32"/>
                <w:szCs w:val="32"/>
              </w:rPr>
            </w:pPr>
            <w:r>
              <w:rPr>
                <w:rFonts w:hint="eastAsia" w:ascii="仿宋_GB2312" w:eastAsia="仿宋_GB2312"/>
                <w:color w:val="231F20"/>
                <w:sz w:val="32"/>
                <w:szCs w:val="32"/>
              </w:rPr>
              <w:t>年  月  日</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top w:w="0" w:type="dxa"/>
            <w:left w:w="0" w:type="dxa"/>
            <w:bottom w:w="0" w:type="dxa"/>
            <w:right w:w="0" w:type="dxa"/>
          </w:tblCellMar>
        </w:tblPrEx>
        <w:trPr>
          <w:trHeight w:val="596" w:hRule="atLeast"/>
        </w:trPr>
        <w:tc>
          <w:tcPr>
            <w:tcW w:w="2126" w:type="dxa"/>
            <w:tcBorders>
              <w:top w:val="single" w:color="231F20" w:sz="6" w:space="0"/>
              <w:right w:val="single" w:color="231F20" w:sz="6" w:space="0"/>
            </w:tcBorders>
            <w:vAlign w:val="center"/>
          </w:tcPr>
          <w:p>
            <w:pPr>
              <w:pStyle w:val="11"/>
              <w:spacing w:line="360" w:lineRule="exact"/>
              <w:ind w:left="338" w:right="324"/>
              <w:jc w:val="center"/>
              <w:rPr>
                <w:rFonts w:hint="eastAsia" w:ascii="仿宋_GB2312" w:eastAsia="仿宋_GB2312"/>
                <w:sz w:val="32"/>
                <w:szCs w:val="32"/>
              </w:rPr>
            </w:pPr>
            <w:r>
              <w:rPr>
                <w:rFonts w:hint="eastAsia" w:ascii="仿宋_GB2312" w:eastAsia="仿宋_GB2312"/>
                <w:color w:val="231F20"/>
                <w:sz w:val="32"/>
                <w:szCs w:val="32"/>
              </w:rPr>
              <w:t>备注</w:t>
            </w:r>
          </w:p>
        </w:tc>
        <w:tc>
          <w:tcPr>
            <w:tcW w:w="6379" w:type="dxa"/>
            <w:tcBorders>
              <w:top w:val="single" w:color="231F20" w:sz="6" w:space="0"/>
              <w:left w:val="single" w:color="231F20" w:sz="6" w:space="0"/>
            </w:tcBorders>
            <w:vAlign w:val="top"/>
          </w:tcPr>
          <w:p>
            <w:pPr>
              <w:pStyle w:val="11"/>
              <w:spacing w:line="360" w:lineRule="exact"/>
              <w:rPr>
                <w:rFonts w:hint="eastAsia" w:ascii="仿宋_GB2312" w:eastAsia="仿宋_GB2312"/>
                <w:sz w:val="32"/>
                <w:szCs w:val="32"/>
              </w:rPr>
            </w:pPr>
          </w:p>
        </w:tc>
      </w:tr>
    </w:tbl>
    <w:p>
      <w:pPr>
        <w:spacing w:line="600" w:lineRule="exact"/>
        <w:jc w:val="both"/>
        <w:rPr>
          <w:rFonts w:eastAsia="方正小标宋简体" w:cs="Mongolian Baiti"/>
          <w:bCs/>
          <w:color w:val="000000"/>
          <w:sz w:val="44"/>
          <w:szCs w:val="44"/>
        </w:rPr>
      </w:pPr>
    </w:p>
    <w:p>
      <w:pPr>
        <w:pStyle w:val="4"/>
        <w:rPr>
          <w:rFonts w:hint="eastAsia" w:ascii="仿宋" w:hAnsi="仿宋" w:eastAsia="仿宋" w:cs="仿宋"/>
        </w:rPr>
        <w:sectPr>
          <w:footerReference r:id="rId3" w:type="default"/>
          <w:pgSz w:w="11906" w:h="16838"/>
          <w:pgMar w:top="2098" w:right="1474" w:bottom="1984" w:left="1588" w:header="851" w:footer="992" w:gutter="0"/>
          <w:pgNumType w:fmt="decimal"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default" w:ascii="仿宋_GB2312" w:hAnsi="仿宋_GB2312" w:eastAsia="仿宋_GB2312" w:cs="仿宋_GB2312"/>
          <w:sz w:val="32"/>
          <w:szCs w:val="32"/>
          <w:lang w:val="en-US" w:eastAsia="zh-CN"/>
        </w:rPr>
      </w:pPr>
    </w:p>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roman"/>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-257175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ind w:left="420" w:leftChars="200" w:right="420" w:rightChars="200"/>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20.25pt;height:144pt;width:144pt;mso-position-horizontal:center;mso-position-horizontal-relative:margin;mso-wrap-style:none;z-index:251659264;mso-width-relative:page;mso-height-relative:page;" filled="f" stroked="f" coordsize="21600,21600" o:gfxdata="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C4uP+9UAAAAI&#10;AQAADwAAAAAAAAABACAAAAAiAAAAZHJzL2Rvd25yZXYueG1sUEsBAhQAFAAAAAgAh07iQMAwmbSt&#10;AQAASwMAAA4AAAAAAAAAAQAgAAAAJAEAAGRycy9lMm9Eb2MueG1sUEsFBgAAAAAGAAYAWQEAAEMF&#10;AAAAAA==&#10;">
              <v:fill on="f" focussize="0,0"/>
              <v:stroke on="f"/>
              <v:imagedata o:title=""/>
              <o:lock v:ext="edit" aspectratio="f"/>
              <v:textbox inset="0mm,0mm,0mm,0mm" style="mso-fit-shape-to-text:t;">
                <w:txbxContent>
                  <w:p>
                    <w:pPr>
                      <w:pStyle w:val="5"/>
                      <w:ind w:left="420" w:leftChars="200" w:right="420" w:rightChars="200"/>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-257175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0.25pt;height:144pt;width:144pt;mso-position-horizontal:center;mso-position-horizontal-relative:margin;mso-wrap-style:none;z-index:251659264;mso-width-relative:page;mso-height-relative:page;" filled="f" stroked="f" coordsize="21600,21600" o:gfxdata="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7ZOxtdYAAAAIAQAADwAAAAAAAAAB&#10;ACAAAAAiAAAAZHJzL2Rvd25yZXYueG1sUEsBAhQAFAAAAAgAh07iQErbzf8SAgAAEwQAAA4AAAAA&#10;AAAAAQAgAAAAJQEAAGRycy9lMm9Eb2MueG1sUEsFBgAAAAAGAAYAWQEAAKk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94B613"/>
    <w:multiLevelType w:val="singleLevel"/>
    <w:tmpl w:val="6194B613"/>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72207"/>
    <w:rsid w:val="04DD3204"/>
    <w:rsid w:val="0599023E"/>
    <w:rsid w:val="0D2A3ABE"/>
    <w:rsid w:val="0D7D182A"/>
    <w:rsid w:val="174041DE"/>
    <w:rsid w:val="17CF5C8A"/>
    <w:rsid w:val="17EB39CA"/>
    <w:rsid w:val="1D0C11DF"/>
    <w:rsid w:val="20381B49"/>
    <w:rsid w:val="220A690B"/>
    <w:rsid w:val="2898484E"/>
    <w:rsid w:val="2B8C217E"/>
    <w:rsid w:val="2E846754"/>
    <w:rsid w:val="33E77F9C"/>
    <w:rsid w:val="341474A9"/>
    <w:rsid w:val="39DB542D"/>
    <w:rsid w:val="3CCB40C7"/>
    <w:rsid w:val="4114603C"/>
    <w:rsid w:val="426042E3"/>
    <w:rsid w:val="431D0041"/>
    <w:rsid w:val="467524A0"/>
    <w:rsid w:val="485124F9"/>
    <w:rsid w:val="4A0F72C6"/>
    <w:rsid w:val="4C8D3147"/>
    <w:rsid w:val="556B337B"/>
    <w:rsid w:val="5DD31752"/>
    <w:rsid w:val="69D87C9F"/>
    <w:rsid w:val="6D261F39"/>
    <w:rsid w:val="6E0259F3"/>
    <w:rsid w:val="79D57D57"/>
    <w:rsid w:val="7CA863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nhideWhenUsed/>
    <w:qFormat/>
    <w:uiPriority w:val="99"/>
    <w:pPr>
      <w:spacing w:after="120"/>
    </w:pPr>
    <w:rPr>
      <w:rFonts w:eastAsia="宋体" w:cs="Times New Roman"/>
    </w:rPr>
  </w:style>
  <w:style w:type="paragraph" w:styleId="3">
    <w:name w:val="toc 3"/>
    <w:basedOn w:val="1"/>
    <w:next w:val="1"/>
    <w:unhideWhenUsed/>
    <w:qFormat/>
    <w:uiPriority w:val="39"/>
    <w:pPr>
      <w:ind w:left="420"/>
    </w:pPr>
    <w:rPr>
      <w:rFonts w:ascii="等线" w:hAnsi="等线" w:eastAsia="等线" w:cs="Times New Roman"/>
      <w:b/>
      <w:sz w:val="30"/>
      <w:szCs w:val="30"/>
    </w:rPr>
  </w:style>
  <w:style w:type="paragraph" w:styleId="4">
    <w:name w:val="Plain Text"/>
    <w:basedOn w:val="1"/>
    <w:unhideWhenUsed/>
    <w:qFormat/>
    <w:uiPriority w:val="99"/>
    <w:rPr>
      <w:rFonts w:ascii="宋体" w:hAnsi="Courier New" w:eastAsia="宋体" w:cs="宋体"/>
      <w:sz w:val="21"/>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rPr>
      <w:rFonts w:eastAsia="宋体" w:cs="Times New Roman"/>
      <w:sz w:val="24"/>
    </w:rPr>
  </w:style>
  <w:style w:type="character" w:styleId="9">
    <w:name w:val="Strong"/>
    <w:qFormat/>
    <w:uiPriority w:val="22"/>
    <w:rPr>
      <w:b/>
    </w:rPr>
  </w:style>
  <w:style w:type="paragraph" w:customStyle="1" w:styleId="11">
    <w:name w:val="Table Paragraph"/>
    <w:basedOn w:val="1"/>
    <w:qFormat/>
    <w:uiPriority w:val="1"/>
    <w:pPr>
      <w:autoSpaceDE w:val="0"/>
      <w:autoSpaceDN w:val="0"/>
      <w:adjustRightInd w:val="0"/>
      <w:jc w:val="left"/>
    </w:pPr>
    <w:rPr>
      <w:rFonts w:ascii="Arial Unicode MS" w:hAnsi="Times New Roman" w:eastAsia="Arial Unicode MS" w:cs="Arial Unicode MS"/>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2021-12-15T06:15:00Z</dcterms:created>
  <dc:creator>ls</dc:creator>
  <cp:lastModifiedBy>王心语 working</cp:lastModifiedBy>
  <cp:lastPrinted>2021-12-16T02:57:00Z</cp:lastPrinted>
  <dcterms:modified xsi:type="dcterms:W3CDTF">2021-12-31T02:48:30Z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CD29FBBAEDB64359B4013E40C13EF3B2</vt:lpwstr>
  </property>
</Properties>
</file>