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369E"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2010年第28号</w:t>
      </w:r>
    </w:p>
    <w:p w14:paraId="39B72730"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42672378"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6"/>
          <w:szCs w:val="36"/>
        </w:rPr>
        <w:t>关于批准对查干湖胖头鱼、黄松</w:t>
      </w:r>
      <w:proofErr w:type="gramStart"/>
      <w:r w:rsidRPr="00592E34">
        <w:rPr>
          <w:rFonts w:ascii="方正小标宋简体" w:eastAsia="方正小标宋简体" w:hAnsi="宋体" w:cs="宋体" w:hint="eastAsia"/>
          <w:color w:val="000000"/>
          <w:kern w:val="0"/>
          <w:sz w:val="36"/>
          <w:szCs w:val="36"/>
        </w:rPr>
        <w:t>甸</w:t>
      </w:r>
      <w:proofErr w:type="gramEnd"/>
      <w:r w:rsidRPr="00592E34">
        <w:rPr>
          <w:rFonts w:ascii="方正小标宋简体" w:eastAsia="方正小标宋简体" w:hAnsi="宋体" w:cs="宋体" w:hint="eastAsia"/>
          <w:color w:val="000000"/>
          <w:kern w:val="0"/>
          <w:sz w:val="36"/>
          <w:szCs w:val="36"/>
        </w:rPr>
        <w:t>黑木耳、</w:t>
      </w:r>
    </w:p>
    <w:p w14:paraId="09C893EE"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6"/>
          <w:szCs w:val="36"/>
        </w:rPr>
        <w:t>武安小米、白河木瓜、帕米尔冰川矿泉水</w:t>
      </w:r>
    </w:p>
    <w:p w14:paraId="6EDFC310"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6"/>
          <w:szCs w:val="36"/>
        </w:rPr>
        <w:t>实施地理标志产品保护的公告</w:t>
      </w:r>
    </w:p>
    <w:p w14:paraId="194B2018"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宋体" w:eastAsia="宋体" w:hAnsi="宋体" w:cs="宋体" w:hint="eastAsia"/>
          <w:color w:val="000000"/>
          <w:kern w:val="0"/>
          <w:sz w:val="28"/>
          <w:szCs w:val="28"/>
        </w:rPr>
        <w:t> </w:t>
      </w:r>
    </w:p>
    <w:p w14:paraId="721B061E" w14:textId="77777777" w:rsidR="00592E34" w:rsidRPr="00592E34" w:rsidRDefault="00592E34" w:rsidP="00592E34">
      <w:pPr>
        <w:widowControl/>
        <w:spacing w:after="300" w:line="360" w:lineRule="atLeast"/>
        <w:ind w:firstLine="639"/>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根据《地理标志产品保护规定》，国家质检总局组织了对查干湖胖头鱼、黄松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黑木耳、武安小米、白河木瓜、帕米尔冰川矿泉水地理标志产品保护申请的审查。经审查合格，</w:t>
      </w:r>
      <w:proofErr w:type="gramStart"/>
      <w:r w:rsidRPr="00592E34">
        <w:rPr>
          <w:rFonts w:ascii="方正仿宋简体" w:eastAsia="方正仿宋简体" w:hAnsi="宋体" w:cs="宋体" w:hint="eastAsia"/>
          <w:color w:val="000000"/>
          <w:kern w:val="0"/>
          <w:sz w:val="28"/>
          <w:szCs w:val="28"/>
        </w:rPr>
        <w:t>现批准</w:t>
      </w:r>
      <w:proofErr w:type="gramEnd"/>
      <w:r w:rsidRPr="00592E34">
        <w:rPr>
          <w:rFonts w:ascii="方正仿宋简体" w:eastAsia="方正仿宋简体" w:hAnsi="宋体" w:cs="宋体" w:hint="eastAsia"/>
          <w:color w:val="000000"/>
          <w:kern w:val="0"/>
          <w:sz w:val="28"/>
          <w:szCs w:val="28"/>
        </w:rPr>
        <w:t>自即日起对查干湖胖头鱼、黄松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黑木耳、武安小米、白河木瓜、帕米尔冰川矿泉水实施地理标志产品保护。</w:t>
      </w:r>
    </w:p>
    <w:p w14:paraId="11C69F1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一、查干湖胖头鱼</w:t>
      </w:r>
    </w:p>
    <w:p w14:paraId="0BD2084E"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（一）保护范围。</w:t>
      </w:r>
    </w:p>
    <w:p w14:paraId="13954EBD"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查干湖胖头鱼地理标志产品保护范围为吉林省前郭尔罗斯蒙古族自治县内的查干湖、新庙泡、库里泡和余热鱼苗繁殖场，地理坐标东经124°03′28″至124°30′59″，北纬45°5′42″至45°25′50″。</w:t>
      </w:r>
    </w:p>
    <w:p w14:paraId="61FA5730"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lastRenderedPageBreak/>
        <w:t>（二）专用标志使用。</w:t>
      </w:r>
    </w:p>
    <w:p w14:paraId="5BEFC4EC"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查干湖胖头鱼地理标志产品保护范围内的生产者，可向吉林省前郭尔罗斯蒙古族自治县质量技术监督局提出使用“地理标志产品专用标志”的申请，经吉林省质量技术监督局审核，由国家质检总局公告批准。查干湖胖头鱼的法定检测机构由吉林省质量技术监督局负责</w:t>
      </w:r>
      <w:bookmarkStart w:id="0" w:name="OLE_LINK10"/>
      <w:bookmarkEnd w:id="0"/>
      <w:r w:rsidRPr="00592E34">
        <w:rPr>
          <w:rFonts w:ascii="方正仿宋简体" w:eastAsia="方正仿宋简体" w:hAnsi="宋体" w:cs="宋体" w:hint="eastAsia"/>
          <w:color w:val="000000"/>
          <w:kern w:val="0"/>
          <w:sz w:val="28"/>
          <w:szCs w:val="28"/>
        </w:rPr>
        <w:t>指定。</w:t>
      </w:r>
    </w:p>
    <w:p w14:paraId="18626E93"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（三）质量技术要求（见附件1）。</w:t>
      </w:r>
    </w:p>
    <w:p w14:paraId="1338B2E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二、黄松</w:t>
      </w:r>
      <w:proofErr w:type="gramStart"/>
      <w:r w:rsidRPr="00592E34">
        <w:rPr>
          <w:rFonts w:ascii="方正仿宋简体" w:eastAsia="方正仿宋简体" w:hAnsi="宋体" w:cs="宋体" w:hint="eastAsia"/>
          <w:b/>
          <w:bCs/>
          <w:color w:val="000000"/>
          <w:kern w:val="0"/>
          <w:sz w:val="28"/>
          <w:szCs w:val="28"/>
        </w:rPr>
        <w:t>甸</w:t>
      </w:r>
      <w:proofErr w:type="gramEnd"/>
      <w:r w:rsidRPr="00592E34">
        <w:rPr>
          <w:rFonts w:ascii="方正仿宋简体" w:eastAsia="方正仿宋简体" w:hAnsi="宋体" w:cs="宋体" w:hint="eastAsia"/>
          <w:b/>
          <w:bCs/>
          <w:color w:val="000000"/>
          <w:kern w:val="0"/>
          <w:sz w:val="28"/>
          <w:szCs w:val="28"/>
        </w:rPr>
        <w:t>黑木耳</w:t>
      </w:r>
    </w:p>
    <w:p w14:paraId="013415E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（一）保护范围。</w:t>
      </w:r>
    </w:p>
    <w:p w14:paraId="4639B595"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黑木耳地理标志产品保护范围为吉林省蛟河市黄松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镇、白石山镇、</w:t>
      </w:r>
      <w:proofErr w:type="gramStart"/>
      <w:r w:rsidRPr="00592E34">
        <w:rPr>
          <w:rFonts w:ascii="方正仿宋简体" w:eastAsia="方正仿宋简体" w:hAnsi="宋体" w:cs="宋体" w:hint="eastAsia"/>
          <w:color w:val="000000"/>
          <w:kern w:val="0"/>
          <w:sz w:val="28"/>
          <w:szCs w:val="28"/>
        </w:rPr>
        <w:t>漂河镇</w:t>
      </w:r>
      <w:proofErr w:type="gramEnd"/>
      <w:r w:rsidRPr="00592E34">
        <w:rPr>
          <w:rFonts w:ascii="方正仿宋简体" w:eastAsia="方正仿宋简体" w:hAnsi="宋体" w:cs="宋体" w:hint="eastAsia"/>
          <w:color w:val="000000"/>
          <w:kern w:val="0"/>
          <w:sz w:val="28"/>
          <w:szCs w:val="28"/>
        </w:rPr>
        <w:t>、前进乡、新站镇、乌林朝鲜族乡、拉法街道、</w:t>
      </w:r>
      <w:proofErr w:type="gramStart"/>
      <w:r w:rsidRPr="00592E34">
        <w:rPr>
          <w:rFonts w:ascii="方正仿宋简体" w:eastAsia="方正仿宋简体" w:hAnsi="宋体" w:cs="宋体" w:hint="eastAsia"/>
          <w:color w:val="000000"/>
          <w:kern w:val="0"/>
          <w:sz w:val="28"/>
          <w:szCs w:val="28"/>
        </w:rPr>
        <w:t>天岗镇</w:t>
      </w:r>
      <w:proofErr w:type="gramEnd"/>
      <w:r w:rsidRPr="00592E34">
        <w:rPr>
          <w:rFonts w:ascii="方正仿宋简体" w:eastAsia="方正仿宋简体" w:hAnsi="宋体" w:cs="宋体" w:hint="eastAsia"/>
          <w:color w:val="000000"/>
          <w:kern w:val="0"/>
          <w:sz w:val="28"/>
          <w:szCs w:val="28"/>
        </w:rPr>
        <w:t>、庆岭镇、松江镇、天北镇、新农街道、河南街道等13个乡镇街道现辖行政区域。</w:t>
      </w:r>
    </w:p>
    <w:p w14:paraId="2EF7ED79"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（二）专用标志使用。</w:t>
      </w:r>
    </w:p>
    <w:p w14:paraId="785DFFD0"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黑木耳地理标志产品保护范围内的生产者，可向吉林省蛟河市质量技术监督局提出使用“地理标志产品专用标志”的申请，经吉林省质量技术监督局审核，由国家质检总局公告批准。黄松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黑木耳的法定检测机构由吉林省质量技术监督局负责指定。</w:t>
      </w:r>
    </w:p>
    <w:p w14:paraId="492BCBFE"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lastRenderedPageBreak/>
        <w:t>（三）质量技术要求（见附件2）。</w:t>
      </w:r>
    </w:p>
    <w:p w14:paraId="303DABD0"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三、武安小米</w:t>
      </w:r>
    </w:p>
    <w:p w14:paraId="48F50A8D"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（一）保护范围。</w:t>
      </w:r>
    </w:p>
    <w:p w14:paraId="7BA2A1B4" w14:textId="77777777" w:rsidR="00592E34" w:rsidRPr="00592E34" w:rsidRDefault="00592E34" w:rsidP="00592E34">
      <w:pPr>
        <w:widowControl/>
        <w:spacing w:after="300" w:line="360" w:lineRule="atLeast"/>
        <w:ind w:firstLine="616"/>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武安小米地理标志产品保护范围为河北省武安市现辖行政区域。</w:t>
      </w:r>
    </w:p>
    <w:p w14:paraId="29227878"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（二）专用标志使用。</w:t>
      </w:r>
    </w:p>
    <w:p w14:paraId="2A7453A9"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武安小米地理标志产品保护范围内的生产者，可向河北省武安市质量技术监督局提出使用“地理标志产品专用标志”的申请，经河北省质量技术监督局审核，由国家质检总局公告批准。武安小米的法定检测机构由河北省质量技术监督局负责指定。</w:t>
      </w:r>
    </w:p>
    <w:p w14:paraId="4BBA397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（三）质量技术要求（见附件3）。</w:t>
      </w:r>
    </w:p>
    <w:p w14:paraId="423C21A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四、白河木瓜</w:t>
      </w:r>
    </w:p>
    <w:p w14:paraId="17E35105"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（一）保护范围。</w:t>
      </w:r>
    </w:p>
    <w:p w14:paraId="06A7E863" w14:textId="77777777" w:rsidR="00592E34" w:rsidRPr="00592E34" w:rsidRDefault="00592E34" w:rsidP="00592E34">
      <w:pPr>
        <w:widowControl/>
        <w:spacing w:after="300" w:line="360" w:lineRule="atLeast"/>
        <w:ind w:firstLine="616"/>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白河木瓜地理标志产品保护范围为陕西省白河县现辖行政区域。</w:t>
      </w:r>
    </w:p>
    <w:p w14:paraId="728AE0F3"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（二）专用标志使用。</w:t>
      </w:r>
    </w:p>
    <w:p w14:paraId="54E4B2F4"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白河木瓜地理标志产品保护范围内的生产者，可向陕西省白河县质量技术监督局提出使用“地理标志产品专用标志”的申请，经陕西省质量技术监督局审核，由国家质检总局公告批准。白河木瓜的法定检测机构由陕西省质量技术监督局负责指定。</w:t>
      </w:r>
    </w:p>
    <w:p w14:paraId="64B20B09"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（三）质量技术要求（见附件4）。</w:t>
      </w:r>
    </w:p>
    <w:p w14:paraId="1D5E54A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五、帕米尔冰川矿泉水</w:t>
      </w:r>
    </w:p>
    <w:p w14:paraId="46E25239"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（一）保护范围。</w:t>
      </w:r>
    </w:p>
    <w:p w14:paraId="7379407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帕米尔冰川矿泉水地理标志产品保护范围为新疆维吾尔自治区喀什地区塔什库尔干塔吉克自治县现辖行政区域。</w:t>
      </w:r>
    </w:p>
    <w:p w14:paraId="0DAA83A0"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（二）专用标志使用。</w:t>
      </w:r>
    </w:p>
    <w:p w14:paraId="618850BD"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帕米尔冰川矿泉水地理标志产品保护范围内的生产者，可向新疆维吾尔自治区喀什地区质量技术监督局提出使用“地理标志产品专用标志”的申请，经新疆维吾尔自治区质量技术监督局审核，由国家质检总局公告批准。帕米尔冰川矿泉水的法定检测机构由新疆维吾尔自治区质量技术监督局负责指定。</w:t>
      </w:r>
    </w:p>
    <w:p w14:paraId="458E44AB"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（三）质量技术要求（见附件5）。</w:t>
      </w:r>
    </w:p>
    <w:p w14:paraId="7DED1E12"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自本公告发布之日起，各地质检部门开始对查干湖胖头鱼、武安小米、黄松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黑木耳、白河木瓜、帕米尔冰川矿泉水实施地理标志产品保护措施。</w:t>
      </w:r>
    </w:p>
    <w:p w14:paraId="0CA7A376" w14:textId="77777777" w:rsidR="00592E34" w:rsidRPr="00592E34" w:rsidRDefault="00592E34" w:rsidP="00592E34">
      <w:pPr>
        <w:widowControl/>
        <w:spacing w:after="300" w:line="360" w:lineRule="atLeast"/>
        <w:ind w:firstLine="627"/>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特此公告。</w:t>
      </w:r>
    </w:p>
    <w:p w14:paraId="1636905B"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464CA629"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附件：1.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查干湖胖头鱼质量技术要求</w:t>
      </w:r>
    </w:p>
    <w:p w14:paraId="058F4818" w14:textId="77777777" w:rsidR="00592E34" w:rsidRPr="00592E34" w:rsidRDefault="00592E34" w:rsidP="00592E34">
      <w:pPr>
        <w:widowControl/>
        <w:spacing w:after="300" w:line="360" w:lineRule="atLeast"/>
        <w:ind w:firstLine="1578"/>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黄松</w:t>
      </w:r>
      <w:proofErr w:type="gramStart"/>
      <w:r w:rsidRPr="00592E34">
        <w:rPr>
          <w:rFonts w:ascii="方正仿宋简体" w:eastAsia="方正仿宋简体" w:hAnsi="宋体" w:cs="宋体" w:hint="eastAsia"/>
          <w:color w:val="000000"/>
          <w:kern w:val="0"/>
          <w:sz w:val="28"/>
          <w:szCs w:val="28"/>
        </w:rPr>
        <w:t>甸</w:t>
      </w:r>
      <w:proofErr w:type="gramEnd"/>
      <w:r w:rsidRPr="00592E34">
        <w:rPr>
          <w:rFonts w:ascii="方正仿宋简体" w:eastAsia="方正仿宋简体" w:hAnsi="宋体" w:cs="宋体" w:hint="eastAsia"/>
          <w:color w:val="000000"/>
          <w:kern w:val="0"/>
          <w:sz w:val="28"/>
          <w:szCs w:val="28"/>
        </w:rPr>
        <w:t>黑木耳质量技术要求</w:t>
      </w:r>
    </w:p>
    <w:p w14:paraId="64CD61FC" w14:textId="77777777" w:rsidR="00592E34" w:rsidRPr="00592E34" w:rsidRDefault="00592E34" w:rsidP="00592E34">
      <w:pPr>
        <w:widowControl/>
        <w:spacing w:after="300" w:line="360" w:lineRule="atLeast"/>
        <w:ind w:firstLine="1578"/>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武安小米质量技术要求</w:t>
      </w:r>
    </w:p>
    <w:p w14:paraId="3634F343" w14:textId="77777777" w:rsidR="00592E34" w:rsidRPr="00592E34" w:rsidRDefault="00592E34" w:rsidP="00592E34">
      <w:pPr>
        <w:widowControl/>
        <w:spacing w:after="300" w:line="360" w:lineRule="atLeast"/>
        <w:ind w:firstLine="1578"/>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4.</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白河木瓜质量技术要求</w:t>
      </w:r>
    </w:p>
    <w:p w14:paraId="28652EB4" w14:textId="77777777" w:rsidR="00592E34" w:rsidRPr="00592E34" w:rsidRDefault="00592E34" w:rsidP="00592E34">
      <w:pPr>
        <w:widowControl/>
        <w:spacing w:after="300" w:line="360" w:lineRule="atLeast"/>
        <w:ind w:firstLine="1578"/>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5.</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帕米尔冰川矿泉水质量技术要求</w:t>
      </w:r>
    </w:p>
    <w:p w14:paraId="4CBD6F4E"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1A63DADB"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03CFBD08"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53939B98"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60C4FF31" w14:textId="77777777" w:rsidR="00592E34" w:rsidRPr="00592E34" w:rsidRDefault="00592E34" w:rsidP="00592E34">
      <w:pPr>
        <w:widowControl/>
        <w:spacing w:after="300" w:line="360" w:lineRule="atLeast"/>
        <w:ind w:firstLine="4861"/>
        <w:jc w:val="righ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二</w:t>
      </w:r>
      <w:r w:rsidRPr="00592E34">
        <w:rPr>
          <w:rFonts w:ascii="宋体" w:eastAsia="宋体" w:hAnsi="宋体" w:cs="宋体" w:hint="eastAsia"/>
          <w:color w:val="000000"/>
          <w:kern w:val="0"/>
          <w:sz w:val="28"/>
          <w:szCs w:val="28"/>
        </w:rPr>
        <w:t>〇</w:t>
      </w:r>
      <w:r w:rsidRPr="00592E34">
        <w:rPr>
          <w:rFonts w:ascii="方正仿宋简体" w:eastAsia="方正仿宋简体" w:hAnsi="宋体" w:cs="宋体" w:hint="eastAsia"/>
          <w:color w:val="000000"/>
          <w:kern w:val="0"/>
          <w:sz w:val="28"/>
          <w:szCs w:val="28"/>
        </w:rPr>
        <w:t>一</w:t>
      </w:r>
      <w:r w:rsidRPr="00592E34">
        <w:rPr>
          <w:rFonts w:ascii="宋体" w:eastAsia="宋体" w:hAnsi="宋体" w:cs="宋体" w:hint="eastAsia"/>
          <w:color w:val="000000"/>
          <w:kern w:val="0"/>
          <w:sz w:val="28"/>
          <w:szCs w:val="28"/>
        </w:rPr>
        <w:t>〇</w:t>
      </w:r>
      <w:r w:rsidRPr="00592E34">
        <w:rPr>
          <w:rFonts w:ascii="方正仿宋简体" w:eastAsia="方正仿宋简体" w:hAnsi="宋体" w:cs="宋体" w:hint="eastAsia"/>
          <w:color w:val="000000"/>
          <w:kern w:val="0"/>
          <w:sz w:val="28"/>
          <w:szCs w:val="28"/>
        </w:rPr>
        <w:t>年四月六日</w:t>
      </w:r>
    </w:p>
    <w:p w14:paraId="007EE700" w14:textId="77777777" w:rsidR="00592E34" w:rsidRPr="00592E34" w:rsidRDefault="00592E34" w:rsidP="00592E34">
      <w:pPr>
        <w:widowControl/>
        <w:jc w:val="left"/>
        <w:rPr>
          <w:rFonts w:ascii="微软雅黑" w:eastAsia="微软雅黑" w:hAnsi="微软雅黑" w:cs="宋体" w:hint="eastAsia"/>
          <w:color w:val="333333"/>
          <w:kern w:val="0"/>
          <w:sz w:val="18"/>
          <w:szCs w:val="18"/>
        </w:rPr>
      </w:pPr>
      <w:r w:rsidRPr="00592E34">
        <w:rPr>
          <w:rFonts w:ascii="方正仿宋简体" w:eastAsia="方正仿宋简体" w:hAnsi="微软雅黑" w:cs="宋体" w:hint="eastAsia"/>
          <w:color w:val="333333"/>
          <w:kern w:val="0"/>
          <w:sz w:val="28"/>
          <w:szCs w:val="28"/>
        </w:rPr>
        <w:lastRenderedPageBreak/>
        <w:br/>
      </w:r>
    </w:p>
    <w:p w14:paraId="1F70A991"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附件1：</w:t>
      </w:r>
    </w:p>
    <w:p w14:paraId="4025ECDA"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查干湖胖头鱼质量技术要求</w:t>
      </w:r>
    </w:p>
    <w:p w14:paraId="09FC4FF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（一）种源。</w:t>
      </w:r>
    </w:p>
    <w:p w14:paraId="2F953E2E"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鳙鱼（</w:t>
      </w:r>
      <w:proofErr w:type="spellStart"/>
      <w:r w:rsidRPr="00592E34">
        <w:rPr>
          <w:rFonts w:ascii="方正仿宋简体" w:eastAsia="方正仿宋简体" w:hAnsi="宋体" w:cs="宋体" w:hint="eastAsia"/>
          <w:color w:val="000000"/>
          <w:kern w:val="0"/>
          <w:sz w:val="28"/>
          <w:szCs w:val="28"/>
        </w:rPr>
        <w:t>Aristichthys</w:t>
      </w:r>
      <w:proofErr w:type="spellEnd"/>
      <w:r w:rsidRPr="00592E34">
        <w:rPr>
          <w:rFonts w:ascii="方正仿宋简体" w:eastAsia="方正仿宋简体" w:hAnsi="宋体" w:cs="宋体" w:hint="eastAsia"/>
          <w:color w:val="000000"/>
          <w:kern w:val="0"/>
          <w:sz w:val="28"/>
          <w:szCs w:val="28"/>
        </w:rPr>
        <w:t xml:space="preserve"> </w:t>
      </w:r>
      <w:proofErr w:type="spellStart"/>
      <w:r w:rsidRPr="00592E34">
        <w:rPr>
          <w:rFonts w:ascii="方正仿宋简体" w:eastAsia="方正仿宋简体" w:hAnsi="宋体" w:cs="宋体" w:hint="eastAsia"/>
          <w:color w:val="000000"/>
          <w:kern w:val="0"/>
          <w:sz w:val="28"/>
          <w:szCs w:val="28"/>
        </w:rPr>
        <w:t>mobilis</w:t>
      </w:r>
      <w:proofErr w:type="spellEnd"/>
      <w:r w:rsidRPr="00592E34">
        <w:rPr>
          <w:rFonts w:ascii="方正仿宋简体" w:eastAsia="方正仿宋简体" w:hAnsi="宋体" w:cs="宋体" w:hint="eastAsia"/>
          <w:color w:val="000000"/>
          <w:kern w:val="0"/>
          <w:sz w:val="28"/>
          <w:szCs w:val="28"/>
        </w:rPr>
        <w:t>）。</w:t>
      </w:r>
    </w:p>
    <w:p w14:paraId="0B7F3711"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（二）环境条件。</w:t>
      </w:r>
    </w:p>
    <w:p w14:paraId="2A703E2D"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湖区水质符合国家渔业水质标准和淡水养殖用水水质的规定。湖水的溶氧量≥5mg/L；透明度≥10cm；pH值8.5至9.0。</w:t>
      </w:r>
    </w:p>
    <w:p w14:paraId="2F0E0443"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（三）生产技术。</w:t>
      </w:r>
    </w:p>
    <w:p w14:paraId="47C655DB"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鱼苗放养：</w:t>
      </w:r>
    </w:p>
    <w:p w14:paraId="1ED89265"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（1）鱼种要求：采用余热鱼苗繁殖场自育的，规格≥13cm的鱼苗、鱼种，要求规格整齐、体质健壮、鳞片完整、色泽鲜明、体无损伤、游泳活泼、溯水性强。</w:t>
      </w:r>
    </w:p>
    <w:p w14:paraId="7574EC61"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（2）放养密度：≤50尾/667m</w:t>
      </w:r>
      <w:r w:rsidRPr="00592E34">
        <w:rPr>
          <w:rFonts w:ascii="方正仿宋简体" w:eastAsia="方正仿宋简体" w:hAnsi="宋体" w:cs="宋体" w:hint="eastAsia"/>
          <w:color w:val="000000"/>
          <w:kern w:val="0"/>
          <w:szCs w:val="21"/>
          <w:vertAlign w:val="superscript"/>
        </w:rPr>
        <w:t>2</w:t>
      </w:r>
      <w:r w:rsidRPr="00592E34">
        <w:rPr>
          <w:rFonts w:ascii="方正仿宋简体" w:eastAsia="方正仿宋简体" w:hAnsi="宋体" w:cs="宋体" w:hint="eastAsia"/>
          <w:color w:val="000000"/>
          <w:kern w:val="0"/>
          <w:sz w:val="28"/>
          <w:szCs w:val="28"/>
        </w:rPr>
        <w:t>。</w:t>
      </w:r>
    </w:p>
    <w:p w14:paraId="219D2E3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（3）放养时间：10月上旬、中旬。</w:t>
      </w:r>
    </w:p>
    <w:p w14:paraId="2602B9E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养殖要求：在纯天然的状态下生长，不投放任何饵料，不使用鱼药、农药。</w:t>
      </w:r>
    </w:p>
    <w:p w14:paraId="51A2255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（四）捕捞。</w:t>
      </w:r>
    </w:p>
    <w:p w14:paraId="548029D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proofErr w:type="gramStart"/>
      <w:r w:rsidRPr="00592E34">
        <w:rPr>
          <w:rFonts w:ascii="方正仿宋简体" w:eastAsia="方正仿宋简体" w:hAnsi="宋体" w:cs="宋体" w:hint="eastAsia"/>
          <w:color w:val="000000"/>
          <w:kern w:val="0"/>
          <w:sz w:val="28"/>
          <w:szCs w:val="28"/>
        </w:rPr>
        <w:t>全年对尾重</w:t>
      </w:r>
      <w:proofErr w:type="gramEnd"/>
      <w:r w:rsidRPr="00592E34">
        <w:rPr>
          <w:rFonts w:ascii="方正仿宋简体" w:eastAsia="方正仿宋简体" w:hAnsi="宋体" w:cs="宋体" w:hint="eastAsia"/>
          <w:color w:val="000000"/>
          <w:kern w:val="0"/>
          <w:sz w:val="28"/>
          <w:szCs w:val="28"/>
        </w:rPr>
        <w:t>达1.5kg以上的查干湖胖头鱼进行捕捞。不得采用鱼叉、电击、爆炸等方式。</w:t>
      </w:r>
    </w:p>
    <w:p w14:paraId="53D1FAC4"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（五）质量特色。</w:t>
      </w:r>
    </w:p>
    <w:p w14:paraId="398E0CFE"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感官特色：头部偏小，体色从背部向下由微黑至银白，渐变明显。肉质富有弹性，加工后口感嫩滑，无土腥味，滋味鲜香。</w:t>
      </w:r>
    </w:p>
    <w:p w14:paraId="1995334F"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理化指标：蛋白质含量≥16%，脂肪含量≤6%，DHA≥10g/100 g脂肪（干重），维生素E含量≥0.60mg/100g，谷氨酸含量≥2.50%。</w:t>
      </w:r>
    </w:p>
    <w:p w14:paraId="0BDE18AC"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安全要求：产品安全指标必须达到国家对同类产品的相关规定。</w:t>
      </w:r>
    </w:p>
    <w:p w14:paraId="62653016" w14:textId="77777777" w:rsidR="00592E34" w:rsidRPr="00592E34" w:rsidRDefault="00592E34" w:rsidP="00592E34">
      <w:pPr>
        <w:widowControl/>
        <w:jc w:val="left"/>
        <w:rPr>
          <w:rFonts w:ascii="微软雅黑" w:eastAsia="微软雅黑" w:hAnsi="微软雅黑" w:cs="宋体" w:hint="eastAsia"/>
          <w:color w:val="333333"/>
          <w:kern w:val="0"/>
          <w:sz w:val="18"/>
          <w:szCs w:val="18"/>
        </w:rPr>
      </w:pPr>
      <w:r w:rsidRPr="00592E34">
        <w:rPr>
          <w:rFonts w:ascii="方正仿宋简体" w:eastAsia="方正仿宋简体" w:hAnsi="微软雅黑" w:cs="宋体" w:hint="eastAsia"/>
          <w:color w:val="333333"/>
          <w:kern w:val="0"/>
          <w:sz w:val="28"/>
          <w:szCs w:val="28"/>
        </w:rPr>
        <w:br/>
      </w:r>
    </w:p>
    <w:p w14:paraId="5EF29F45"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附件2：</w:t>
      </w:r>
    </w:p>
    <w:p w14:paraId="1CD50DC2"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黄松</w:t>
      </w:r>
      <w:proofErr w:type="gramStart"/>
      <w:r w:rsidRPr="00592E34">
        <w:rPr>
          <w:rFonts w:ascii="方正小标宋简体" w:eastAsia="方正小标宋简体" w:hAnsi="宋体" w:cs="宋体" w:hint="eastAsia"/>
          <w:color w:val="000000"/>
          <w:kern w:val="0"/>
          <w:sz w:val="32"/>
          <w:szCs w:val="32"/>
        </w:rPr>
        <w:t>甸</w:t>
      </w:r>
      <w:proofErr w:type="gramEnd"/>
      <w:r w:rsidRPr="00592E34">
        <w:rPr>
          <w:rFonts w:ascii="方正小标宋简体" w:eastAsia="方正小标宋简体" w:hAnsi="宋体" w:cs="宋体" w:hint="eastAsia"/>
          <w:color w:val="000000"/>
          <w:kern w:val="0"/>
          <w:sz w:val="32"/>
          <w:szCs w:val="32"/>
        </w:rPr>
        <w:t>黑木耳质量技术要求</w:t>
      </w:r>
    </w:p>
    <w:p w14:paraId="347D9056"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（一）品种。</w:t>
      </w:r>
    </w:p>
    <w:p w14:paraId="50170A4F"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栽培品种选择</w:t>
      </w:r>
      <w:proofErr w:type="gramStart"/>
      <w:r w:rsidRPr="00592E34">
        <w:rPr>
          <w:rFonts w:ascii="方正仿宋简体" w:eastAsia="方正仿宋简体" w:hAnsi="宋体" w:cs="宋体" w:hint="eastAsia"/>
          <w:color w:val="000000"/>
          <w:kern w:val="0"/>
          <w:sz w:val="28"/>
          <w:szCs w:val="28"/>
        </w:rPr>
        <w:t>蛟</w:t>
      </w:r>
      <w:proofErr w:type="gramEnd"/>
      <w:r w:rsidRPr="00592E34">
        <w:rPr>
          <w:rFonts w:ascii="方正仿宋简体" w:eastAsia="方正仿宋简体" w:hAnsi="宋体" w:cs="宋体" w:hint="eastAsia"/>
          <w:color w:val="000000"/>
          <w:kern w:val="0"/>
          <w:sz w:val="28"/>
          <w:szCs w:val="28"/>
        </w:rPr>
        <w:t>耳1号、</w:t>
      </w:r>
      <w:proofErr w:type="gramStart"/>
      <w:r w:rsidRPr="00592E34">
        <w:rPr>
          <w:rFonts w:ascii="方正仿宋简体" w:eastAsia="方正仿宋简体" w:hAnsi="宋体" w:cs="宋体" w:hint="eastAsia"/>
          <w:color w:val="000000"/>
          <w:kern w:val="0"/>
          <w:sz w:val="28"/>
          <w:szCs w:val="28"/>
        </w:rPr>
        <w:t>天翔双丰</w:t>
      </w:r>
      <w:proofErr w:type="gramEnd"/>
      <w:r w:rsidRPr="00592E34">
        <w:rPr>
          <w:rFonts w:ascii="方正仿宋简体" w:eastAsia="方正仿宋简体" w:hAnsi="宋体" w:cs="宋体" w:hint="eastAsia"/>
          <w:color w:val="000000"/>
          <w:kern w:val="0"/>
          <w:sz w:val="28"/>
          <w:szCs w:val="28"/>
        </w:rPr>
        <w:t>1号和吉AU1号等品种。</w:t>
      </w:r>
    </w:p>
    <w:p w14:paraId="1EF35517"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（二）立地条件。</w:t>
      </w:r>
    </w:p>
    <w:p w14:paraId="7814056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菌袋生产和出耳场地距离畜禽养殖场和垃圾场所在300米以上。生产场地海拔高度274m至474 m。</w:t>
      </w:r>
    </w:p>
    <w:p w14:paraId="33204D82"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（三）生产技术要求。</w:t>
      </w:r>
    </w:p>
    <w:p w14:paraId="794A4F4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菌种制备：采用二级菌种繁育体系，并符合国家对黑木耳菌种规定的质量要求。</w:t>
      </w:r>
    </w:p>
    <w:p w14:paraId="32CFB1C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培养料要求：原材料新鲜、洁净，木屑选用壳斗科、桦木科、漆树科、胡桃科、杜英科和金缕梅科阔叶硬杂树木屑。</w:t>
      </w:r>
    </w:p>
    <w:p w14:paraId="64E4039F"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菌袋生产：栽培袋为165至170 mm×330 mm规格的低压乙烯或聚丙烯折角袋。采用立式装袋机装袋，装袋高度为18至22 cm。栽培袋装好后使用插</w:t>
      </w:r>
      <w:proofErr w:type="gramStart"/>
      <w:r w:rsidRPr="00592E34">
        <w:rPr>
          <w:rFonts w:ascii="方正仿宋简体" w:eastAsia="方正仿宋简体" w:hAnsi="宋体" w:cs="宋体" w:hint="eastAsia"/>
          <w:color w:val="000000"/>
          <w:kern w:val="0"/>
          <w:sz w:val="28"/>
          <w:szCs w:val="28"/>
        </w:rPr>
        <w:t>棍固定</w:t>
      </w:r>
      <w:proofErr w:type="gramEnd"/>
      <w:r w:rsidRPr="00592E34">
        <w:rPr>
          <w:rFonts w:ascii="方正仿宋简体" w:eastAsia="方正仿宋简体" w:hAnsi="宋体" w:cs="宋体" w:hint="eastAsia"/>
          <w:color w:val="000000"/>
          <w:kern w:val="0"/>
          <w:sz w:val="28"/>
          <w:szCs w:val="28"/>
        </w:rPr>
        <w:t>菌种孔，封口</w:t>
      </w:r>
      <w:proofErr w:type="gramStart"/>
      <w:r w:rsidRPr="00592E34">
        <w:rPr>
          <w:rFonts w:ascii="方正仿宋简体" w:eastAsia="方正仿宋简体" w:hAnsi="宋体" w:cs="宋体" w:hint="eastAsia"/>
          <w:color w:val="000000"/>
          <w:kern w:val="0"/>
          <w:sz w:val="28"/>
          <w:szCs w:val="28"/>
        </w:rPr>
        <w:t>采用拧口或</w:t>
      </w:r>
      <w:proofErr w:type="gramEnd"/>
      <w:r w:rsidRPr="00592E34">
        <w:rPr>
          <w:rFonts w:ascii="方正仿宋简体" w:eastAsia="方正仿宋简体" w:hAnsi="宋体" w:cs="宋体" w:hint="eastAsia"/>
          <w:color w:val="000000"/>
          <w:kern w:val="0"/>
          <w:sz w:val="28"/>
          <w:szCs w:val="28"/>
        </w:rPr>
        <w:t>套环和</w:t>
      </w:r>
      <w:proofErr w:type="gramStart"/>
      <w:r w:rsidRPr="00592E34">
        <w:rPr>
          <w:rFonts w:ascii="方正仿宋简体" w:eastAsia="方正仿宋简体" w:hAnsi="宋体" w:cs="宋体" w:hint="eastAsia"/>
          <w:color w:val="000000"/>
          <w:kern w:val="0"/>
          <w:sz w:val="28"/>
          <w:szCs w:val="28"/>
        </w:rPr>
        <w:t>棉塞</w:t>
      </w:r>
      <w:proofErr w:type="gramEnd"/>
      <w:r w:rsidRPr="00592E34">
        <w:rPr>
          <w:rFonts w:ascii="方正仿宋简体" w:eastAsia="方正仿宋简体" w:hAnsi="宋体" w:cs="宋体" w:hint="eastAsia"/>
          <w:color w:val="000000"/>
          <w:kern w:val="0"/>
          <w:sz w:val="28"/>
          <w:szCs w:val="28"/>
        </w:rPr>
        <w:t>。采用周转</w:t>
      </w:r>
      <w:proofErr w:type="gramStart"/>
      <w:r w:rsidRPr="00592E34">
        <w:rPr>
          <w:rFonts w:ascii="方正仿宋简体" w:eastAsia="方正仿宋简体" w:hAnsi="宋体" w:cs="宋体" w:hint="eastAsia"/>
          <w:color w:val="000000"/>
          <w:kern w:val="0"/>
          <w:sz w:val="28"/>
          <w:szCs w:val="28"/>
        </w:rPr>
        <w:t>筐</w:t>
      </w:r>
      <w:proofErr w:type="gramEnd"/>
      <w:r w:rsidRPr="00592E34">
        <w:rPr>
          <w:rFonts w:ascii="方正仿宋简体" w:eastAsia="方正仿宋简体" w:hAnsi="宋体" w:cs="宋体" w:hint="eastAsia"/>
          <w:color w:val="000000"/>
          <w:kern w:val="0"/>
          <w:sz w:val="28"/>
          <w:szCs w:val="28"/>
        </w:rPr>
        <w:t>进行短途运输，采用接种箱或离子风机接种，接种量3％，</w:t>
      </w:r>
      <w:proofErr w:type="gramStart"/>
      <w:r w:rsidRPr="00592E34">
        <w:rPr>
          <w:rFonts w:ascii="方正仿宋简体" w:eastAsia="方正仿宋简体" w:hAnsi="宋体" w:cs="宋体" w:hint="eastAsia"/>
          <w:color w:val="000000"/>
          <w:kern w:val="0"/>
          <w:sz w:val="28"/>
          <w:szCs w:val="28"/>
        </w:rPr>
        <w:t>接种后菌袋内</w:t>
      </w:r>
      <w:proofErr w:type="gramEnd"/>
      <w:r w:rsidRPr="00592E34">
        <w:rPr>
          <w:rFonts w:ascii="方正仿宋简体" w:eastAsia="方正仿宋简体" w:hAnsi="宋体" w:cs="宋体" w:hint="eastAsia"/>
          <w:color w:val="000000"/>
          <w:kern w:val="0"/>
          <w:sz w:val="28"/>
          <w:szCs w:val="28"/>
        </w:rPr>
        <w:t>温度控制在28℃至20℃，空气相对湿度控制在55％至65％。</w:t>
      </w:r>
    </w:p>
    <w:p w14:paraId="1A6BCCEC"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4.</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出耳要求：菌丝长满袋在20℃条件后熟培养10 d至20 d，然后进行出耳管理。</w:t>
      </w:r>
      <w:proofErr w:type="gramStart"/>
      <w:r w:rsidRPr="00592E34">
        <w:rPr>
          <w:rFonts w:ascii="方正仿宋简体" w:eastAsia="方正仿宋简体" w:hAnsi="宋体" w:cs="宋体" w:hint="eastAsia"/>
          <w:color w:val="000000"/>
          <w:kern w:val="0"/>
          <w:sz w:val="28"/>
          <w:szCs w:val="28"/>
        </w:rPr>
        <w:t>菌袋经</w:t>
      </w:r>
      <w:proofErr w:type="gramEnd"/>
      <w:r w:rsidRPr="00592E34">
        <w:rPr>
          <w:rFonts w:ascii="方正仿宋简体" w:eastAsia="方正仿宋简体" w:hAnsi="宋体" w:cs="宋体" w:hint="eastAsia"/>
          <w:color w:val="000000"/>
          <w:kern w:val="0"/>
          <w:sz w:val="28"/>
          <w:szCs w:val="28"/>
        </w:rPr>
        <w:t>0.1％高锰酸钾溶液擦洗消毒后，采用常规“V”</w:t>
      </w:r>
      <w:proofErr w:type="gramStart"/>
      <w:r w:rsidRPr="00592E34">
        <w:rPr>
          <w:rFonts w:ascii="方正仿宋简体" w:eastAsia="方正仿宋简体" w:hAnsi="宋体" w:cs="宋体" w:hint="eastAsia"/>
          <w:color w:val="000000"/>
          <w:kern w:val="0"/>
          <w:sz w:val="28"/>
          <w:szCs w:val="28"/>
        </w:rPr>
        <w:t>形口出耳用</w:t>
      </w:r>
      <w:proofErr w:type="gramEnd"/>
      <w:r w:rsidRPr="00592E34">
        <w:rPr>
          <w:rFonts w:ascii="方正仿宋简体" w:eastAsia="方正仿宋简体" w:hAnsi="宋体" w:cs="宋体" w:hint="eastAsia"/>
          <w:color w:val="000000"/>
          <w:kern w:val="0"/>
          <w:sz w:val="28"/>
          <w:szCs w:val="28"/>
        </w:rPr>
        <w:t>消毒刀片割9至12个“V”形口；采用小孔出耳则采用钉子或</w:t>
      </w:r>
      <w:proofErr w:type="gramStart"/>
      <w:r w:rsidRPr="00592E34">
        <w:rPr>
          <w:rFonts w:ascii="方正仿宋简体" w:eastAsia="方正仿宋简体" w:hAnsi="宋体" w:cs="宋体" w:hint="eastAsia"/>
          <w:color w:val="000000"/>
          <w:kern w:val="0"/>
          <w:sz w:val="28"/>
          <w:szCs w:val="28"/>
        </w:rPr>
        <w:t>扎眼机扎孔</w:t>
      </w:r>
      <w:proofErr w:type="gramEnd"/>
      <w:r w:rsidRPr="00592E34">
        <w:rPr>
          <w:rFonts w:ascii="方正仿宋简体" w:eastAsia="方正仿宋简体" w:hAnsi="宋体" w:cs="宋体" w:hint="eastAsia"/>
          <w:color w:val="000000"/>
          <w:kern w:val="0"/>
          <w:sz w:val="28"/>
          <w:szCs w:val="28"/>
        </w:rPr>
        <w:t>，每个</w:t>
      </w:r>
      <w:proofErr w:type="gramStart"/>
      <w:r w:rsidRPr="00592E34">
        <w:rPr>
          <w:rFonts w:ascii="方正仿宋简体" w:eastAsia="方正仿宋简体" w:hAnsi="宋体" w:cs="宋体" w:hint="eastAsia"/>
          <w:color w:val="000000"/>
          <w:kern w:val="0"/>
          <w:sz w:val="28"/>
          <w:szCs w:val="28"/>
        </w:rPr>
        <w:t>菌袋扎90至120个</w:t>
      </w:r>
      <w:proofErr w:type="gramEnd"/>
      <w:r w:rsidRPr="00592E34">
        <w:rPr>
          <w:rFonts w:ascii="方正仿宋简体" w:eastAsia="方正仿宋简体" w:hAnsi="宋体" w:cs="宋体" w:hint="eastAsia"/>
          <w:color w:val="000000"/>
          <w:kern w:val="0"/>
          <w:sz w:val="28"/>
          <w:szCs w:val="28"/>
        </w:rPr>
        <w:t>孔。出</w:t>
      </w:r>
      <w:proofErr w:type="gramStart"/>
      <w:r w:rsidRPr="00592E34">
        <w:rPr>
          <w:rFonts w:ascii="方正仿宋简体" w:eastAsia="方正仿宋简体" w:hAnsi="宋体" w:cs="宋体" w:hint="eastAsia"/>
          <w:color w:val="000000"/>
          <w:kern w:val="0"/>
          <w:sz w:val="28"/>
          <w:szCs w:val="28"/>
        </w:rPr>
        <w:t>耳期</w:t>
      </w:r>
      <w:r w:rsidRPr="00592E34">
        <w:rPr>
          <w:rFonts w:ascii="方正仿宋简体" w:eastAsia="方正仿宋简体" w:hAnsi="宋体" w:cs="宋体" w:hint="eastAsia"/>
          <w:color w:val="000000"/>
          <w:kern w:val="0"/>
          <w:sz w:val="28"/>
          <w:szCs w:val="28"/>
        </w:rPr>
        <w:lastRenderedPageBreak/>
        <w:t>间</w:t>
      </w:r>
      <w:proofErr w:type="gramEnd"/>
      <w:r w:rsidRPr="00592E34">
        <w:rPr>
          <w:rFonts w:ascii="方正仿宋简体" w:eastAsia="方正仿宋简体" w:hAnsi="宋体" w:cs="宋体" w:hint="eastAsia"/>
          <w:color w:val="000000"/>
          <w:kern w:val="0"/>
          <w:sz w:val="28"/>
          <w:szCs w:val="28"/>
        </w:rPr>
        <w:t>温度保持在22℃至24℃，空气相对湿度保持在80％以上；早晚喷水增湿，并使用水符合个国家关于农田灌溉水质量标准的规定；增加光照强度和光照时间。采用综合防治技术防治病虫害。</w:t>
      </w:r>
    </w:p>
    <w:p w14:paraId="34A12B43"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（四）采收和干制。</w:t>
      </w:r>
    </w:p>
    <w:p w14:paraId="260585A7" w14:textId="77777777" w:rsidR="00592E34" w:rsidRPr="00592E34" w:rsidRDefault="00592E34" w:rsidP="00592E34">
      <w:pPr>
        <w:widowControl/>
        <w:spacing w:after="300" w:line="360" w:lineRule="atLeast"/>
        <w:ind w:firstLine="616"/>
        <w:jc w:val="left"/>
        <w:rPr>
          <w:rFonts w:ascii="宋体" w:eastAsia="宋体" w:hAnsi="宋体" w:cs="宋体" w:hint="eastAsia"/>
          <w:color w:val="5B5B5B"/>
          <w:kern w:val="0"/>
          <w:szCs w:val="21"/>
        </w:rPr>
      </w:pPr>
      <w:proofErr w:type="gramStart"/>
      <w:r w:rsidRPr="00592E34">
        <w:rPr>
          <w:rFonts w:ascii="方正仿宋简体" w:eastAsia="方正仿宋简体" w:hAnsi="宋体" w:cs="宋体" w:hint="eastAsia"/>
          <w:color w:val="000000"/>
          <w:kern w:val="0"/>
          <w:sz w:val="28"/>
          <w:szCs w:val="28"/>
        </w:rPr>
        <w:t>春耳6月20日</w:t>
      </w:r>
      <w:proofErr w:type="gramEnd"/>
      <w:r w:rsidRPr="00592E34">
        <w:rPr>
          <w:rFonts w:ascii="方正仿宋简体" w:eastAsia="方正仿宋简体" w:hAnsi="宋体" w:cs="宋体" w:hint="eastAsia"/>
          <w:color w:val="000000"/>
          <w:kern w:val="0"/>
          <w:sz w:val="28"/>
          <w:szCs w:val="28"/>
        </w:rPr>
        <w:t>至7月10日采收，</w:t>
      </w:r>
      <w:proofErr w:type="gramStart"/>
      <w:r w:rsidRPr="00592E34">
        <w:rPr>
          <w:rFonts w:ascii="方正仿宋简体" w:eastAsia="方正仿宋简体" w:hAnsi="宋体" w:cs="宋体" w:hint="eastAsia"/>
          <w:color w:val="000000"/>
          <w:kern w:val="0"/>
          <w:sz w:val="28"/>
          <w:szCs w:val="28"/>
        </w:rPr>
        <w:t>秋耳9月25日</w:t>
      </w:r>
      <w:proofErr w:type="gramEnd"/>
      <w:r w:rsidRPr="00592E34">
        <w:rPr>
          <w:rFonts w:ascii="方正仿宋简体" w:eastAsia="方正仿宋简体" w:hAnsi="宋体" w:cs="宋体" w:hint="eastAsia"/>
          <w:color w:val="000000"/>
          <w:kern w:val="0"/>
          <w:sz w:val="28"/>
          <w:szCs w:val="28"/>
        </w:rPr>
        <w:t>至10月20日采收。耳片舒展，耳根收缩，个别耳片腹面刚刚产生白色孢子时采收。自然晾晒含水量达到14％或以下为止。</w:t>
      </w:r>
    </w:p>
    <w:p w14:paraId="3CE5291E"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（五）质量特色。</w:t>
      </w:r>
    </w:p>
    <w:p w14:paraId="3E672862"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感官特色：耳片单片、无耳根，口感脆嫩。春耳</w:t>
      </w:r>
      <w:proofErr w:type="gramStart"/>
      <w:r w:rsidRPr="00592E34">
        <w:rPr>
          <w:rFonts w:ascii="方正仿宋简体" w:eastAsia="方正仿宋简体" w:hAnsi="宋体" w:cs="宋体" w:hint="eastAsia"/>
          <w:color w:val="000000"/>
          <w:kern w:val="0"/>
          <w:sz w:val="28"/>
          <w:szCs w:val="28"/>
        </w:rPr>
        <w:t>耳</w:t>
      </w:r>
      <w:proofErr w:type="gramEnd"/>
      <w:r w:rsidRPr="00592E34">
        <w:rPr>
          <w:rFonts w:ascii="方正仿宋简体" w:eastAsia="方正仿宋简体" w:hAnsi="宋体" w:cs="宋体" w:hint="eastAsia"/>
          <w:color w:val="000000"/>
          <w:kern w:val="0"/>
          <w:sz w:val="28"/>
          <w:szCs w:val="28"/>
        </w:rPr>
        <w:t>面黑褐色，有光泽，背面暗灰色，耳片大小1.5 cm至5.0 cm，耳片厚0.4 mm至1.0 mm；秋耳</w:t>
      </w:r>
      <w:proofErr w:type="gramStart"/>
      <w:r w:rsidRPr="00592E34">
        <w:rPr>
          <w:rFonts w:ascii="方正仿宋简体" w:eastAsia="方正仿宋简体" w:hAnsi="宋体" w:cs="宋体" w:hint="eastAsia"/>
          <w:color w:val="000000"/>
          <w:kern w:val="0"/>
          <w:sz w:val="28"/>
          <w:szCs w:val="28"/>
        </w:rPr>
        <w:t>耳</w:t>
      </w:r>
      <w:proofErr w:type="gramEnd"/>
      <w:r w:rsidRPr="00592E34">
        <w:rPr>
          <w:rFonts w:ascii="方正仿宋简体" w:eastAsia="方正仿宋简体" w:hAnsi="宋体" w:cs="宋体" w:hint="eastAsia"/>
          <w:color w:val="000000"/>
          <w:kern w:val="0"/>
          <w:sz w:val="28"/>
          <w:szCs w:val="28"/>
        </w:rPr>
        <w:t>面黑色，光亮感强，背面黑褐色，耳片大小1.2 cm至4.0 cm，耳片厚0.9 mm</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至1.5 mm。</w:t>
      </w:r>
    </w:p>
    <w:p w14:paraId="16851231"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53"/>
        <w:gridCol w:w="5847"/>
      </w:tblGrid>
      <w:tr w:rsidR="00592E34" w:rsidRPr="00592E34" w14:paraId="0984FCD7" w14:textId="77777777" w:rsidTr="00592E34">
        <w:trPr>
          <w:jc w:val="center"/>
        </w:trPr>
        <w:tc>
          <w:tcPr>
            <w:tcW w:w="33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A17AC6F"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项</w:t>
            </w:r>
            <w:r w:rsidRPr="00592E34">
              <w:rPr>
                <w:rFonts w:ascii="宋体" w:eastAsia="宋体" w:hAnsi="宋体" w:cs="宋体" w:hint="eastAsia"/>
                <w:color w:val="000000"/>
                <w:kern w:val="0"/>
                <w:sz w:val="28"/>
                <w:szCs w:val="28"/>
              </w:rPr>
              <w:t> </w:t>
            </w:r>
            <w:r w:rsidRPr="00592E34">
              <w:rPr>
                <w:rFonts w:ascii="方正仿宋简体" w:eastAsia="方正仿宋简体" w:hAnsi="宋体" w:cs="宋体" w:hint="eastAsia"/>
                <w:color w:val="5B5B5B"/>
                <w:kern w:val="0"/>
                <w:sz w:val="28"/>
                <w:szCs w:val="28"/>
              </w:rPr>
              <w:t> </w:t>
            </w:r>
            <w:r w:rsidRPr="00592E34">
              <w:rPr>
                <w:rFonts w:ascii="方正仿宋简体" w:eastAsia="方正仿宋简体" w:hAnsi="宋体" w:cs="宋体" w:hint="eastAsia"/>
                <w:color w:val="000000"/>
                <w:kern w:val="0"/>
                <w:sz w:val="28"/>
                <w:szCs w:val="28"/>
              </w:rPr>
              <w:t>目</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3ECE81"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指</w:t>
            </w:r>
            <w:r w:rsidRPr="00592E34">
              <w:rPr>
                <w:rFonts w:ascii="宋体" w:eastAsia="宋体" w:hAnsi="宋体" w:cs="宋体" w:hint="eastAsia"/>
                <w:color w:val="000000"/>
                <w:kern w:val="0"/>
                <w:sz w:val="28"/>
                <w:szCs w:val="28"/>
              </w:rPr>
              <w:t> </w:t>
            </w:r>
            <w:r w:rsidRPr="00592E34">
              <w:rPr>
                <w:rFonts w:ascii="方正仿宋简体" w:eastAsia="方正仿宋简体" w:hAnsi="宋体" w:cs="宋体" w:hint="eastAsia"/>
                <w:color w:val="5B5B5B"/>
                <w:kern w:val="0"/>
                <w:sz w:val="28"/>
                <w:szCs w:val="28"/>
              </w:rPr>
              <w:t> </w:t>
            </w:r>
            <w:r w:rsidRPr="00592E34">
              <w:rPr>
                <w:rFonts w:ascii="方正仿宋简体" w:eastAsia="方正仿宋简体" w:hAnsi="宋体" w:cs="宋体" w:hint="eastAsia"/>
                <w:color w:val="000000"/>
                <w:kern w:val="0"/>
                <w:sz w:val="28"/>
                <w:szCs w:val="28"/>
              </w:rPr>
              <w:t>标</w:t>
            </w:r>
          </w:p>
        </w:tc>
      </w:tr>
      <w:tr w:rsidR="00592E34" w:rsidRPr="00592E34" w14:paraId="67820DD3" w14:textId="77777777" w:rsidTr="00592E34">
        <w:trPr>
          <w:jc w:val="center"/>
        </w:trPr>
        <w:tc>
          <w:tcPr>
            <w:tcW w:w="33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E46CA4"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粗蛋白，％</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28B3AF"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≥9.0</w:t>
            </w:r>
          </w:p>
        </w:tc>
      </w:tr>
      <w:tr w:rsidR="00592E34" w:rsidRPr="00592E34" w14:paraId="13A3ED9C" w14:textId="77777777" w:rsidTr="00592E34">
        <w:trPr>
          <w:jc w:val="center"/>
        </w:trPr>
        <w:tc>
          <w:tcPr>
            <w:tcW w:w="33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593BE9"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粗脂肪，％</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5C0E79"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≥0.5</w:t>
            </w:r>
          </w:p>
        </w:tc>
      </w:tr>
      <w:tr w:rsidR="00592E34" w:rsidRPr="00592E34" w14:paraId="6871A2A5" w14:textId="77777777" w:rsidTr="00592E34">
        <w:trPr>
          <w:jc w:val="center"/>
        </w:trPr>
        <w:tc>
          <w:tcPr>
            <w:tcW w:w="33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DF2F40"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总</w:t>
            </w:r>
            <w:r w:rsidRPr="00592E34">
              <w:rPr>
                <w:rFonts w:ascii="宋体" w:eastAsia="宋体" w:hAnsi="宋体" w:cs="宋体" w:hint="eastAsia"/>
                <w:color w:val="000000"/>
                <w:kern w:val="0"/>
                <w:sz w:val="28"/>
                <w:szCs w:val="28"/>
              </w:rPr>
              <w:t> </w:t>
            </w:r>
            <w:r w:rsidRPr="00592E34">
              <w:rPr>
                <w:rFonts w:ascii="方正仿宋简体" w:eastAsia="方正仿宋简体" w:hAnsi="宋体" w:cs="宋体" w:hint="eastAsia"/>
                <w:color w:val="5B5B5B"/>
                <w:kern w:val="0"/>
                <w:sz w:val="28"/>
                <w:szCs w:val="28"/>
              </w:rPr>
              <w:t> </w:t>
            </w:r>
            <w:r w:rsidRPr="00592E34">
              <w:rPr>
                <w:rFonts w:ascii="方正仿宋简体" w:eastAsia="方正仿宋简体" w:hAnsi="宋体" w:cs="宋体" w:hint="eastAsia"/>
                <w:color w:val="000000"/>
                <w:kern w:val="0"/>
                <w:sz w:val="28"/>
                <w:szCs w:val="28"/>
              </w:rPr>
              <w:t>糖，％</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2458DC"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≥25.0</w:t>
            </w:r>
          </w:p>
        </w:tc>
      </w:tr>
      <w:tr w:rsidR="00592E34" w:rsidRPr="00592E34" w14:paraId="7C23FA90" w14:textId="77777777" w:rsidTr="00592E34">
        <w:trPr>
          <w:jc w:val="center"/>
        </w:trPr>
        <w:tc>
          <w:tcPr>
            <w:tcW w:w="33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799304"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干湿比</w:t>
            </w:r>
          </w:p>
        </w:tc>
        <w:tc>
          <w:tcPr>
            <w:tcW w:w="3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0A030D"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≥1:13</w:t>
            </w:r>
          </w:p>
        </w:tc>
      </w:tr>
    </w:tbl>
    <w:p w14:paraId="0B505549"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安全要求：产品安全指标必须达到国家对同类产品的相关规定。</w:t>
      </w:r>
    </w:p>
    <w:p w14:paraId="23E48572" w14:textId="77777777" w:rsidR="00592E34" w:rsidRPr="00592E34" w:rsidRDefault="00592E34" w:rsidP="00592E34">
      <w:pPr>
        <w:widowControl/>
        <w:jc w:val="left"/>
        <w:rPr>
          <w:rFonts w:ascii="微软雅黑" w:eastAsia="微软雅黑" w:hAnsi="微软雅黑" w:cs="宋体" w:hint="eastAsia"/>
          <w:color w:val="333333"/>
          <w:kern w:val="0"/>
          <w:sz w:val="18"/>
          <w:szCs w:val="18"/>
        </w:rPr>
      </w:pPr>
      <w:r w:rsidRPr="00592E34">
        <w:rPr>
          <w:rFonts w:ascii="方正仿宋简体" w:eastAsia="方正仿宋简体" w:hAnsi="微软雅黑" w:cs="宋体" w:hint="eastAsia"/>
          <w:color w:val="333333"/>
          <w:kern w:val="0"/>
          <w:sz w:val="28"/>
          <w:szCs w:val="28"/>
        </w:rPr>
        <w:br/>
      </w:r>
    </w:p>
    <w:p w14:paraId="10E03B89"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附件3：</w:t>
      </w:r>
    </w:p>
    <w:p w14:paraId="0558B770"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武安小米质量技术要求</w:t>
      </w:r>
    </w:p>
    <w:p w14:paraId="3781EDC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（一）品种。</w:t>
      </w:r>
    </w:p>
    <w:p w14:paraId="0E8C8819"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“冀谷19”（原名“冀优2号”）、“冀谷25”（原名“懒谷一号”）、“冀谷31”（原名“懒谷三号”）。</w:t>
      </w:r>
    </w:p>
    <w:p w14:paraId="404DEA85"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（二）立地条件。</w:t>
      </w:r>
    </w:p>
    <w:p w14:paraId="082AB61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保护区范围内海拔高度大于等于150米，土壤类型为褐土，土壤质地为轻</w:t>
      </w:r>
      <w:proofErr w:type="gramStart"/>
      <w:r w:rsidRPr="00592E34">
        <w:rPr>
          <w:rFonts w:ascii="方正仿宋简体" w:eastAsia="方正仿宋简体" w:hAnsi="宋体" w:cs="宋体" w:hint="eastAsia"/>
          <w:color w:val="000000"/>
          <w:kern w:val="0"/>
          <w:sz w:val="28"/>
          <w:szCs w:val="28"/>
        </w:rPr>
        <w:t>壤</w:t>
      </w:r>
      <w:proofErr w:type="gramEnd"/>
      <w:r w:rsidRPr="00592E34">
        <w:rPr>
          <w:rFonts w:ascii="方正仿宋简体" w:eastAsia="方正仿宋简体" w:hAnsi="宋体" w:cs="宋体" w:hint="eastAsia"/>
          <w:color w:val="000000"/>
          <w:kern w:val="0"/>
          <w:sz w:val="28"/>
          <w:szCs w:val="28"/>
        </w:rPr>
        <w:t>，pH值7至8，土壤有机质在1.0%以上。</w:t>
      </w:r>
    </w:p>
    <w:p w14:paraId="6997D4DC"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（三）栽培管理。</w:t>
      </w:r>
    </w:p>
    <w:p w14:paraId="00CDF396"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播种:</w:t>
      </w:r>
    </w:p>
    <w:p w14:paraId="78067809"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（1）播前准备：每667m</w:t>
      </w:r>
      <w:r w:rsidRPr="00592E34">
        <w:rPr>
          <w:rFonts w:ascii="方正仿宋简体" w:eastAsia="方正仿宋简体" w:hAnsi="宋体" w:cs="宋体" w:hint="eastAsia"/>
          <w:color w:val="000000"/>
          <w:kern w:val="0"/>
          <w:szCs w:val="21"/>
          <w:vertAlign w:val="superscript"/>
        </w:rPr>
        <w:t>2</w:t>
      </w:r>
      <w:r w:rsidRPr="00592E34">
        <w:rPr>
          <w:rFonts w:ascii="方正仿宋简体" w:eastAsia="方正仿宋简体" w:hAnsi="宋体" w:cs="宋体" w:hint="eastAsia"/>
          <w:color w:val="000000"/>
          <w:kern w:val="0"/>
          <w:sz w:val="28"/>
          <w:szCs w:val="28"/>
        </w:rPr>
        <w:t>（亩）施优质有机肥2500 kg至3000kg，深耕20cm以上，耙细整平。</w:t>
      </w:r>
    </w:p>
    <w:p w14:paraId="2B37FA7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（2）播种时间：5月20日至6月20日。</w:t>
      </w:r>
    </w:p>
    <w:p w14:paraId="1D907CB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（3）留苗密度：每667m</w:t>
      </w:r>
      <w:r w:rsidRPr="00592E34">
        <w:rPr>
          <w:rFonts w:ascii="方正仿宋简体" w:eastAsia="方正仿宋简体" w:hAnsi="宋体" w:cs="宋体" w:hint="eastAsia"/>
          <w:color w:val="000000"/>
          <w:kern w:val="0"/>
          <w:szCs w:val="21"/>
          <w:vertAlign w:val="superscript"/>
        </w:rPr>
        <w:t>2</w:t>
      </w:r>
      <w:r w:rsidRPr="00592E34">
        <w:rPr>
          <w:rFonts w:ascii="方正仿宋简体" w:eastAsia="方正仿宋简体" w:hAnsi="宋体" w:cs="宋体" w:hint="eastAsia"/>
          <w:color w:val="000000"/>
          <w:kern w:val="0"/>
          <w:sz w:val="28"/>
          <w:szCs w:val="28"/>
        </w:rPr>
        <w:t>（亩）留苗密度小于等于5万株。</w:t>
      </w:r>
    </w:p>
    <w:p w14:paraId="4B0DA8B6"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生长期管理:苗期结合间、定苗中耕；拔节到孕穗期结合中耕培土和浇水，进行追肥。收获前30天内不准再追肥。拔节后</w:t>
      </w:r>
      <w:proofErr w:type="gramStart"/>
      <w:r w:rsidRPr="00592E34">
        <w:rPr>
          <w:rFonts w:ascii="方正仿宋简体" w:eastAsia="方正仿宋简体" w:hAnsi="宋体" w:cs="宋体" w:hint="eastAsia"/>
          <w:color w:val="000000"/>
          <w:kern w:val="0"/>
          <w:sz w:val="28"/>
          <w:szCs w:val="28"/>
        </w:rPr>
        <w:t>至封陇前</w:t>
      </w:r>
      <w:proofErr w:type="gramEnd"/>
      <w:r w:rsidRPr="00592E34">
        <w:rPr>
          <w:rFonts w:ascii="方正仿宋简体" w:eastAsia="方正仿宋简体" w:hAnsi="宋体" w:cs="宋体" w:hint="eastAsia"/>
          <w:color w:val="000000"/>
          <w:kern w:val="0"/>
          <w:sz w:val="28"/>
          <w:szCs w:val="28"/>
        </w:rPr>
        <w:t>进行一次中耕培土，干旱时不宜深中耕。</w:t>
      </w:r>
    </w:p>
    <w:p w14:paraId="660E3059"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收获及贮藏：谷穗80%的籽粒成熟时，收获。不同的品种要单打、单收、单贮。</w:t>
      </w:r>
    </w:p>
    <w:p w14:paraId="4961A531"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4.</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20B20FE"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（四）加工。</w:t>
      </w:r>
    </w:p>
    <w:p w14:paraId="3FFD821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谷子加工小米，应当符合国家有关标准对加工精度、破损粒、碎米、水分等质量要求。整个加工过程不能破坏小米的营养成分，不应使用食品添加剂。</w:t>
      </w:r>
    </w:p>
    <w:p w14:paraId="7B74BA0B"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（五）贮藏。</w:t>
      </w:r>
    </w:p>
    <w:p w14:paraId="4812245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小米安全贮藏的水分应控制在12%以下，常温下密闭保存，保质期为12个月。</w:t>
      </w:r>
    </w:p>
    <w:p w14:paraId="7B09109E"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（六）质量特色。</w:t>
      </w:r>
    </w:p>
    <w:p w14:paraId="25CF76A2"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感官特色：粒小饱满，色泽鲜黄，气味清香，绵软滑爽。</w:t>
      </w:r>
    </w:p>
    <w:p w14:paraId="2306FACC"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理化指标：水分（%）≤10，蛋白质（%）≥8，粗脂肪（%）≥2.8，胶稠度（%）≥100，直链淀粉（%）12.0至18.0。</w:t>
      </w:r>
    </w:p>
    <w:p w14:paraId="5DD024B2"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安全要求：产品安全指标必须达到国家对同类产品的相关规定。</w:t>
      </w:r>
    </w:p>
    <w:p w14:paraId="151CB089" w14:textId="77777777" w:rsidR="00592E34" w:rsidRPr="00592E34" w:rsidRDefault="00592E34" w:rsidP="00592E34">
      <w:pPr>
        <w:widowControl/>
        <w:jc w:val="left"/>
        <w:rPr>
          <w:rFonts w:ascii="微软雅黑" w:eastAsia="微软雅黑" w:hAnsi="微软雅黑" w:cs="宋体" w:hint="eastAsia"/>
          <w:color w:val="333333"/>
          <w:kern w:val="0"/>
          <w:sz w:val="18"/>
          <w:szCs w:val="18"/>
        </w:rPr>
      </w:pPr>
      <w:r w:rsidRPr="00592E34">
        <w:rPr>
          <w:rFonts w:ascii="方正仿宋简体" w:eastAsia="方正仿宋简体" w:hAnsi="微软雅黑" w:cs="宋体" w:hint="eastAsia"/>
          <w:color w:val="333333"/>
          <w:kern w:val="0"/>
          <w:sz w:val="28"/>
          <w:szCs w:val="28"/>
        </w:rPr>
        <w:br/>
      </w:r>
    </w:p>
    <w:p w14:paraId="08AD3284"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附件4：</w:t>
      </w:r>
    </w:p>
    <w:p w14:paraId="7777B503"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白河木瓜质量技术要求</w:t>
      </w:r>
    </w:p>
    <w:p w14:paraId="466823BC"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宋体" w:eastAsia="宋体" w:hAnsi="宋体" w:cs="宋体" w:hint="eastAsia"/>
          <w:color w:val="000000"/>
          <w:kern w:val="0"/>
          <w:sz w:val="28"/>
          <w:szCs w:val="28"/>
        </w:rPr>
        <w:t> </w:t>
      </w:r>
    </w:p>
    <w:p w14:paraId="242FAFA7"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（一）品种。</w:t>
      </w:r>
    </w:p>
    <w:p w14:paraId="547250A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当地地方木瓜品种。</w:t>
      </w:r>
    </w:p>
    <w:p w14:paraId="408D7009"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（二）土地条件。</w:t>
      </w:r>
    </w:p>
    <w:p w14:paraId="0D0FE0C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海拔300至900米，土壤类型为黄棕壤，土层厚度50厘米以上，土壤pH值5.3至7.0，有机质含量≥1.0％。</w:t>
      </w:r>
    </w:p>
    <w:p w14:paraId="352F5EDB"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（三）栽培管理。</w:t>
      </w:r>
    </w:p>
    <w:p w14:paraId="7556B73F"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苗木繁育：实生苗繁殖。育苗分为秋播和春播。秋播，于10月下旬至11月初。春播，在3月上旬至下旬。选发育良好、充分成熟的木瓜果实，取种子，清洗干净，晾干，置低温干燥处备用。春季播种的种子须在低温条件下沙藏层积处理。春播和秋播均可。</w:t>
      </w:r>
    </w:p>
    <w:p w14:paraId="1AC0D4DD"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当实</w:t>
      </w:r>
      <w:proofErr w:type="gramStart"/>
      <w:r w:rsidRPr="00592E34">
        <w:rPr>
          <w:rFonts w:ascii="方正仿宋简体" w:eastAsia="方正仿宋简体" w:hAnsi="宋体" w:cs="宋体" w:hint="eastAsia"/>
          <w:color w:val="000000"/>
          <w:kern w:val="0"/>
          <w:sz w:val="28"/>
          <w:szCs w:val="28"/>
        </w:rPr>
        <w:t>生苗径达</w:t>
      </w:r>
      <w:proofErr w:type="gramEnd"/>
      <w:r w:rsidRPr="00592E34">
        <w:rPr>
          <w:rFonts w:ascii="方正仿宋简体" w:eastAsia="方正仿宋简体" w:hAnsi="宋体" w:cs="宋体" w:hint="eastAsia"/>
          <w:color w:val="000000"/>
          <w:kern w:val="0"/>
          <w:sz w:val="28"/>
          <w:szCs w:val="28"/>
        </w:rPr>
        <w:t>0.5cm以上时，即可嫁接。春季嫁接在砧木萌芽前20天进行，采用劈接、</w:t>
      </w:r>
      <w:proofErr w:type="gramStart"/>
      <w:r w:rsidRPr="00592E34">
        <w:rPr>
          <w:rFonts w:ascii="方正仿宋简体" w:eastAsia="方正仿宋简体" w:hAnsi="宋体" w:cs="宋体" w:hint="eastAsia"/>
          <w:color w:val="000000"/>
          <w:kern w:val="0"/>
          <w:sz w:val="28"/>
          <w:szCs w:val="28"/>
        </w:rPr>
        <w:t>舌接或</w:t>
      </w:r>
      <w:proofErr w:type="gramEnd"/>
      <w:r w:rsidRPr="00592E34">
        <w:rPr>
          <w:rFonts w:ascii="方正仿宋简体" w:eastAsia="方正仿宋简体" w:hAnsi="宋体" w:cs="宋体" w:hint="eastAsia"/>
          <w:color w:val="000000"/>
          <w:kern w:val="0"/>
          <w:sz w:val="28"/>
          <w:szCs w:val="28"/>
        </w:rPr>
        <w:t>插皮接等。嫁接后及时检查成活率并补接。及时剪</w:t>
      </w:r>
      <w:proofErr w:type="gramStart"/>
      <w:r w:rsidRPr="00592E34">
        <w:rPr>
          <w:rFonts w:ascii="方正仿宋简体" w:eastAsia="方正仿宋简体" w:hAnsi="宋体" w:cs="宋体" w:hint="eastAsia"/>
          <w:color w:val="000000"/>
          <w:kern w:val="0"/>
          <w:sz w:val="28"/>
          <w:szCs w:val="28"/>
        </w:rPr>
        <w:t>砧</w:t>
      </w:r>
      <w:proofErr w:type="gramEnd"/>
      <w:r w:rsidRPr="00592E34">
        <w:rPr>
          <w:rFonts w:ascii="方正仿宋简体" w:eastAsia="方正仿宋简体" w:hAnsi="宋体" w:cs="宋体" w:hint="eastAsia"/>
          <w:color w:val="000000"/>
          <w:kern w:val="0"/>
          <w:sz w:val="28"/>
          <w:szCs w:val="28"/>
        </w:rPr>
        <w:t>，</w:t>
      </w:r>
      <w:proofErr w:type="gramStart"/>
      <w:r w:rsidRPr="00592E34">
        <w:rPr>
          <w:rFonts w:ascii="方正仿宋简体" w:eastAsia="方正仿宋简体" w:hAnsi="宋体" w:cs="宋体" w:hint="eastAsia"/>
          <w:color w:val="000000"/>
          <w:kern w:val="0"/>
          <w:sz w:val="28"/>
          <w:szCs w:val="28"/>
        </w:rPr>
        <w:t>除萌和</w:t>
      </w:r>
      <w:proofErr w:type="gramEnd"/>
      <w:r w:rsidRPr="00592E34">
        <w:rPr>
          <w:rFonts w:ascii="方正仿宋简体" w:eastAsia="方正仿宋简体" w:hAnsi="宋体" w:cs="宋体" w:hint="eastAsia"/>
          <w:color w:val="000000"/>
          <w:kern w:val="0"/>
          <w:sz w:val="28"/>
          <w:szCs w:val="28"/>
        </w:rPr>
        <w:t>松绑。</w:t>
      </w:r>
    </w:p>
    <w:p w14:paraId="72B2E831"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栽植：栽植时间，秋栽在木瓜</w:t>
      </w:r>
      <w:proofErr w:type="gramStart"/>
      <w:r w:rsidRPr="00592E34">
        <w:rPr>
          <w:rFonts w:ascii="方正仿宋简体" w:eastAsia="方正仿宋简体" w:hAnsi="宋体" w:cs="宋体" w:hint="eastAsia"/>
          <w:color w:val="000000"/>
          <w:kern w:val="0"/>
          <w:sz w:val="28"/>
          <w:szCs w:val="28"/>
        </w:rPr>
        <w:t>树正常</w:t>
      </w:r>
      <w:proofErr w:type="gramEnd"/>
      <w:r w:rsidRPr="00592E34">
        <w:rPr>
          <w:rFonts w:ascii="方正仿宋简体" w:eastAsia="方正仿宋简体" w:hAnsi="宋体" w:cs="宋体" w:hint="eastAsia"/>
          <w:color w:val="000000"/>
          <w:kern w:val="0"/>
          <w:sz w:val="28"/>
          <w:szCs w:val="28"/>
        </w:rPr>
        <w:t>落叶后到土地封冻前（11月中旬至12月初）；春栽在土壤解冻到树苗发芽前进行（2月下旬至3月中旬）。每公顷栽植≤900株。</w:t>
      </w:r>
    </w:p>
    <w:p w14:paraId="54828BB2"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施肥：以腐熟农家肥或粉碎的优质饼肥为主，辅助使用化学肥料（木瓜专用肥）。腐熟农家肥施用量37500至75000kg／公顷，优质饼肥2250至3750 kg／公顷。</w:t>
      </w:r>
    </w:p>
    <w:p w14:paraId="2F361B15"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4.</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整形修剪：修剪以冬季修剪为主，冬季修剪和夏季修剪相结合。冬剪主要任务是短截壮枝，</w:t>
      </w:r>
      <w:proofErr w:type="gramStart"/>
      <w:r w:rsidRPr="00592E34">
        <w:rPr>
          <w:rFonts w:ascii="方正仿宋简体" w:eastAsia="方正仿宋简体" w:hAnsi="宋体" w:cs="宋体" w:hint="eastAsia"/>
          <w:color w:val="000000"/>
          <w:kern w:val="0"/>
          <w:sz w:val="28"/>
          <w:szCs w:val="28"/>
        </w:rPr>
        <w:t>疏除过密</w:t>
      </w:r>
      <w:proofErr w:type="gramEnd"/>
      <w:r w:rsidRPr="00592E34">
        <w:rPr>
          <w:rFonts w:ascii="方正仿宋简体" w:eastAsia="方正仿宋简体" w:hAnsi="宋体" w:cs="宋体" w:hint="eastAsia"/>
          <w:color w:val="000000"/>
          <w:kern w:val="0"/>
          <w:sz w:val="28"/>
          <w:szCs w:val="28"/>
        </w:rPr>
        <w:t>枝、细弱枝和病害枯枝，缓放中庸枝。夏季利用疏枝、摘心、扭梢、疏花</w:t>
      </w:r>
      <w:proofErr w:type="gramStart"/>
      <w:r w:rsidRPr="00592E34">
        <w:rPr>
          <w:rFonts w:ascii="方正仿宋简体" w:eastAsia="方正仿宋简体" w:hAnsi="宋体" w:cs="宋体" w:hint="eastAsia"/>
          <w:color w:val="000000"/>
          <w:kern w:val="0"/>
          <w:sz w:val="28"/>
          <w:szCs w:val="28"/>
        </w:rPr>
        <w:t>疏果</w:t>
      </w:r>
      <w:proofErr w:type="gramEnd"/>
      <w:r w:rsidRPr="00592E34">
        <w:rPr>
          <w:rFonts w:ascii="方正仿宋简体" w:eastAsia="方正仿宋简体" w:hAnsi="宋体" w:cs="宋体" w:hint="eastAsia"/>
          <w:color w:val="000000"/>
          <w:kern w:val="0"/>
          <w:sz w:val="28"/>
          <w:szCs w:val="28"/>
        </w:rPr>
        <w:t>、疏叶等措施，调整树势，通风透光。</w:t>
      </w:r>
    </w:p>
    <w:p w14:paraId="49B9D24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5.</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78C53CAB"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lastRenderedPageBreak/>
        <w:t>（四）采收。</w:t>
      </w:r>
    </w:p>
    <w:p w14:paraId="41B5598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10月下旬，果皮由绿变黄，香气浓郁后采收。</w:t>
      </w:r>
    </w:p>
    <w:p w14:paraId="6537FE4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采收时轻拿轻放，避免机械损伤，同时按大、中、小分级采收和堆放，堆放厚度不超过30cm。</w:t>
      </w:r>
      <w:r w:rsidRPr="00592E34">
        <w:rPr>
          <w:rFonts w:ascii="宋体" w:eastAsia="宋体" w:hAnsi="宋体" w:cs="宋体" w:hint="eastAsia"/>
          <w:color w:val="000000"/>
          <w:kern w:val="0"/>
          <w:sz w:val="28"/>
          <w:szCs w:val="28"/>
        </w:rPr>
        <w:t> </w:t>
      </w:r>
    </w:p>
    <w:p w14:paraId="30230E7D"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（五）储藏。</w:t>
      </w:r>
    </w:p>
    <w:p w14:paraId="4BEF8E5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散装的鲜木瓜果实自然温度下贮藏时间不超过10天。保鲜袋包装后的鲜木瓜果实在自然温度下贮藏时间不超过30天。</w:t>
      </w:r>
    </w:p>
    <w:p w14:paraId="4033F9D8"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（六）质量特色。</w:t>
      </w:r>
    </w:p>
    <w:p w14:paraId="2504985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感官特征：圆形或长椭圆形，单果重平均在300克以上，果皮金黄色，果面光滑，果肉黄白色，果实芳香。</w:t>
      </w:r>
    </w:p>
    <w:p w14:paraId="3C54A595"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83"/>
        <w:gridCol w:w="8017"/>
      </w:tblGrid>
      <w:tr w:rsidR="00592E34" w:rsidRPr="00592E34" w14:paraId="345505E0" w14:textId="77777777" w:rsidTr="00592E34">
        <w:trPr>
          <w:jc w:val="center"/>
        </w:trPr>
        <w:tc>
          <w:tcPr>
            <w:tcW w:w="22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612185"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项</w:t>
            </w:r>
            <w:r w:rsidRPr="00592E34">
              <w:rPr>
                <w:rFonts w:ascii="宋体" w:eastAsia="宋体" w:hAnsi="宋体" w:cs="宋体" w:hint="eastAsia"/>
                <w:color w:val="000000"/>
                <w:kern w:val="0"/>
                <w:sz w:val="28"/>
                <w:szCs w:val="28"/>
              </w:rPr>
              <w:t> </w:t>
            </w:r>
            <w:r w:rsidRPr="00592E34">
              <w:rPr>
                <w:rFonts w:ascii="方正仿宋简体" w:eastAsia="方正仿宋简体" w:hAnsi="宋体" w:cs="宋体" w:hint="eastAsia"/>
                <w:color w:val="5B5B5B"/>
                <w:kern w:val="0"/>
                <w:sz w:val="28"/>
                <w:szCs w:val="28"/>
              </w:rPr>
              <w:t> </w:t>
            </w:r>
            <w:r w:rsidRPr="00592E34">
              <w:rPr>
                <w:rFonts w:ascii="方正仿宋简体" w:eastAsia="方正仿宋简体" w:hAnsi="宋体" w:cs="宋体" w:hint="eastAsia"/>
                <w:color w:val="000000"/>
                <w:kern w:val="0"/>
                <w:sz w:val="28"/>
                <w:szCs w:val="28"/>
              </w:rPr>
              <w:t>目</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4F9D5F"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白河木瓜（鲜）</w:t>
            </w:r>
          </w:p>
        </w:tc>
      </w:tr>
      <w:tr w:rsidR="00592E34" w:rsidRPr="00592E34" w14:paraId="0A28A36C" w14:textId="77777777" w:rsidTr="00592E34">
        <w:trPr>
          <w:jc w:val="center"/>
        </w:trPr>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CF3D57"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总酸，%</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70F9B6"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≥1.49</w:t>
            </w:r>
          </w:p>
        </w:tc>
      </w:tr>
      <w:tr w:rsidR="00592E34" w:rsidRPr="00592E34" w14:paraId="7BCF0384" w14:textId="77777777" w:rsidTr="00592E34">
        <w:trPr>
          <w:jc w:val="center"/>
        </w:trPr>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1213B7"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粗纤维，%</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8B3722"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≤3.70</w:t>
            </w:r>
          </w:p>
        </w:tc>
      </w:tr>
      <w:tr w:rsidR="00592E34" w:rsidRPr="00592E34" w14:paraId="0CBE81FC" w14:textId="77777777" w:rsidTr="00592E34">
        <w:trPr>
          <w:jc w:val="center"/>
        </w:trPr>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C6DBEF"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总黄酮，%</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F038C4"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≥2.48</w:t>
            </w:r>
          </w:p>
        </w:tc>
      </w:tr>
      <w:tr w:rsidR="00592E34" w:rsidRPr="00592E34" w14:paraId="705CB00E" w14:textId="77777777" w:rsidTr="00592E34">
        <w:trPr>
          <w:jc w:val="center"/>
        </w:trPr>
        <w:tc>
          <w:tcPr>
            <w:tcW w:w="22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8D5EAB"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lastRenderedPageBreak/>
              <w:t>硒，mg/kg</w:t>
            </w:r>
          </w:p>
        </w:tc>
        <w:tc>
          <w:tcPr>
            <w:tcW w:w="4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75697C"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≥1.8×10</w:t>
            </w:r>
            <w:r w:rsidRPr="00592E34">
              <w:rPr>
                <w:rFonts w:ascii="方正仿宋简体" w:eastAsia="方正仿宋简体" w:hAnsi="宋体" w:cs="宋体" w:hint="eastAsia"/>
                <w:color w:val="000000"/>
                <w:kern w:val="0"/>
                <w:szCs w:val="21"/>
                <w:vertAlign w:val="superscript"/>
              </w:rPr>
              <w:t>-4</w:t>
            </w:r>
          </w:p>
        </w:tc>
      </w:tr>
    </w:tbl>
    <w:p w14:paraId="2EDB0C8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安全要求：产品安全指标必须达到国家对同类产品的相关规定。</w:t>
      </w:r>
      <w:r w:rsidRPr="00592E34">
        <w:rPr>
          <w:rFonts w:ascii="方正仿宋简体" w:eastAsia="方正仿宋简体" w:hAnsi="宋体" w:cs="宋体" w:hint="eastAsia"/>
          <w:color w:val="5B5B5B"/>
          <w:kern w:val="0"/>
          <w:sz w:val="28"/>
          <w:szCs w:val="28"/>
        </w:rPr>
        <w:br/>
      </w:r>
      <w:r w:rsidRPr="00592E34">
        <w:rPr>
          <w:rFonts w:ascii="方正小标宋简体" w:eastAsia="方正小标宋简体" w:hAnsi="宋体" w:cs="宋体" w:hint="eastAsia"/>
          <w:color w:val="000000"/>
          <w:kern w:val="0"/>
          <w:sz w:val="32"/>
          <w:szCs w:val="32"/>
        </w:rPr>
        <w:t>附件5：</w:t>
      </w:r>
    </w:p>
    <w:p w14:paraId="247BC825" w14:textId="77777777" w:rsidR="00592E34" w:rsidRPr="00592E34" w:rsidRDefault="00592E34" w:rsidP="00592E34">
      <w:pPr>
        <w:widowControl/>
        <w:spacing w:after="300" w:line="360" w:lineRule="atLeast"/>
        <w:ind w:firstLine="480"/>
        <w:jc w:val="center"/>
        <w:rPr>
          <w:rFonts w:ascii="宋体" w:eastAsia="宋体" w:hAnsi="宋体" w:cs="宋体" w:hint="eastAsia"/>
          <w:color w:val="5B5B5B"/>
          <w:kern w:val="0"/>
          <w:szCs w:val="21"/>
        </w:rPr>
      </w:pPr>
      <w:r w:rsidRPr="00592E34">
        <w:rPr>
          <w:rFonts w:ascii="方正小标宋简体" w:eastAsia="方正小标宋简体" w:hAnsi="宋体" w:cs="宋体" w:hint="eastAsia"/>
          <w:color w:val="000000"/>
          <w:kern w:val="0"/>
          <w:sz w:val="32"/>
          <w:szCs w:val="32"/>
        </w:rPr>
        <w:t>帕米尔冰川矿泉水质量技术要求</w:t>
      </w:r>
    </w:p>
    <w:p w14:paraId="3BBA0304" w14:textId="77777777" w:rsidR="00592E34"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Times New Roman" w:eastAsia="宋体" w:hAnsi="Times New Roman" w:cs="Times New Roman"/>
          <w:color w:val="000000"/>
          <w:kern w:val="0"/>
          <w:sz w:val="28"/>
          <w:szCs w:val="28"/>
        </w:rPr>
        <w:t> </w:t>
      </w:r>
    </w:p>
    <w:p w14:paraId="6A12868B"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t>（一）水源地要求。</w:t>
      </w:r>
    </w:p>
    <w:p w14:paraId="63C07762"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在保护区域范围内，海拔3000米至4500米区域，取水点应有一个水文年以上的水温、水量、水位（压力）的动态监测资料，抽取矿泉水时，其水量、水位应保持稳定，水位不得出现不可逆下降，水温变化范围不超过±1℃，不得添加任何人工或化学物质。</w:t>
      </w:r>
    </w:p>
    <w:p w14:paraId="69B0D23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水源卫生防护设立三级保护区：</w:t>
      </w:r>
    </w:p>
    <w:p w14:paraId="3F7DDCED"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严格保护区:在泉轴线两侧及端点30米区域内设立防护网，严禁无关人员进入。</w:t>
      </w:r>
    </w:p>
    <w:p w14:paraId="5A91527A"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限制保护区:在泉轴线两侧及端点60米区域内设立防护栏，禁止进行有可能引起含水层受污染和破坏的各项活动。</w:t>
      </w:r>
    </w:p>
    <w:p w14:paraId="1415FF1F"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监察区:根据水源的补给状况，设立不小于300米的监控区，设立界牌，防止水源遭到破坏和可能引起污染。</w:t>
      </w:r>
    </w:p>
    <w:p w14:paraId="2AE8F1D9" w14:textId="77777777" w:rsidR="00592E34" w:rsidRPr="00592E34" w:rsidRDefault="00592E34" w:rsidP="00592E34">
      <w:pPr>
        <w:widowControl/>
        <w:spacing w:after="300" w:line="360" w:lineRule="atLeast"/>
        <w:ind w:firstLine="603"/>
        <w:jc w:val="left"/>
        <w:rPr>
          <w:rFonts w:ascii="宋体" w:eastAsia="宋体" w:hAnsi="宋体" w:cs="宋体" w:hint="eastAsia"/>
          <w:color w:val="5B5B5B"/>
          <w:kern w:val="0"/>
          <w:szCs w:val="21"/>
        </w:rPr>
      </w:pPr>
      <w:r w:rsidRPr="00592E34">
        <w:rPr>
          <w:rFonts w:ascii="方正仿宋简体" w:eastAsia="方正仿宋简体" w:hAnsi="宋体" w:cs="宋体" w:hint="eastAsia"/>
          <w:b/>
          <w:bCs/>
          <w:color w:val="000000"/>
          <w:kern w:val="0"/>
          <w:sz w:val="28"/>
          <w:szCs w:val="28"/>
        </w:rPr>
        <w:lastRenderedPageBreak/>
        <w:t>（二）质量特色。</w:t>
      </w:r>
    </w:p>
    <w:p w14:paraId="4592E467"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感官特色：天然无色、无臭、清澈透明。色度&lt;5；浑浊度，NTU&lt;1。</w:t>
      </w:r>
    </w:p>
    <w:p w14:paraId="2F5123B4"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2.理化指标：</w:t>
      </w:r>
    </w:p>
    <w:p w14:paraId="56D37386"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（1）锶：2.5至5.0 mg/L；</w:t>
      </w:r>
    </w:p>
    <w:p w14:paraId="0903D24B"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（2）锂：0.2至0.5 mg/L；</w:t>
      </w:r>
    </w:p>
    <w:p w14:paraId="72A74F5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（3）偏硅酸：25至45 mg/L</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w:t>
      </w:r>
    </w:p>
    <w:p w14:paraId="179B1951"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（4）溶解性总固体：300至600 mg/L；</w:t>
      </w:r>
    </w:p>
    <w:p w14:paraId="3426FD23"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（5）pH值：7.5至8.5；</w:t>
      </w:r>
    </w:p>
    <w:p w14:paraId="56C9F0D8" w14:textId="77777777" w:rsidR="00592E34" w:rsidRPr="00592E34" w:rsidRDefault="00592E34" w:rsidP="00592E34">
      <w:pPr>
        <w:widowControl/>
        <w:spacing w:after="300" w:line="360" w:lineRule="atLeast"/>
        <w:ind w:firstLine="64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（6）半幅宽≤70 Hz。</w:t>
      </w:r>
    </w:p>
    <w:p w14:paraId="52CABD5B" w14:textId="3D942876" w:rsidR="00CE12B7" w:rsidRPr="00592E34" w:rsidRDefault="00592E34" w:rsidP="00592E34">
      <w:pPr>
        <w:widowControl/>
        <w:spacing w:after="300" w:line="360" w:lineRule="atLeast"/>
        <w:ind w:firstLine="480"/>
        <w:jc w:val="left"/>
        <w:rPr>
          <w:rFonts w:ascii="宋体" w:eastAsia="宋体" w:hAnsi="宋体" w:cs="宋体" w:hint="eastAsia"/>
          <w:color w:val="5B5B5B"/>
          <w:kern w:val="0"/>
          <w:szCs w:val="21"/>
        </w:rPr>
      </w:pPr>
      <w:r w:rsidRPr="00592E34">
        <w:rPr>
          <w:rFonts w:ascii="方正仿宋简体" w:eastAsia="方正仿宋简体" w:hAnsi="宋体" w:cs="宋体" w:hint="eastAsia"/>
          <w:color w:val="000000"/>
          <w:kern w:val="0"/>
          <w:sz w:val="28"/>
          <w:szCs w:val="28"/>
        </w:rPr>
        <w:t>3.</w:t>
      </w:r>
      <w:r w:rsidRPr="00592E34">
        <w:rPr>
          <w:rFonts w:ascii="方正仿宋简体" w:eastAsia="方正仿宋简体" w:hAnsi="宋体" w:cs="宋体" w:hint="eastAsia"/>
          <w:color w:val="000000"/>
          <w:kern w:val="0"/>
          <w:sz w:val="28"/>
          <w:szCs w:val="28"/>
        </w:rPr>
        <w:t> </w:t>
      </w:r>
      <w:r w:rsidRPr="00592E34">
        <w:rPr>
          <w:rFonts w:ascii="方正仿宋简体" w:eastAsia="方正仿宋简体" w:hAnsi="宋体" w:cs="宋体" w:hint="eastAsia"/>
          <w:color w:val="000000"/>
          <w:kern w:val="0"/>
          <w:sz w:val="28"/>
          <w:szCs w:val="28"/>
        </w:rPr>
        <w:t>安全要求：产品安全指标必须达到国家对同类产品的相关规定。</w:t>
      </w:r>
    </w:p>
    <w:sectPr w:rsidR="00CE12B7" w:rsidRPr="00592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1DC9"/>
    <w:multiLevelType w:val="multilevel"/>
    <w:tmpl w:val="C1E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78F3"/>
    <w:multiLevelType w:val="multilevel"/>
    <w:tmpl w:val="B87A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B7"/>
    <w:rsid w:val="00592E34"/>
    <w:rsid w:val="00CE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ADD8"/>
  <w15:chartTrackingRefBased/>
  <w15:docId w15:val="{01EA6551-FAA1-4BE5-9D8A-A345ADB0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92E3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92E3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92E34"/>
    <w:rPr>
      <w:rFonts w:ascii="宋体" w:eastAsia="宋体" w:hAnsi="宋体" w:cs="宋体"/>
      <w:b/>
      <w:bCs/>
      <w:kern w:val="0"/>
      <w:sz w:val="36"/>
      <w:szCs w:val="36"/>
    </w:rPr>
  </w:style>
  <w:style w:type="character" w:customStyle="1" w:styleId="40">
    <w:name w:val="标题 4 字符"/>
    <w:basedOn w:val="a0"/>
    <w:link w:val="4"/>
    <w:uiPriority w:val="9"/>
    <w:rsid w:val="00592E34"/>
    <w:rPr>
      <w:rFonts w:ascii="宋体" w:eastAsia="宋体" w:hAnsi="宋体" w:cs="宋体"/>
      <w:b/>
      <w:bCs/>
      <w:kern w:val="0"/>
      <w:sz w:val="24"/>
      <w:szCs w:val="24"/>
    </w:rPr>
  </w:style>
  <w:style w:type="paragraph" w:customStyle="1" w:styleId="lf">
    <w:name w:val="lf"/>
    <w:basedOn w:val="a"/>
    <w:rsid w:val="00592E3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92E34"/>
    <w:rPr>
      <w:color w:val="0000FF"/>
      <w:u w:val="single"/>
    </w:rPr>
  </w:style>
  <w:style w:type="paragraph" w:styleId="z-">
    <w:name w:val="HTML Top of Form"/>
    <w:basedOn w:val="a"/>
    <w:next w:val="a"/>
    <w:link w:val="z-0"/>
    <w:hidden/>
    <w:uiPriority w:val="99"/>
    <w:semiHidden/>
    <w:unhideWhenUsed/>
    <w:rsid w:val="00592E3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92E3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92E3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92E34"/>
    <w:rPr>
      <w:rFonts w:ascii="Arial" w:eastAsia="宋体" w:hAnsi="Arial" w:cs="Arial"/>
      <w:vanish/>
      <w:kern w:val="0"/>
      <w:sz w:val="16"/>
      <w:szCs w:val="16"/>
    </w:rPr>
  </w:style>
  <w:style w:type="paragraph" w:customStyle="1" w:styleId="active">
    <w:name w:val="active"/>
    <w:basedOn w:val="a"/>
    <w:rsid w:val="00592E3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92E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1271">
      <w:bodyDiv w:val="1"/>
      <w:marLeft w:val="0"/>
      <w:marRight w:val="0"/>
      <w:marTop w:val="0"/>
      <w:marBottom w:val="0"/>
      <w:divBdr>
        <w:top w:val="none" w:sz="0" w:space="0" w:color="auto"/>
        <w:left w:val="none" w:sz="0" w:space="0" w:color="auto"/>
        <w:bottom w:val="none" w:sz="0" w:space="0" w:color="auto"/>
        <w:right w:val="none" w:sz="0" w:space="0" w:color="auto"/>
      </w:divBdr>
      <w:divsChild>
        <w:div w:id="1547372716">
          <w:marLeft w:val="0"/>
          <w:marRight w:val="0"/>
          <w:marTop w:val="0"/>
          <w:marBottom w:val="0"/>
          <w:divBdr>
            <w:top w:val="none" w:sz="0" w:space="0" w:color="auto"/>
            <w:left w:val="none" w:sz="0" w:space="0" w:color="auto"/>
            <w:bottom w:val="none" w:sz="0" w:space="0" w:color="auto"/>
            <w:right w:val="none" w:sz="0" w:space="0" w:color="auto"/>
          </w:divBdr>
          <w:divsChild>
            <w:div w:id="1378237964">
              <w:marLeft w:val="0"/>
              <w:marRight w:val="0"/>
              <w:marTop w:val="0"/>
              <w:marBottom w:val="0"/>
              <w:divBdr>
                <w:top w:val="none" w:sz="0" w:space="0" w:color="auto"/>
                <w:left w:val="none" w:sz="0" w:space="0" w:color="auto"/>
                <w:bottom w:val="none" w:sz="0" w:space="0" w:color="auto"/>
                <w:right w:val="none" w:sz="0" w:space="0" w:color="auto"/>
              </w:divBdr>
              <w:divsChild>
                <w:div w:id="982077969">
                  <w:marLeft w:val="0"/>
                  <w:marRight w:val="0"/>
                  <w:marTop w:val="0"/>
                  <w:marBottom w:val="0"/>
                  <w:divBdr>
                    <w:top w:val="none" w:sz="0" w:space="0" w:color="auto"/>
                    <w:left w:val="none" w:sz="0" w:space="0" w:color="auto"/>
                    <w:bottom w:val="none" w:sz="0" w:space="0" w:color="auto"/>
                    <w:right w:val="none" w:sz="0" w:space="0" w:color="auto"/>
                  </w:divBdr>
                  <w:divsChild>
                    <w:div w:id="958537268">
                      <w:marLeft w:val="0"/>
                      <w:marRight w:val="0"/>
                      <w:marTop w:val="0"/>
                      <w:marBottom w:val="0"/>
                      <w:divBdr>
                        <w:top w:val="none" w:sz="0" w:space="0" w:color="auto"/>
                        <w:left w:val="none" w:sz="0" w:space="0" w:color="auto"/>
                        <w:bottom w:val="none" w:sz="0" w:space="0" w:color="auto"/>
                        <w:right w:val="none" w:sz="0" w:space="0" w:color="auto"/>
                      </w:divBdr>
                      <w:divsChild>
                        <w:div w:id="10323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71673">
                  <w:marLeft w:val="0"/>
                  <w:marRight w:val="0"/>
                  <w:marTop w:val="0"/>
                  <w:marBottom w:val="0"/>
                  <w:divBdr>
                    <w:top w:val="none" w:sz="0" w:space="0" w:color="auto"/>
                    <w:left w:val="none" w:sz="0" w:space="0" w:color="auto"/>
                    <w:bottom w:val="none" w:sz="0" w:space="0" w:color="auto"/>
                    <w:right w:val="none" w:sz="0" w:space="0" w:color="auto"/>
                  </w:divBdr>
                  <w:divsChild>
                    <w:div w:id="2053184658">
                      <w:marLeft w:val="0"/>
                      <w:marRight w:val="0"/>
                      <w:marTop w:val="0"/>
                      <w:marBottom w:val="0"/>
                      <w:divBdr>
                        <w:top w:val="none" w:sz="0" w:space="0" w:color="auto"/>
                        <w:left w:val="none" w:sz="0" w:space="0" w:color="auto"/>
                        <w:bottom w:val="none" w:sz="0" w:space="0" w:color="auto"/>
                        <w:right w:val="none" w:sz="0" w:space="0" w:color="auto"/>
                      </w:divBdr>
                      <w:divsChild>
                        <w:div w:id="46342880">
                          <w:marLeft w:val="0"/>
                          <w:marRight w:val="0"/>
                          <w:marTop w:val="0"/>
                          <w:marBottom w:val="0"/>
                          <w:divBdr>
                            <w:top w:val="none" w:sz="0" w:space="0" w:color="auto"/>
                            <w:left w:val="none" w:sz="0" w:space="0" w:color="auto"/>
                            <w:bottom w:val="none" w:sz="0" w:space="0" w:color="auto"/>
                            <w:right w:val="none" w:sz="0" w:space="0" w:color="auto"/>
                          </w:divBdr>
                        </w:div>
                        <w:div w:id="19661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19474">
                  <w:marLeft w:val="0"/>
                  <w:marRight w:val="0"/>
                  <w:marTop w:val="0"/>
                  <w:marBottom w:val="0"/>
                  <w:divBdr>
                    <w:top w:val="none" w:sz="0" w:space="0" w:color="auto"/>
                    <w:left w:val="none" w:sz="0" w:space="0" w:color="auto"/>
                    <w:bottom w:val="none" w:sz="0" w:space="0" w:color="auto"/>
                    <w:right w:val="none" w:sz="0" w:space="0" w:color="auto"/>
                  </w:divBdr>
                  <w:divsChild>
                    <w:div w:id="1973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54055">
          <w:marLeft w:val="0"/>
          <w:marRight w:val="0"/>
          <w:marTop w:val="0"/>
          <w:marBottom w:val="0"/>
          <w:divBdr>
            <w:top w:val="none" w:sz="0" w:space="0" w:color="auto"/>
            <w:left w:val="none" w:sz="0" w:space="0" w:color="auto"/>
            <w:bottom w:val="none" w:sz="0" w:space="0" w:color="auto"/>
            <w:right w:val="none" w:sz="0" w:space="0" w:color="auto"/>
          </w:divBdr>
        </w:div>
        <w:div w:id="85615552">
          <w:marLeft w:val="0"/>
          <w:marRight w:val="0"/>
          <w:marTop w:val="0"/>
          <w:marBottom w:val="0"/>
          <w:divBdr>
            <w:top w:val="none" w:sz="0" w:space="0" w:color="auto"/>
            <w:left w:val="none" w:sz="0" w:space="0" w:color="auto"/>
            <w:bottom w:val="none" w:sz="0" w:space="0" w:color="auto"/>
            <w:right w:val="none" w:sz="0" w:space="0" w:color="auto"/>
          </w:divBdr>
          <w:divsChild>
            <w:div w:id="853882133">
              <w:marLeft w:val="0"/>
              <w:marRight w:val="0"/>
              <w:marTop w:val="0"/>
              <w:marBottom w:val="0"/>
              <w:divBdr>
                <w:top w:val="none" w:sz="0" w:space="0" w:color="auto"/>
                <w:left w:val="none" w:sz="0" w:space="0" w:color="auto"/>
                <w:bottom w:val="none" w:sz="0" w:space="0" w:color="auto"/>
                <w:right w:val="none" w:sz="0" w:space="0" w:color="auto"/>
              </w:divBdr>
              <w:divsChild>
                <w:div w:id="675113609">
                  <w:marLeft w:val="0"/>
                  <w:marRight w:val="0"/>
                  <w:marTop w:val="0"/>
                  <w:marBottom w:val="0"/>
                  <w:divBdr>
                    <w:top w:val="none" w:sz="0" w:space="0" w:color="auto"/>
                    <w:left w:val="none" w:sz="0" w:space="0" w:color="auto"/>
                    <w:bottom w:val="none" w:sz="0" w:space="0" w:color="auto"/>
                    <w:right w:val="none" w:sz="0" w:space="0" w:color="auto"/>
                  </w:divBdr>
                  <w:divsChild>
                    <w:div w:id="755637620">
                      <w:marLeft w:val="0"/>
                      <w:marRight w:val="0"/>
                      <w:marTop w:val="0"/>
                      <w:marBottom w:val="0"/>
                      <w:divBdr>
                        <w:top w:val="none" w:sz="0" w:space="0" w:color="auto"/>
                        <w:left w:val="none" w:sz="0" w:space="0" w:color="auto"/>
                        <w:bottom w:val="double" w:sz="2" w:space="8" w:color="0E74FF"/>
                        <w:right w:val="none" w:sz="0" w:space="0" w:color="auto"/>
                      </w:divBdr>
                    </w:div>
                    <w:div w:id="1552498383">
                      <w:marLeft w:val="0"/>
                      <w:marRight w:val="0"/>
                      <w:marTop w:val="0"/>
                      <w:marBottom w:val="0"/>
                      <w:divBdr>
                        <w:top w:val="none" w:sz="0" w:space="0" w:color="auto"/>
                        <w:left w:val="none" w:sz="0" w:space="0" w:color="auto"/>
                        <w:bottom w:val="none" w:sz="0" w:space="0" w:color="auto"/>
                        <w:right w:val="none" w:sz="0" w:space="0" w:color="auto"/>
                      </w:divBdr>
                      <w:divsChild>
                        <w:div w:id="2022269567">
                          <w:marLeft w:val="0"/>
                          <w:marRight w:val="0"/>
                          <w:marTop w:val="0"/>
                          <w:marBottom w:val="0"/>
                          <w:divBdr>
                            <w:top w:val="none" w:sz="0" w:space="0" w:color="auto"/>
                            <w:left w:val="none" w:sz="0" w:space="0" w:color="auto"/>
                            <w:bottom w:val="single" w:sz="6" w:space="11" w:color="D7D7D7"/>
                            <w:right w:val="none" w:sz="0" w:space="0" w:color="auto"/>
                          </w:divBdr>
                        </w:div>
                        <w:div w:id="1209756703">
                          <w:marLeft w:val="0"/>
                          <w:marRight w:val="0"/>
                          <w:marTop w:val="0"/>
                          <w:marBottom w:val="0"/>
                          <w:divBdr>
                            <w:top w:val="none" w:sz="0" w:space="0" w:color="auto"/>
                            <w:left w:val="none" w:sz="0" w:space="0" w:color="auto"/>
                            <w:bottom w:val="none" w:sz="0" w:space="0" w:color="auto"/>
                            <w:right w:val="none" w:sz="0" w:space="0" w:color="auto"/>
                          </w:divBdr>
                        </w:div>
                        <w:div w:id="1204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1369">
          <w:marLeft w:val="0"/>
          <w:marRight w:val="0"/>
          <w:marTop w:val="0"/>
          <w:marBottom w:val="0"/>
          <w:divBdr>
            <w:top w:val="none" w:sz="0" w:space="0" w:color="auto"/>
            <w:left w:val="none" w:sz="0" w:space="0" w:color="auto"/>
            <w:bottom w:val="none" w:sz="0" w:space="0" w:color="auto"/>
            <w:right w:val="none" w:sz="0" w:space="0" w:color="auto"/>
          </w:divBdr>
          <w:divsChild>
            <w:div w:id="1925453926">
              <w:marLeft w:val="0"/>
              <w:marRight w:val="0"/>
              <w:marTop w:val="0"/>
              <w:marBottom w:val="0"/>
              <w:divBdr>
                <w:top w:val="none" w:sz="0" w:space="0" w:color="auto"/>
                <w:left w:val="none" w:sz="0" w:space="0" w:color="auto"/>
                <w:bottom w:val="none" w:sz="0" w:space="0" w:color="auto"/>
                <w:right w:val="none" w:sz="0" w:space="0" w:color="auto"/>
              </w:divBdr>
              <w:divsChild>
                <w:div w:id="1385519236">
                  <w:marLeft w:val="0"/>
                  <w:marRight w:val="0"/>
                  <w:marTop w:val="0"/>
                  <w:marBottom w:val="0"/>
                  <w:divBdr>
                    <w:top w:val="none" w:sz="0" w:space="0" w:color="auto"/>
                    <w:left w:val="none" w:sz="0" w:space="0" w:color="auto"/>
                    <w:bottom w:val="none" w:sz="0" w:space="0" w:color="auto"/>
                    <w:right w:val="none" w:sz="0" w:space="0" w:color="auto"/>
                  </w:divBdr>
                  <w:divsChild>
                    <w:div w:id="1598323921">
                      <w:marLeft w:val="0"/>
                      <w:marRight w:val="0"/>
                      <w:marTop w:val="0"/>
                      <w:marBottom w:val="0"/>
                      <w:divBdr>
                        <w:top w:val="none" w:sz="0" w:space="0" w:color="auto"/>
                        <w:left w:val="none" w:sz="0" w:space="0" w:color="auto"/>
                        <w:bottom w:val="none" w:sz="0" w:space="0" w:color="auto"/>
                        <w:right w:val="none" w:sz="0" w:space="0" w:color="auto"/>
                      </w:divBdr>
                    </w:div>
                    <w:div w:id="677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2022-03-08T03:19:00Z</dcterms:created>
  <dcterms:modified xsi:type="dcterms:W3CDTF">2022-03-08T03:21:00Z</dcterms:modified>
</cp:coreProperties>
</file>