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F5779" w14:textId="77777777" w:rsidR="007F7EE8" w:rsidRDefault="007F7EE8" w:rsidP="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b/>
          <w:bCs/>
          <w:color w:val="000000"/>
          <w:sz w:val="28"/>
          <w:szCs w:val="28"/>
        </w:rPr>
        <w:t>2010年第52号</w:t>
      </w:r>
    </w:p>
    <w:p w14:paraId="71CB7D8B" w14:textId="77777777" w:rsidR="007F7EE8" w:rsidRDefault="007F7EE8" w:rsidP="007F7EE8">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36"/>
          <w:szCs w:val="36"/>
        </w:rPr>
        <w:t>关于批准对惠明茶、里叶白莲、胶河土豆、</w:t>
      </w:r>
    </w:p>
    <w:p w14:paraId="269C445E" w14:textId="77777777" w:rsidR="007F7EE8" w:rsidRDefault="007F7EE8" w:rsidP="007F7EE8">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36"/>
          <w:szCs w:val="36"/>
        </w:rPr>
        <w:t>长坝沙田柚、西山茶实施地理标志</w:t>
      </w:r>
    </w:p>
    <w:p w14:paraId="53F7A230" w14:textId="77777777" w:rsidR="007F7EE8" w:rsidRDefault="007F7EE8" w:rsidP="007F7EE8">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36"/>
          <w:szCs w:val="36"/>
        </w:rPr>
        <w:t>产品保护的公告</w:t>
      </w:r>
    </w:p>
    <w:p w14:paraId="5E15F5AF"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根据《地理标志产品保护规定》，国家质检总局组织了对惠明茶、里叶白莲、胶河土豆、长坝沙田柚、西山茶地理标志产品保护申请的审查。经审查合格，</w:t>
      </w:r>
      <w:proofErr w:type="gramStart"/>
      <w:r>
        <w:rPr>
          <w:rFonts w:ascii="方正仿宋简体" w:eastAsia="方正仿宋简体" w:hint="eastAsia"/>
          <w:color w:val="000000"/>
          <w:sz w:val="28"/>
          <w:szCs w:val="28"/>
        </w:rPr>
        <w:t>现批准</w:t>
      </w:r>
      <w:proofErr w:type="gramEnd"/>
      <w:r>
        <w:rPr>
          <w:rFonts w:ascii="方正仿宋简体" w:eastAsia="方正仿宋简体" w:hint="eastAsia"/>
          <w:color w:val="000000"/>
          <w:sz w:val="28"/>
          <w:szCs w:val="28"/>
        </w:rPr>
        <w:t>自即日起对惠明茶、里叶白莲、胶河土豆、长坝沙田柚、西山茶实施地理标志产品保护。</w:t>
      </w:r>
    </w:p>
    <w:p w14:paraId="0B7F2A25"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b/>
          <w:bCs/>
          <w:color w:val="000000"/>
          <w:sz w:val="28"/>
          <w:szCs w:val="28"/>
        </w:rPr>
        <w:t>一、惠明茶</w:t>
      </w:r>
    </w:p>
    <w:p w14:paraId="288092AD"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（一）保护范围。</w:t>
      </w:r>
    </w:p>
    <w:p w14:paraId="6787CA64"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惠明茶地理标志产品保护范围为浙江省景宁畲族自治县现辖行政区域。</w:t>
      </w:r>
    </w:p>
    <w:p w14:paraId="5F6C4C79"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（二）专用标志使用。</w:t>
      </w:r>
    </w:p>
    <w:p w14:paraId="58BE983F"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惠明茶地理标志产品保护范围内的生产者，可向浙江省景宁畲族自治县质量技术监督局提出使用“地理标志产品专用标志”的申请，经浙江省质量技术监督局审核，由国家质检总局公告批准。惠明茶的法定检测机构由浙江省质量技术监督局负责指定。</w:t>
      </w:r>
    </w:p>
    <w:p w14:paraId="22E37E02"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lastRenderedPageBreak/>
        <w:t>（三）质量技术要求（见附件1）。</w:t>
      </w:r>
    </w:p>
    <w:p w14:paraId="0C65D365"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b/>
          <w:bCs/>
          <w:color w:val="000000"/>
          <w:sz w:val="28"/>
          <w:szCs w:val="28"/>
        </w:rPr>
        <w:t>二、里叶白莲</w:t>
      </w:r>
    </w:p>
    <w:p w14:paraId="396B73CD"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（一）保护范围。</w:t>
      </w:r>
    </w:p>
    <w:p w14:paraId="6A465C75" w14:textId="77777777" w:rsidR="007F7EE8" w:rsidRDefault="007F7EE8" w:rsidP="007F7EE8">
      <w:pPr>
        <w:pStyle w:val="a5"/>
        <w:spacing w:before="0" w:beforeAutospacing="0" w:after="300" w:afterAutospacing="0" w:line="360" w:lineRule="atLeast"/>
        <w:ind w:firstLine="627"/>
        <w:rPr>
          <w:rFonts w:hint="eastAsia"/>
          <w:color w:val="5B5B5B"/>
          <w:sz w:val="21"/>
          <w:szCs w:val="21"/>
        </w:rPr>
      </w:pPr>
      <w:r>
        <w:rPr>
          <w:rFonts w:ascii="方正仿宋简体" w:eastAsia="方正仿宋简体" w:hint="eastAsia"/>
          <w:color w:val="000000"/>
          <w:sz w:val="28"/>
          <w:szCs w:val="28"/>
        </w:rPr>
        <w:t>里叶白莲地理标志产品保护范围为浙江省建德市现辖行政区域。</w:t>
      </w:r>
    </w:p>
    <w:p w14:paraId="2855DE4E"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（二）专用标志使用。</w:t>
      </w:r>
    </w:p>
    <w:p w14:paraId="013E1C19"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里叶白莲地理标志产品保护范围内的生产者，可向浙江省建德市质量技术监督局提出使用“地理标志产品专用标志”的申请，经浙江省质量技术监督局审核，由国家质检总局公告批准。里叶白莲的法定检测机构由浙江省质量技术监督局负责指定。</w:t>
      </w:r>
    </w:p>
    <w:p w14:paraId="46C8A2AE"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（三）质量技术要求（见附件2）。</w:t>
      </w:r>
    </w:p>
    <w:p w14:paraId="1A15BE83"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b/>
          <w:bCs/>
          <w:color w:val="000000"/>
          <w:sz w:val="28"/>
          <w:szCs w:val="28"/>
        </w:rPr>
        <w:t>三、胶河土豆</w:t>
      </w:r>
    </w:p>
    <w:p w14:paraId="4F3A699A"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（一）保护范围。</w:t>
      </w:r>
    </w:p>
    <w:p w14:paraId="0EF213C3"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胶河土豆地理标志产品保护范围为山东省高密市</w:t>
      </w:r>
      <w:proofErr w:type="gramStart"/>
      <w:r>
        <w:rPr>
          <w:rFonts w:ascii="方正仿宋简体" w:eastAsia="方正仿宋简体" w:hint="eastAsia"/>
          <w:color w:val="000000"/>
          <w:sz w:val="28"/>
          <w:szCs w:val="28"/>
        </w:rPr>
        <w:t>柏城镇柏城社区</w:t>
      </w:r>
      <w:proofErr w:type="gramEnd"/>
      <w:r>
        <w:rPr>
          <w:rFonts w:ascii="方正仿宋简体" w:eastAsia="方正仿宋简体" w:hint="eastAsia"/>
          <w:color w:val="000000"/>
          <w:sz w:val="28"/>
          <w:szCs w:val="28"/>
        </w:rPr>
        <w:t>、李家营社区和王吴社区等3个社区现辖行政区域。</w:t>
      </w:r>
    </w:p>
    <w:p w14:paraId="77ECD902"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（二）专用标志使用。</w:t>
      </w:r>
    </w:p>
    <w:p w14:paraId="544E1245"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lastRenderedPageBreak/>
        <w:t>胶河土豆地理标志产品保护范围内的生产者，可向山东省高密市质量技术监督局提出使用“地理标志产品专用标志”的申请，经山东省质量技术监督局审核，由国家质检总局公告批准。胶河土豆的法定检测机构由山东省质量技术监督局负责指定。</w:t>
      </w:r>
    </w:p>
    <w:p w14:paraId="521FB450"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（三）质量技术要求（见附件3）。</w:t>
      </w:r>
    </w:p>
    <w:p w14:paraId="25553356"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b/>
          <w:bCs/>
          <w:color w:val="000000"/>
          <w:sz w:val="28"/>
          <w:szCs w:val="28"/>
        </w:rPr>
        <w:t>四、长坝沙田柚</w:t>
      </w:r>
    </w:p>
    <w:p w14:paraId="509F2EA7"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（一）保护范围。</w:t>
      </w:r>
    </w:p>
    <w:p w14:paraId="05CD904B"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长坝沙田柚地理标志产品保护范围为广东省仁化县大桥镇现辖行政区域。</w:t>
      </w:r>
    </w:p>
    <w:p w14:paraId="3A2535A2"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（二）专用标志使用。</w:t>
      </w:r>
    </w:p>
    <w:p w14:paraId="40875E05"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长坝沙田柚地理标志产品保护范围内的生产者，可向广东省仁化县质量技术监督局提出使用“地理标志产品专用标志”的申请，经广东省质量技术监督局审核，由国家质检总局公告批准。长坝沙田柚的法定检测机构由广东省质量技术监督局负责指定。</w:t>
      </w:r>
    </w:p>
    <w:p w14:paraId="242EBB50"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（三）质量技术要求（见附件4）。</w:t>
      </w:r>
    </w:p>
    <w:p w14:paraId="2FD4A935"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b/>
          <w:bCs/>
          <w:color w:val="000000"/>
          <w:sz w:val="28"/>
          <w:szCs w:val="28"/>
        </w:rPr>
        <w:t>五、西山茶</w:t>
      </w:r>
    </w:p>
    <w:p w14:paraId="0C6C1220"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（一）保护范围。</w:t>
      </w:r>
    </w:p>
    <w:p w14:paraId="29000E1F"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lastRenderedPageBreak/>
        <w:t>西山茶地理标志产品保护范围为广西壮族自治区桂平市现辖行政区域。</w:t>
      </w:r>
    </w:p>
    <w:p w14:paraId="022A9375"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（二）专用标志使用。</w:t>
      </w:r>
    </w:p>
    <w:p w14:paraId="36679AF7"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西山茶地理标志产品保护范围内的生产者，可向广西壮族自治区桂平市质量技术监督局提出使用“地理标志产品专用标志”的申请，经广西壮族自治区质量技术监督局审核，由国家质检总局公告批准。西山茶的法定检测机构由广西壮族自治区质量技术监督局负责指定。</w:t>
      </w:r>
    </w:p>
    <w:p w14:paraId="3FB0B6B2"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（三）质量技术要求（见附件5）。</w:t>
      </w:r>
    </w:p>
    <w:p w14:paraId="795DA7A6"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自本公告发布之日起，各地质检部门开始对惠明茶、里叶白莲、胶河土豆、长坝沙田柚、西山茶实施地理标志产品保护措施。</w:t>
      </w:r>
    </w:p>
    <w:p w14:paraId="18F5751B"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特此公告。</w:t>
      </w:r>
    </w:p>
    <w:p w14:paraId="1B9A5292"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附件：1.</w:t>
      </w:r>
      <w:r>
        <w:rPr>
          <w:rFonts w:ascii="方正仿宋简体" w:eastAsia="方正仿宋简体" w:hint="eastAsia"/>
          <w:color w:val="000000"/>
          <w:sz w:val="28"/>
          <w:szCs w:val="28"/>
        </w:rPr>
        <w:t> </w:t>
      </w:r>
      <w:r>
        <w:rPr>
          <w:rFonts w:ascii="方正仿宋简体" w:eastAsia="方正仿宋简体" w:hint="eastAsia"/>
          <w:color w:val="000000"/>
          <w:sz w:val="28"/>
          <w:szCs w:val="28"/>
        </w:rPr>
        <w:t>惠明</w:t>
      </w:r>
      <w:proofErr w:type="gramStart"/>
      <w:r>
        <w:rPr>
          <w:rFonts w:ascii="方正仿宋简体" w:eastAsia="方正仿宋简体" w:hint="eastAsia"/>
          <w:color w:val="000000"/>
          <w:sz w:val="28"/>
          <w:szCs w:val="28"/>
        </w:rPr>
        <w:t>茶质量</w:t>
      </w:r>
      <w:proofErr w:type="gramEnd"/>
      <w:r>
        <w:rPr>
          <w:rFonts w:ascii="方正仿宋简体" w:eastAsia="方正仿宋简体" w:hint="eastAsia"/>
          <w:color w:val="000000"/>
          <w:sz w:val="28"/>
          <w:szCs w:val="28"/>
        </w:rPr>
        <w:t>技术要求</w:t>
      </w:r>
    </w:p>
    <w:p w14:paraId="0A5E62A4" w14:textId="77777777" w:rsidR="007F7EE8" w:rsidRDefault="007F7EE8" w:rsidP="007F7EE8">
      <w:pPr>
        <w:pStyle w:val="a5"/>
        <w:spacing w:before="0" w:beforeAutospacing="0" w:after="300" w:afterAutospacing="0" w:line="360" w:lineRule="atLeast"/>
        <w:ind w:firstLine="1486"/>
        <w:rPr>
          <w:rFonts w:hint="eastAsia"/>
          <w:color w:val="5B5B5B"/>
          <w:sz w:val="21"/>
          <w:szCs w:val="21"/>
        </w:rPr>
      </w:pPr>
      <w:r>
        <w:rPr>
          <w:rFonts w:ascii="方正仿宋简体" w:eastAsia="方正仿宋简体" w:hint="eastAsia"/>
          <w:color w:val="000000"/>
          <w:sz w:val="28"/>
          <w:szCs w:val="28"/>
        </w:rPr>
        <w:t>2.</w:t>
      </w:r>
      <w:r>
        <w:rPr>
          <w:rFonts w:ascii="方正仿宋简体" w:eastAsia="方正仿宋简体" w:hint="eastAsia"/>
          <w:color w:val="000000"/>
          <w:sz w:val="28"/>
          <w:szCs w:val="28"/>
        </w:rPr>
        <w:t> </w:t>
      </w:r>
      <w:r>
        <w:rPr>
          <w:rFonts w:ascii="方正仿宋简体" w:eastAsia="方正仿宋简体" w:hint="eastAsia"/>
          <w:color w:val="000000"/>
          <w:sz w:val="28"/>
          <w:szCs w:val="28"/>
        </w:rPr>
        <w:t>里叶白莲质量技术要求</w:t>
      </w:r>
    </w:p>
    <w:p w14:paraId="61FAD883" w14:textId="77777777" w:rsidR="007F7EE8" w:rsidRDefault="007F7EE8" w:rsidP="007F7EE8">
      <w:pPr>
        <w:pStyle w:val="a5"/>
        <w:spacing w:before="0" w:beforeAutospacing="0" w:after="300" w:afterAutospacing="0" w:line="360" w:lineRule="atLeast"/>
        <w:ind w:firstLine="1486"/>
        <w:rPr>
          <w:rFonts w:hint="eastAsia"/>
          <w:color w:val="5B5B5B"/>
          <w:sz w:val="21"/>
          <w:szCs w:val="21"/>
        </w:rPr>
      </w:pPr>
      <w:r>
        <w:rPr>
          <w:rFonts w:ascii="方正仿宋简体" w:eastAsia="方正仿宋简体" w:hint="eastAsia"/>
          <w:color w:val="000000"/>
          <w:sz w:val="28"/>
          <w:szCs w:val="28"/>
        </w:rPr>
        <w:t>3.</w:t>
      </w:r>
      <w:r>
        <w:rPr>
          <w:rFonts w:ascii="方正仿宋简体" w:eastAsia="方正仿宋简体" w:hint="eastAsia"/>
          <w:color w:val="000000"/>
          <w:sz w:val="28"/>
          <w:szCs w:val="28"/>
        </w:rPr>
        <w:t> </w:t>
      </w:r>
      <w:r>
        <w:rPr>
          <w:rFonts w:ascii="方正仿宋简体" w:eastAsia="方正仿宋简体" w:hint="eastAsia"/>
          <w:color w:val="000000"/>
          <w:sz w:val="28"/>
          <w:szCs w:val="28"/>
        </w:rPr>
        <w:t>胶河土豆质量技术要求</w:t>
      </w:r>
    </w:p>
    <w:p w14:paraId="6F50F680" w14:textId="77777777" w:rsidR="007F7EE8" w:rsidRDefault="007F7EE8" w:rsidP="007F7EE8">
      <w:pPr>
        <w:pStyle w:val="a5"/>
        <w:spacing w:before="0" w:beforeAutospacing="0" w:after="300" w:afterAutospacing="0" w:line="360" w:lineRule="atLeast"/>
        <w:ind w:firstLine="1486"/>
        <w:rPr>
          <w:rFonts w:hint="eastAsia"/>
          <w:color w:val="5B5B5B"/>
          <w:sz w:val="21"/>
          <w:szCs w:val="21"/>
        </w:rPr>
      </w:pPr>
      <w:r>
        <w:rPr>
          <w:rFonts w:ascii="方正仿宋简体" w:eastAsia="方正仿宋简体" w:hint="eastAsia"/>
          <w:color w:val="000000"/>
          <w:sz w:val="28"/>
          <w:szCs w:val="28"/>
        </w:rPr>
        <w:t>4.</w:t>
      </w:r>
      <w:r>
        <w:rPr>
          <w:rFonts w:ascii="方正仿宋简体" w:eastAsia="方正仿宋简体" w:hint="eastAsia"/>
          <w:color w:val="000000"/>
          <w:sz w:val="28"/>
          <w:szCs w:val="28"/>
        </w:rPr>
        <w:t> </w:t>
      </w:r>
      <w:r>
        <w:rPr>
          <w:rFonts w:ascii="方正仿宋简体" w:eastAsia="方正仿宋简体" w:hint="eastAsia"/>
          <w:color w:val="000000"/>
          <w:sz w:val="28"/>
          <w:szCs w:val="28"/>
        </w:rPr>
        <w:t>长坝沙田</w:t>
      </w:r>
      <w:proofErr w:type="gramStart"/>
      <w:r>
        <w:rPr>
          <w:rFonts w:ascii="方正仿宋简体" w:eastAsia="方正仿宋简体" w:hint="eastAsia"/>
          <w:color w:val="000000"/>
          <w:sz w:val="28"/>
          <w:szCs w:val="28"/>
        </w:rPr>
        <w:t>柚质量</w:t>
      </w:r>
      <w:proofErr w:type="gramEnd"/>
      <w:r>
        <w:rPr>
          <w:rFonts w:ascii="方正仿宋简体" w:eastAsia="方正仿宋简体" w:hint="eastAsia"/>
          <w:color w:val="000000"/>
          <w:sz w:val="28"/>
          <w:szCs w:val="28"/>
        </w:rPr>
        <w:t>技术要求</w:t>
      </w:r>
    </w:p>
    <w:p w14:paraId="100D6F55" w14:textId="77777777" w:rsidR="007F7EE8" w:rsidRDefault="007F7EE8" w:rsidP="007F7EE8">
      <w:pPr>
        <w:pStyle w:val="a5"/>
        <w:spacing w:before="0" w:beforeAutospacing="0" w:after="300" w:afterAutospacing="0" w:line="360" w:lineRule="atLeast"/>
        <w:ind w:firstLine="1486"/>
        <w:rPr>
          <w:rFonts w:hint="eastAsia"/>
          <w:color w:val="5B5B5B"/>
          <w:sz w:val="21"/>
          <w:szCs w:val="21"/>
        </w:rPr>
      </w:pPr>
      <w:r>
        <w:rPr>
          <w:rFonts w:ascii="方正仿宋简体" w:eastAsia="方正仿宋简体" w:hint="eastAsia"/>
          <w:color w:val="000000"/>
          <w:sz w:val="28"/>
          <w:szCs w:val="28"/>
        </w:rPr>
        <w:t>5.</w:t>
      </w:r>
      <w:r>
        <w:rPr>
          <w:rFonts w:ascii="方正仿宋简体" w:eastAsia="方正仿宋简体" w:hint="eastAsia"/>
          <w:color w:val="000000"/>
          <w:sz w:val="28"/>
          <w:szCs w:val="28"/>
        </w:rPr>
        <w:t> </w:t>
      </w:r>
      <w:r>
        <w:rPr>
          <w:rFonts w:ascii="方正仿宋简体" w:eastAsia="方正仿宋简体" w:hint="eastAsia"/>
          <w:color w:val="000000"/>
          <w:sz w:val="28"/>
          <w:szCs w:val="28"/>
        </w:rPr>
        <w:t>西山茶质量技术要求</w:t>
      </w:r>
    </w:p>
    <w:p w14:paraId="6E74D9D5" w14:textId="77777777" w:rsidR="007F7EE8" w:rsidRDefault="007F7EE8" w:rsidP="007F7EE8">
      <w:pPr>
        <w:pStyle w:val="a5"/>
        <w:spacing w:before="0" w:beforeAutospacing="0" w:after="300" w:afterAutospacing="0" w:line="360" w:lineRule="atLeast"/>
        <w:ind w:firstLine="4161"/>
        <w:jc w:val="right"/>
        <w:rPr>
          <w:rFonts w:hint="eastAsia"/>
          <w:color w:val="5B5B5B"/>
          <w:sz w:val="21"/>
          <w:szCs w:val="21"/>
        </w:rPr>
      </w:pPr>
      <w:r>
        <w:rPr>
          <w:rFonts w:ascii="方正仿宋简体" w:eastAsia="方正仿宋简体" w:hint="eastAsia"/>
          <w:color w:val="000000"/>
          <w:sz w:val="28"/>
          <w:szCs w:val="28"/>
        </w:rPr>
        <w:lastRenderedPageBreak/>
        <w:t>二</w:t>
      </w:r>
      <w:r>
        <w:rPr>
          <w:rFonts w:hint="eastAsia"/>
          <w:color w:val="000000"/>
          <w:sz w:val="28"/>
          <w:szCs w:val="28"/>
        </w:rPr>
        <w:t>〇</w:t>
      </w:r>
      <w:r>
        <w:rPr>
          <w:rFonts w:ascii="方正仿宋简体" w:eastAsia="方正仿宋简体" w:hint="eastAsia"/>
          <w:color w:val="000000"/>
          <w:sz w:val="28"/>
          <w:szCs w:val="28"/>
        </w:rPr>
        <w:t>一</w:t>
      </w:r>
      <w:r>
        <w:rPr>
          <w:rFonts w:hint="eastAsia"/>
          <w:color w:val="000000"/>
          <w:sz w:val="28"/>
          <w:szCs w:val="28"/>
        </w:rPr>
        <w:t>〇</w:t>
      </w:r>
      <w:r>
        <w:rPr>
          <w:rFonts w:ascii="方正仿宋简体" w:eastAsia="方正仿宋简体" w:hint="eastAsia"/>
          <w:color w:val="000000"/>
          <w:sz w:val="28"/>
          <w:szCs w:val="28"/>
        </w:rPr>
        <w:t>年五月二十四日</w:t>
      </w:r>
    </w:p>
    <w:p w14:paraId="13D5A4F0" w14:textId="77777777" w:rsidR="007F7EE8" w:rsidRDefault="007F7EE8" w:rsidP="007F7EE8">
      <w:pPr>
        <w:pStyle w:val="a5"/>
        <w:spacing w:before="0" w:beforeAutospacing="0" w:after="300" w:afterAutospacing="0" w:line="360" w:lineRule="atLeast"/>
        <w:ind w:firstLine="480"/>
        <w:rPr>
          <w:rFonts w:hint="eastAsia"/>
          <w:color w:val="5B5B5B"/>
          <w:sz w:val="21"/>
          <w:szCs w:val="21"/>
        </w:rPr>
      </w:pPr>
      <w:r>
        <w:rPr>
          <w:rFonts w:ascii="方正小标宋简体" w:eastAsia="方正小标宋简体" w:hint="eastAsia"/>
          <w:color w:val="000000"/>
          <w:sz w:val="32"/>
          <w:szCs w:val="32"/>
        </w:rPr>
        <w:t>附件1：</w:t>
      </w:r>
    </w:p>
    <w:p w14:paraId="062535AD" w14:textId="77777777" w:rsidR="007F7EE8" w:rsidRDefault="007F7EE8" w:rsidP="007F7EE8">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32"/>
          <w:szCs w:val="32"/>
        </w:rPr>
        <w:t>惠明</w:t>
      </w:r>
      <w:proofErr w:type="gramStart"/>
      <w:r>
        <w:rPr>
          <w:rFonts w:ascii="方正小标宋简体" w:eastAsia="方正小标宋简体" w:hint="eastAsia"/>
          <w:color w:val="000000"/>
          <w:sz w:val="32"/>
          <w:szCs w:val="32"/>
        </w:rPr>
        <w:t>茶质量</w:t>
      </w:r>
      <w:proofErr w:type="gramEnd"/>
      <w:r>
        <w:rPr>
          <w:rFonts w:ascii="方正小标宋简体" w:eastAsia="方正小标宋简体" w:hint="eastAsia"/>
          <w:color w:val="000000"/>
          <w:sz w:val="32"/>
          <w:szCs w:val="32"/>
        </w:rPr>
        <w:t>技术要求</w:t>
      </w:r>
    </w:p>
    <w:p w14:paraId="5C88E0F3"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（一）品种。</w:t>
      </w:r>
    </w:p>
    <w:p w14:paraId="0A2A9F79"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proofErr w:type="gramStart"/>
      <w:r>
        <w:rPr>
          <w:rFonts w:ascii="方正仿宋简体" w:eastAsia="方正仿宋简体" w:hint="eastAsia"/>
          <w:color w:val="000000"/>
          <w:sz w:val="28"/>
          <w:szCs w:val="28"/>
        </w:rPr>
        <w:t>适制惠</w:t>
      </w:r>
      <w:proofErr w:type="gramEnd"/>
      <w:r>
        <w:rPr>
          <w:rFonts w:ascii="方正仿宋简体" w:eastAsia="方正仿宋简体" w:hint="eastAsia"/>
          <w:color w:val="000000"/>
          <w:sz w:val="28"/>
          <w:szCs w:val="28"/>
        </w:rPr>
        <w:t>明茶的当地群体种。</w:t>
      </w:r>
    </w:p>
    <w:p w14:paraId="2034AC97"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（二）立地条件。</w:t>
      </w:r>
    </w:p>
    <w:p w14:paraId="1FCDE936" w14:textId="77777777" w:rsidR="007F7EE8" w:rsidRDefault="007F7EE8" w:rsidP="007F7EE8">
      <w:pPr>
        <w:pStyle w:val="a5"/>
        <w:spacing w:before="0" w:beforeAutospacing="0" w:after="300" w:afterAutospacing="0" w:line="360" w:lineRule="atLeast"/>
        <w:ind w:firstLine="603"/>
        <w:textAlignment w:val="baseline"/>
        <w:rPr>
          <w:rFonts w:hint="eastAsia"/>
          <w:color w:val="5B5B5B"/>
          <w:sz w:val="21"/>
          <w:szCs w:val="21"/>
        </w:rPr>
      </w:pPr>
      <w:r>
        <w:rPr>
          <w:rFonts w:ascii="方正仿宋简体" w:eastAsia="方正仿宋简体" w:hint="eastAsia"/>
          <w:color w:val="000000"/>
          <w:sz w:val="28"/>
          <w:szCs w:val="28"/>
        </w:rPr>
        <w:t>保护区范围内</w:t>
      </w:r>
      <w:proofErr w:type="gramStart"/>
      <w:r>
        <w:rPr>
          <w:rFonts w:ascii="方正仿宋简体" w:eastAsia="方正仿宋简体" w:hint="eastAsia"/>
          <w:color w:val="000000"/>
          <w:sz w:val="28"/>
          <w:szCs w:val="28"/>
        </w:rPr>
        <w:t>海拨</w:t>
      </w:r>
      <w:proofErr w:type="gramEnd"/>
      <w:r>
        <w:rPr>
          <w:rFonts w:ascii="方正仿宋简体" w:eastAsia="方正仿宋简体" w:hint="eastAsia"/>
          <w:color w:val="000000"/>
          <w:sz w:val="28"/>
          <w:szCs w:val="28"/>
        </w:rPr>
        <w:t>300至1100米，黄泥壤土，pH值4.5至6.5，土层深度在0.5米以上，有机质1.5％以上。</w:t>
      </w:r>
    </w:p>
    <w:p w14:paraId="3978739E"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（三）栽培管理。</w:t>
      </w:r>
    </w:p>
    <w:p w14:paraId="5CF83450" w14:textId="77777777" w:rsidR="007F7EE8" w:rsidRDefault="007F7EE8" w:rsidP="007F7EE8">
      <w:pPr>
        <w:pStyle w:val="a5"/>
        <w:spacing w:before="0" w:beforeAutospacing="0" w:after="300" w:afterAutospacing="0" w:line="360" w:lineRule="atLeast"/>
        <w:ind w:firstLine="603"/>
        <w:textAlignment w:val="baseline"/>
        <w:rPr>
          <w:rFonts w:hint="eastAsia"/>
          <w:color w:val="5B5B5B"/>
          <w:sz w:val="21"/>
          <w:szCs w:val="21"/>
        </w:rPr>
      </w:pPr>
      <w:r>
        <w:rPr>
          <w:rFonts w:ascii="方正仿宋简体" w:eastAsia="方正仿宋简体" w:hint="eastAsia"/>
          <w:color w:val="000000"/>
          <w:sz w:val="28"/>
          <w:szCs w:val="28"/>
        </w:rPr>
        <w:t>1.</w:t>
      </w:r>
      <w:r>
        <w:rPr>
          <w:rFonts w:ascii="方正仿宋简体" w:eastAsia="方正仿宋简体" w:hint="eastAsia"/>
          <w:color w:val="000000"/>
          <w:sz w:val="28"/>
          <w:szCs w:val="28"/>
        </w:rPr>
        <w:t> </w:t>
      </w:r>
      <w:r>
        <w:rPr>
          <w:rFonts w:ascii="方正仿宋简体" w:eastAsia="方正仿宋简体" w:hint="eastAsia"/>
          <w:color w:val="000000"/>
          <w:sz w:val="28"/>
          <w:szCs w:val="28"/>
        </w:rPr>
        <w:t>育苗：每年8至11月份以无性繁殖的方式育苗。</w:t>
      </w:r>
    </w:p>
    <w:p w14:paraId="38FBB894" w14:textId="77777777" w:rsidR="007F7EE8" w:rsidRDefault="007F7EE8" w:rsidP="007F7EE8">
      <w:pPr>
        <w:pStyle w:val="a5"/>
        <w:spacing w:before="0" w:beforeAutospacing="0" w:after="300" w:afterAutospacing="0" w:line="360" w:lineRule="atLeast"/>
        <w:ind w:firstLine="603"/>
        <w:textAlignment w:val="baseline"/>
        <w:rPr>
          <w:rFonts w:hint="eastAsia"/>
          <w:color w:val="5B5B5B"/>
          <w:sz w:val="21"/>
          <w:szCs w:val="21"/>
        </w:rPr>
      </w:pPr>
      <w:r>
        <w:rPr>
          <w:rFonts w:ascii="方正仿宋简体" w:eastAsia="方正仿宋简体" w:hint="eastAsia"/>
          <w:color w:val="000000"/>
          <w:sz w:val="28"/>
          <w:szCs w:val="28"/>
        </w:rPr>
        <w:t>2.</w:t>
      </w:r>
      <w:r>
        <w:rPr>
          <w:rFonts w:ascii="方正仿宋简体" w:eastAsia="方正仿宋简体" w:hint="eastAsia"/>
          <w:color w:val="000000"/>
          <w:sz w:val="28"/>
          <w:szCs w:val="28"/>
        </w:rPr>
        <w:t> </w:t>
      </w:r>
      <w:r>
        <w:rPr>
          <w:rFonts w:ascii="方正仿宋简体" w:eastAsia="方正仿宋简体" w:hint="eastAsia"/>
          <w:color w:val="000000"/>
          <w:sz w:val="28"/>
          <w:szCs w:val="28"/>
        </w:rPr>
        <w:t>定植：定植时间分别为2月上旬至3月下旬和10月下旬至12月中旬进行。单条种植每公顷苗数≤4.5万株；双条种植每公顷植苗数≤6万株。</w:t>
      </w:r>
    </w:p>
    <w:p w14:paraId="2BE4E59A" w14:textId="77777777" w:rsidR="007F7EE8" w:rsidRDefault="007F7EE8" w:rsidP="007F7EE8">
      <w:pPr>
        <w:pStyle w:val="a5"/>
        <w:spacing w:before="0" w:beforeAutospacing="0" w:after="300" w:afterAutospacing="0" w:line="360" w:lineRule="atLeast"/>
        <w:ind w:firstLine="603"/>
        <w:textAlignment w:val="baseline"/>
        <w:rPr>
          <w:rFonts w:hint="eastAsia"/>
          <w:color w:val="5B5B5B"/>
          <w:sz w:val="21"/>
          <w:szCs w:val="21"/>
        </w:rPr>
      </w:pPr>
      <w:r>
        <w:rPr>
          <w:rFonts w:ascii="方正仿宋简体" w:eastAsia="方正仿宋简体" w:hint="eastAsia"/>
          <w:color w:val="000000"/>
          <w:sz w:val="28"/>
          <w:szCs w:val="28"/>
        </w:rPr>
        <w:t>3.</w:t>
      </w:r>
      <w:r>
        <w:rPr>
          <w:rFonts w:ascii="方正仿宋简体" w:eastAsia="方正仿宋简体" w:hint="eastAsia"/>
          <w:color w:val="000000"/>
          <w:sz w:val="28"/>
          <w:szCs w:val="28"/>
        </w:rPr>
        <w:t> </w:t>
      </w:r>
      <w:r>
        <w:rPr>
          <w:rFonts w:ascii="方正仿宋简体" w:eastAsia="方正仿宋简体" w:hint="eastAsia"/>
          <w:color w:val="000000"/>
          <w:sz w:val="28"/>
          <w:szCs w:val="28"/>
        </w:rPr>
        <w:t>施肥：每年施有机肥不少于2500kg/公顷，化肥≤750kg/公顷。</w:t>
      </w:r>
    </w:p>
    <w:p w14:paraId="074904A3"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4.</w:t>
      </w:r>
      <w:r>
        <w:rPr>
          <w:rFonts w:ascii="方正仿宋简体" w:eastAsia="方正仿宋简体" w:hint="eastAsia"/>
          <w:color w:val="000000"/>
          <w:sz w:val="28"/>
          <w:szCs w:val="28"/>
        </w:rPr>
        <w:t> </w:t>
      </w:r>
      <w:r>
        <w:rPr>
          <w:rFonts w:ascii="方正仿宋简体" w:eastAsia="方正仿宋简体" w:hint="eastAsia"/>
          <w:color w:val="000000"/>
          <w:sz w:val="28"/>
          <w:szCs w:val="28"/>
        </w:rPr>
        <w:t>环境、安全要求：农药、化肥等的使用必须符合国家的相关规定，不得污染环境。</w:t>
      </w:r>
    </w:p>
    <w:p w14:paraId="1743A3D4"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lastRenderedPageBreak/>
        <w:t>（四）鲜叶采摘。</w:t>
      </w:r>
    </w:p>
    <w:p w14:paraId="18F0C1DA"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w:t>
      </w:r>
      <w:r>
        <w:rPr>
          <w:rFonts w:ascii="方正仿宋简体" w:eastAsia="方正仿宋简体" w:hint="eastAsia"/>
          <w:color w:val="000000"/>
          <w:sz w:val="28"/>
          <w:szCs w:val="28"/>
        </w:rPr>
        <w:t> </w:t>
      </w:r>
      <w:r>
        <w:rPr>
          <w:rFonts w:ascii="方正仿宋简体" w:eastAsia="方正仿宋简体" w:hint="eastAsia"/>
          <w:color w:val="000000"/>
          <w:sz w:val="28"/>
          <w:szCs w:val="28"/>
        </w:rPr>
        <w:t>采摘时间：2月下旬至5月底。</w:t>
      </w:r>
    </w:p>
    <w:p w14:paraId="674986C2"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2.</w:t>
      </w:r>
      <w:r>
        <w:rPr>
          <w:rFonts w:ascii="方正仿宋简体" w:eastAsia="方正仿宋简体" w:hint="eastAsia"/>
          <w:color w:val="000000"/>
          <w:sz w:val="28"/>
          <w:szCs w:val="28"/>
        </w:rPr>
        <w:t> </w:t>
      </w:r>
      <w:r>
        <w:rPr>
          <w:rFonts w:ascii="方正仿宋简体" w:eastAsia="方正仿宋简体" w:hint="eastAsia"/>
          <w:color w:val="000000"/>
          <w:sz w:val="28"/>
          <w:szCs w:val="28"/>
        </w:rPr>
        <w:t>采摘标准：嫩度在一芽二叶初展以上的芽叶。</w:t>
      </w:r>
    </w:p>
    <w:p w14:paraId="0AC3B405"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（五）加工工艺。</w:t>
      </w:r>
    </w:p>
    <w:p w14:paraId="10DDDABE"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w:t>
      </w:r>
      <w:r>
        <w:rPr>
          <w:rFonts w:ascii="方正仿宋简体" w:eastAsia="方正仿宋简体" w:hint="eastAsia"/>
          <w:color w:val="000000"/>
          <w:sz w:val="28"/>
          <w:szCs w:val="28"/>
        </w:rPr>
        <w:t> </w:t>
      </w:r>
      <w:proofErr w:type="gramStart"/>
      <w:r>
        <w:rPr>
          <w:rFonts w:ascii="方正仿宋简体" w:eastAsia="方正仿宋简体" w:hint="eastAsia"/>
          <w:color w:val="000000"/>
          <w:sz w:val="28"/>
          <w:szCs w:val="28"/>
        </w:rPr>
        <w:t>螺形惠明</w:t>
      </w:r>
      <w:proofErr w:type="gramEnd"/>
      <w:r>
        <w:rPr>
          <w:rFonts w:ascii="方正仿宋简体" w:eastAsia="方正仿宋简体" w:hint="eastAsia"/>
          <w:color w:val="000000"/>
          <w:sz w:val="28"/>
          <w:szCs w:val="28"/>
        </w:rPr>
        <w:t>茶：摊放→杀青→捻揉→</w:t>
      </w:r>
      <w:proofErr w:type="gramStart"/>
      <w:r>
        <w:rPr>
          <w:rFonts w:ascii="方正仿宋简体" w:eastAsia="方正仿宋简体" w:hint="eastAsia"/>
          <w:color w:val="000000"/>
          <w:sz w:val="28"/>
          <w:szCs w:val="28"/>
        </w:rPr>
        <w:t>做形</w:t>
      </w:r>
      <w:proofErr w:type="gramEnd"/>
      <w:r>
        <w:rPr>
          <w:rFonts w:ascii="方正仿宋简体" w:eastAsia="方正仿宋简体" w:hint="eastAsia"/>
          <w:color w:val="000000"/>
          <w:sz w:val="28"/>
          <w:szCs w:val="28"/>
        </w:rPr>
        <w:t>→提香→成品。鲜叶摊放厚度2cm以下，运用抓、搓、抖手法做形，至茶形卷曲匀整，含水量6.0%以下。</w:t>
      </w:r>
    </w:p>
    <w:p w14:paraId="2A1D63F8"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2.</w:t>
      </w:r>
      <w:r>
        <w:rPr>
          <w:rFonts w:ascii="方正仿宋简体" w:eastAsia="方正仿宋简体" w:hint="eastAsia"/>
          <w:color w:val="000000"/>
          <w:sz w:val="28"/>
          <w:szCs w:val="28"/>
        </w:rPr>
        <w:t> </w:t>
      </w:r>
      <w:r>
        <w:rPr>
          <w:rFonts w:ascii="方正仿宋简体" w:eastAsia="方正仿宋简体" w:hint="eastAsia"/>
          <w:color w:val="000000"/>
          <w:sz w:val="28"/>
          <w:szCs w:val="28"/>
        </w:rPr>
        <w:t>扁形惠明茶：摊放→杀青→</w:t>
      </w:r>
      <w:proofErr w:type="gramStart"/>
      <w:r>
        <w:rPr>
          <w:rFonts w:ascii="方正仿宋简体" w:eastAsia="方正仿宋简体" w:hint="eastAsia"/>
          <w:color w:val="000000"/>
          <w:sz w:val="28"/>
          <w:szCs w:val="28"/>
        </w:rPr>
        <w:t>理条→辉锅</w:t>
      </w:r>
      <w:proofErr w:type="gramEnd"/>
      <w:r>
        <w:rPr>
          <w:rFonts w:ascii="方正仿宋简体" w:eastAsia="方正仿宋简体" w:hint="eastAsia"/>
          <w:color w:val="000000"/>
          <w:sz w:val="28"/>
          <w:szCs w:val="28"/>
        </w:rPr>
        <w:t>→提香→成品。鲜叶摊放厚度2cm以下。以拉、捉、推、压、理等手法辉锅，至茶叶条直、扁平，含水量6.0%以下。</w:t>
      </w:r>
    </w:p>
    <w:p w14:paraId="4490FCBB"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（六）质量特色。</w:t>
      </w:r>
    </w:p>
    <w:p w14:paraId="093C7165"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w:t>
      </w:r>
      <w:r>
        <w:rPr>
          <w:rFonts w:ascii="方正仿宋简体" w:eastAsia="方正仿宋简体" w:hint="eastAsia"/>
          <w:color w:val="000000"/>
          <w:sz w:val="28"/>
          <w:szCs w:val="28"/>
        </w:rPr>
        <w:t> </w:t>
      </w:r>
      <w:r>
        <w:rPr>
          <w:rFonts w:ascii="方正仿宋简体" w:eastAsia="方正仿宋简体" w:hint="eastAsia"/>
          <w:color w:val="000000"/>
          <w:sz w:val="28"/>
          <w:szCs w:val="28"/>
        </w:rPr>
        <w:t>感官特色：</w:t>
      </w:r>
    </w:p>
    <w:p w14:paraId="6ED6F2E6"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w:t>
      </w:r>
      <w:proofErr w:type="gramStart"/>
      <w:r>
        <w:rPr>
          <w:rFonts w:ascii="方正仿宋简体" w:eastAsia="方正仿宋简体" w:hint="eastAsia"/>
          <w:color w:val="000000"/>
          <w:sz w:val="28"/>
          <w:szCs w:val="28"/>
        </w:rPr>
        <w:t>螺形惠明</w:t>
      </w:r>
      <w:proofErr w:type="gramEnd"/>
      <w:r>
        <w:rPr>
          <w:rFonts w:ascii="方正仿宋简体" w:eastAsia="方正仿宋简体" w:hint="eastAsia"/>
          <w:color w:val="000000"/>
          <w:sz w:val="28"/>
          <w:szCs w:val="28"/>
        </w:rPr>
        <w:t>茶：外形条索紧细稍弯曲、色泽绿润，内质香气浓高、汤色明亮、滋味鲜醇回甘、叶底明亮。</w:t>
      </w:r>
    </w:p>
    <w:p w14:paraId="47315F22"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（2）扁形惠明茶：外形扁直，色泽绿润，内质香气浓高、汤色明亮、滋味鲜醇回甘、叶底明亮。</w:t>
      </w:r>
    </w:p>
    <w:p w14:paraId="4C1B85AD"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2.</w:t>
      </w:r>
      <w:r>
        <w:rPr>
          <w:rFonts w:ascii="方正仿宋简体" w:eastAsia="方正仿宋简体" w:hint="eastAsia"/>
          <w:color w:val="000000"/>
          <w:sz w:val="28"/>
          <w:szCs w:val="28"/>
        </w:rPr>
        <w:t> </w:t>
      </w:r>
      <w:r>
        <w:rPr>
          <w:rFonts w:ascii="方正仿宋简体" w:eastAsia="方正仿宋简体" w:hint="eastAsia"/>
          <w:color w:val="000000"/>
          <w:sz w:val="28"/>
          <w:szCs w:val="28"/>
        </w:rPr>
        <w:t>理化指标：</w:t>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41"/>
        <w:gridCol w:w="5847"/>
      </w:tblGrid>
      <w:tr w:rsidR="007F7EE8" w14:paraId="7F3CBA2A" w14:textId="77777777" w:rsidTr="007F7EE8">
        <w:tc>
          <w:tcPr>
            <w:tcW w:w="252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6E40E05"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lastRenderedPageBreak/>
              <w:t>项</w:t>
            </w:r>
            <w:r>
              <w:rPr>
                <w:rFonts w:hint="eastAsia"/>
                <w:color w:val="000000"/>
                <w:sz w:val="28"/>
                <w:szCs w:val="28"/>
              </w:rPr>
              <w:t> </w:t>
            </w:r>
            <w:r>
              <w:rPr>
                <w:rFonts w:ascii="方正仿宋简体" w:eastAsia="方正仿宋简体" w:hint="eastAsia"/>
                <w:color w:val="000000"/>
                <w:sz w:val="28"/>
                <w:szCs w:val="28"/>
              </w:rPr>
              <w:t>目</w:t>
            </w:r>
          </w:p>
        </w:tc>
        <w:tc>
          <w:tcPr>
            <w:tcW w:w="61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FABD4C" w14:textId="77777777" w:rsidR="007F7EE8" w:rsidRDefault="007F7EE8">
            <w:pPr>
              <w:pStyle w:val="a5"/>
              <w:spacing w:before="0" w:beforeAutospacing="0" w:after="300" w:afterAutospacing="0" w:line="360" w:lineRule="atLeast"/>
              <w:ind w:firstLine="523"/>
              <w:jc w:val="center"/>
              <w:rPr>
                <w:rFonts w:hint="eastAsia"/>
                <w:color w:val="5B5B5B"/>
                <w:sz w:val="21"/>
                <w:szCs w:val="21"/>
              </w:rPr>
            </w:pPr>
            <w:r>
              <w:rPr>
                <w:rFonts w:ascii="方正仿宋简体" w:eastAsia="方正仿宋简体" w:hint="eastAsia"/>
                <w:color w:val="000000"/>
                <w:sz w:val="28"/>
                <w:szCs w:val="28"/>
              </w:rPr>
              <w:t>指</w:t>
            </w:r>
            <w:r>
              <w:rPr>
                <w:rFonts w:hint="eastAsia"/>
                <w:color w:val="000000"/>
                <w:sz w:val="28"/>
                <w:szCs w:val="28"/>
              </w:rPr>
              <w:t> </w:t>
            </w:r>
            <w:r>
              <w:rPr>
                <w:rFonts w:ascii="方正仿宋简体" w:eastAsia="方正仿宋简体" w:hint="eastAsia"/>
                <w:color w:val="000000"/>
                <w:sz w:val="28"/>
                <w:szCs w:val="28"/>
              </w:rPr>
              <w:t>标</w:t>
            </w:r>
          </w:p>
        </w:tc>
      </w:tr>
      <w:tr w:rsidR="007F7EE8" w14:paraId="1E064BE2" w14:textId="77777777" w:rsidTr="007F7EE8">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BEC7E1"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水分（%）</w:t>
            </w:r>
          </w:p>
        </w:tc>
        <w:tc>
          <w:tcPr>
            <w:tcW w:w="61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06EEDC"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≤7.0</w:t>
            </w:r>
          </w:p>
        </w:tc>
      </w:tr>
      <w:tr w:rsidR="007F7EE8" w14:paraId="537B358F" w14:textId="77777777" w:rsidTr="007F7EE8">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99EE65"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水浸出物（%）</w:t>
            </w:r>
          </w:p>
        </w:tc>
        <w:tc>
          <w:tcPr>
            <w:tcW w:w="61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5B9BF8"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≥38</w:t>
            </w:r>
          </w:p>
        </w:tc>
      </w:tr>
      <w:tr w:rsidR="007F7EE8" w14:paraId="5282C2C8" w14:textId="77777777" w:rsidTr="007F7EE8">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C29F31"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氨基酸（%）</w:t>
            </w:r>
          </w:p>
        </w:tc>
        <w:tc>
          <w:tcPr>
            <w:tcW w:w="61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61F863"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≥2.5</w:t>
            </w:r>
          </w:p>
        </w:tc>
      </w:tr>
      <w:tr w:rsidR="007F7EE8" w14:paraId="18A51531" w14:textId="77777777" w:rsidTr="007F7EE8">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77642B"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茶多酚（%）</w:t>
            </w:r>
          </w:p>
        </w:tc>
        <w:tc>
          <w:tcPr>
            <w:tcW w:w="61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4ACCF1"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≥16</w:t>
            </w:r>
          </w:p>
        </w:tc>
      </w:tr>
    </w:tbl>
    <w:p w14:paraId="102AB1E6"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3.</w:t>
      </w:r>
      <w:r>
        <w:rPr>
          <w:rFonts w:ascii="方正仿宋简体" w:eastAsia="方正仿宋简体" w:hint="eastAsia"/>
          <w:color w:val="000000"/>
          <w:sz w:val="28"/>
          <w:szCs w:val="28"/>
        </w:rPr>
        <w:t> </w:t>
      </w:r>
      <w:r>
        <w:rPr>
          <w:rFonts w:ascii="方正仿宋简体" w:eastAsia="方正仿宋简体" w:hint="eastAsia"/>
          <w:color w:val="000000"/>
          <w:sz w:val="28"/>
          <w:szCs w:val="28"/>
        </w:rPr>
        <w:t>安全要求：产品安全指标必须达到国家对同类产品的相关规定。</w:t>
      </w:r>
    </w:p>
    <w:p w14:paraId="50F787C4" w14:textId="77777777" w:rsidR="007F7EE8" w:rsidRDefault="007F7EE8" w:rsidP="007F7EE8">
      <w:pPr>
        <w:pStyle w:val="a5"/>
        <w:spacing w:before="0" w:beforeAutospacing="0" w:after="300" w:afterAutospacing="0" w:line="360" w:lineRule="atLeast"/>
        <w:ind w:firstLine="480"/>
        <w:rPr>
          <w:rFonts w:hint="eastAsia"/>
          <w:color w:val="5B5B5B"/>
          <w:sz w:val="21"/>
          <w:szCs w:val="21"/>
        </w:rPr>
      </w:pPr>
      <w:r>
        <w:rPr>
          <w:rFonts w:ascii="方正小标宋简体" w:eastAsia="方正小标宋简体" w:hint="eastAsia"/>
          <w:color w:val="000000"/>
          <w:sz w:val="32"/>
          <w:szCs w:val="32"/>
        </w:rPr>
        <w:t>附件2：</w:t>
      </w:r>
    </w:p>
    <w:p w14:paraId="4320416B" w14:textId="77777777" w:rsidR="007F7EE8" w:rsidRDefault="007F7EE8" w:rsidP="007F7EE8">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32"/>
          <w:szCs w:val="32"/>
        </w:rPr>
        <w:t>里叶白莲质量技术要求</w:t>
      </w:r>
    </w:p>
    <w:p w14:paraId="477A9032"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（一）品种。</w:t>
      </w:r>
    </w:p>
    <w:p w14:paraId="43FA9E56"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以十里</w:t>
      </w:r>
      <w:proofErr w:type="gramStart"/>
      <w:r>
        <w:rPr>
          <w:rFonts w:ascii="方正仿宋简体" w:eastAsia="方正仿宋简体" w:hint="eastAsia"/>
          <w:color w:val="000000"/>
          <w:sz w:val="28"/>
          <w:szCs w:val="28"/>
        </w:rPr>
        <w:t>荷</w:t>
      </w:r>
      <w:proofErr w:type="gramEnd"/>
      <w:r>
        <w:rPr>
          <w:rFonts w:ascii="方正仿宋简体" w:eastAsia="方正仿宋简体" w:hint="eastAsia"/>
          <w:color w:val="000000"/>
          <w:sz w:val="28"/>
          <w:szCs w:val="28"/>
        </w:rPr>
        <w:t>1号、</w:t>
      </w:r>
      <w:proofErr w:type="gramStart"/>
      <w:r>
        <w:rPr>
          <w:rFonts w:ascii="方正仿宋简体" w:eastAsia="方正仿宋简体" w:hint="eastAsia"/>
          <w:color w:val="000000"/>
          <w:sz w:val="28"/>
          <w:szCs w:val="28"/>
        </w:rPr>
        <w:t>建选17号</w:t>
      </w:r>
      <w:proofErr w:type="gramEnd"/>
      <w:r>
        <w:rPr>
          <w:rFonts w:ascii="方正仿宋简体" w:eastAsia="方正仿宋简体" w:hint="eastAsia"/>
          <w:color w:val="000000"/>
          <w:sz w:val="28"/>
          <w:szCs w:val="28"/>
        </w:rPr>
        <w:t>、太空36号等品种为主。</w:t>
      </w:r>
    </w:p>
    <w:p w14:paraId="009930B9"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（二）立地条件。</w:t>
      </w:r>
    </w:p>
    <w:p w14:paraId="0FEED6C4"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土壤为壤土和粘壤土，pH值</w:t>
      </w:r>
      <w:r>
        <w:rPr>
          <w:rFonts w:ascii="方正仿宋简体" w:eastAsia="方正仿宋简体" w:hint="eastAsia"/>
          <w:color w:val="000000"/>
          <w:sz w:val="28"/>
          <w:szCs w:val="28"/>
        </w:rPr>
        <w:t> </w:t>
      </w:r>
      <w:r>
        <w:rPr>
          <w:rFonts w:ascii="方正仿宋简体" w:eastAsia="方正仿宋简体" w:hint="eastAsia"/>
          <w:color w:val="000000"/>
          <w:sz w:val="28"/>
          <w:szCs w:val="28"/>
        </w:rPr>
        <w:t>5.5</w:t>
      </w:r>
      <w:r>
        <w:rPr>
          <w:rFonts w:ascii="方正仿宋简体" w:eastAsia="方正仿宋简体" w:hint="eastAsia"/>
          <w:color w:val="000000"/>
          <w:sz w:val="28"/>
          <w:szCs w:val="28"/>
        </w:rPr>
        <w:t> </w:t>
      </w:r>
      <w:r>
        <w:rPr>
          <w:rFonts w:ascii="方正仿宋简体" w:eastAsia="方正仿宋简体" w:hint="eastAsia"/>
          <w:color w:val="000000"/>
          <w:sz w:val="28"/>
          <w:szCs w:val="28"/>
        </w:rPr>
        <w:t>至</w:t>
      </w:r>
      <w:r>
        <w:rPr>
          <w:rFonts w:ascii="方正仿宋简体" w:eastAsia="方正仿宋简体" w:hint="eastAsia"/>
          <w:color w:val="000000"/>
          <w:sz w:val="28"/>
          <w:szCs w:val="28"/>
        </w:rPr>
        <w:t> </w:t>
      </w:r>
      <w:r>
        <w:rPr>
          <w:rFonts w:ascii="方正仿宋简体" w:eastAsia="方正仿宋简体" w:hint="eastAsia"/>
          <w:color w:val="000000"/>
          <w:sz w:val="28"/>
          <w:szCs w:val="28"/>
        </w:rPr>
        <w:t>7.0</w:t>
      </w:r>
      <w:r>
        <w:rPr>
          <w:rFonts w:ascii="方正仿宋简体" w:eastAsia="方正仿宋简体" w:hint="eastAsia"/>
          <w:color w:val="000000"/>
          <w:sz w:val="28"/>
          <w:szCs w:val="28"/>
        </w:rPr>
        <w:t> </w:t>
      </w:r>
      <w:r>
        <w:rPr>
          <w:rFonts w:ascii="方正仿宋简体" w:eastAsia="方正仿宋简体" w:hint="eastAsia"/>
          <w:color w:val="000000"/>
          <w:sz w:val="28"/>
          <w:szCs w:val="28"/>
        </w:rPr>
        <w:t>，土层深度</w:t>
      </w:r>
      <w:r>
        <w:rPr>
          <w:rFonts w:ascii="方正仿宋简体" w:eastAsia="方正仿宋简体" w:hint="eastAsia"/>
          <w:color w:val="000000"/>
          <w:sz w:val="28"/>
          <w:szCs w:val="28"/>
        </w:rPr>
        <w:t> </w:t>
      </w:r>
      <w:r>
        <w:rPr>
          <w:rFonts w:ascii="方正仿宋简体" w:eastAsia="方正仿宋简体" w:hint="eastAsia"/>
          <w:color w:val="000000"/>
          <w:sz w:val="28"/>
          <w:szCs w:val="28"/>
        </w:rPr>
        <w:t>20cm以上，有机质含量≥2.0%。</w:t>
      </w:r>
    </w:p>
    <w:p w14:paraId="58B1E176"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（三）栽培管理。</w:t>
      </w:r>
    </w:p>
    <w:p w14:paraId="3B23636A"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lastRenderedPageBreak/>
        <w:t>1.</w:t>
      </w:r>
      <w:r>
        <w:rPr>
          <w:rFonts w:ascii="方正仿宋简体" w:eastAsia="方正仿宋简体" w:hint="eastAsia"/>
          <w:color w:val="000000"/>
          <w:sz w:val="28"/>
          <w:szCs w:val="28"/>
        </w:rPr>
        <w:t> </w:t>
      </w:r>
      <w:r>
        <w:rPr>
          <w:rFonts w:ascii="方正仿宋简体" w:eastAsia="方正仿宋简体" w:hint="eastAsia"/>
          <w:color w:val="000000"/>
          <w:sz w:val="28"/>
          <w:szCs w:val="28"/>
        </w:rPr>
        <w:t>种藕：选择长度≥30厘米，顶芽完整、无病斑、无损伤、具有3个节以上</w:t>
      </w:r>
      <w:proofErr w:type="gramStart"/>
      <w:r>
        <w:rPr>
          <w:rFonts w:ascii="方正仿宋简体" w:eastAsia="方正仿宋简体" w:hint="eastAsia"/>
          <w:color w:val="000000"/>
          <w:sz w:val="28"/>
          <w:szCs w:val="28"/>
        </w:rPr>
        <w:t>的主藕为</w:t>
      </w:r>
      <w:proofErr w:type="gramEnd"/>
      <w:r>
        <w:rPr>
          <w:rFonts w:ascii="方正仿宋简体" w:eastAsia="方正仿宋简体" w:hint="eastAsia"/>
          <w:color w:val="000000"/>
          <w:sz w:val="28"/>
          <w:szCs w:val="28"/>
        </w:rPr>
        <w:t>种藕。</w:t>
      </w:r>
    </w:p>
    <w:p w14:paraId="57A9BF1C"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2.</w:t>
      </w:r>
      <w:r>
        <w:rPr>
          <w:rFonts w:ascii="方正仿宋简体" w:eastAsia="方正仿宋简体" w:hint="eastAsia"/>
          <w:color w:val="000000"/>
          <w:sz w:val="28"/>
          <w:szCs w:val="28"/>
        </w:rPr>
        <w:t> </w:t>
      </w:r>
      <w:r>
        <w:rPr>
          <w:rFonts w:ascii="方正仿宋简体" w:eastAsia="方正仿宋简体" w:hint="eastAsia"/>
          <w:color w:val="000000"/>
          <w:sz w:val="28"/>
          <w:szCs w:val="28"/>
        </w:rPr>
        <w:t>移栽：每年3月20日至4月20日进行移栽，密度≤200支，顶芽种植深度10至15厘米。</w:t>
      </w:r>
    </w:p>
    <w:p w14:paraId="26157AB4"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3.</w:t>
      </w:r>
      <w:r>
        <w:rPr>
          <w:rFonts w:ascii="方正仿宋简体" w:eastAsia="方正仿宋简体" w:hint="eastAsia"/>
          <w:color w:val="000000"/>
          <w:sz w:val="28"/>
          <w:szCs w:val="28"/>
        </w:rPr>
        <w:t> </w:t>
      </w:r>
      <w:r>
        <w:rPr>
          <w:rFonts w:ascii="方正仿宋简体" w:eastAsia="方正仿宋简体" w:hint="eastAsia"/>
          <w:color w:val="000000"/>
          <w:sz w:val="28"/>
          <w:szCs w:val="28"/>
        </w:rPr>
        <w:t>施肥：基肥每亩施有机肥≥2000kg，碳铵20至25kg、过磷酸钙25kg，追肥每667m</w:t>
      </w:r>
      <w:r>
        <w:rPr>
          <w:rFonts w:ascii="方正仿宋简体" w:eastAsia="方正仿宋简体" w:hint="eastAsia"/>
          <w:color w:val="000000"/>
          <w:sz w:val="21"/>
          <w:szCs w:val="21"/>
          <w:vertAlign w:val="superscript"/>
        </w:rPr>
        <w:t>2</w:t>
      </w:r>
      <w:r>
        <w:rPr>
          <w:rFonts w:ascii="方正仿宋简体" w:eastAsia="方正仿宋简体" w:hint="eastAsia"/>
          <w:color w:val="000000"/>
          <w:sz w:val="28"/>
          <w:szCs w:val="28"/>
        </w:rPr>
        <w:t>（亩）尿素50kg、氯化钾25kg、硼砂2.5kg，并按照“苗肥轻、花肥重、子肥全”的原则分7次施用。</w:t>
      </w:r>
    </w:p>
    <w:p w14:paraId="21110397"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4.</w:t>
      </w:r>
      <w:r>
        <w:rPr>
          <w:rFonts w:ascii="方正仿宋简体" w:eastAsia="方正仿宋简体" w:hint="eastAsia"/>
          <w:color w:val="000000"/>
          <w:sz w:val="28"/>
          <w:szCs w:val="28"/>
        </w:rPr>
        <w:t> </w:t>
      </w:r>
      <w:r>
        <w:rPr>
          <w:rFonts w:ascii="方正仿宋简体" w:eastAsia="方正仿宋简体" w:hint="eastAsia"/>
          <w:color w:val="000000"/>
          <w:sz w:val="28"/>
          <w:szCs w:val="28"/>
        </w:rPr>
        <w:t>管水：生长初期保持3至6厘米浅水，进入花果期水深10至12厘米，盛夏高温季节保持水层20厘米以上，莲子采收完毕，保持田面有浅水层。</w:t>
      </w:r>
    </w:p>
    <w:p w14:paraId="24C3742D"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5.</w:t>
      </w:r>
      <w:r>
        <w:rPr>
          <w:rFonts w:ascii="方正仿宋简体" w:eastAsia="方正仿宋简体" w:hint="eastAsia"/>
          <w:color w:val="000000"/>
          <w:sz w:val="28"/>
          <w:szCs w:val="28"/>
        </w:rPr>
        <w:t> </w:t>
      </w:r>
      <w:r>
        <w:rPr>
          <w:rFonts w:ascii="方正仿宋简体" w:eastAsia="方正仿宋简体" w:hint="eastAsia"/>
          <w:color w:val="000000"/>
          <w:sz w:val="28"/>
          <w:szCs w:val="28"/>
        </w:rPr>
        <w:t>环境、安全要求：农药、化肥等的使用必须符合国家的相关规定，不得污染环境。</w:t>
      </w:r>
    </w:p>
    <w:p w14:paraId="794C9E4A"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（四）采摘加工。</w:t>
      </w:r>
    </w:p>
    <w:p w14:paraId="0B6162B7"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w:t>
      </w:r>
      <w:r>
        <w:rPr>
          <w:rFonts w:ascii="方正仿宋简体" w:eastAsia="方正仿宋简体" w:hint="eastAsia"/>
          <w:color w:val="000000"/>
          <w:sz w:val="28"/>
          <w:szCs w:val="28"/>
        </w:rPr>
        <w:t> </w:t>
      </w:r>
      <w:r>
        <w:rPr>
          <w:rFonts w:ascii="方正仿宋简体" w:eastAsia="方正仿宋简体" w:hint="eastAsia"/>
          <w:color w:val="000000"/>
          <w:sz w:val="28"/>
          <w:szCs w:val="28"/>
        </w:rPr>
        <w:t>采收： 每年7月10日至8月30日，当莲子与莲蓬孔格稍有分离，莲蓬出现褐色斑纹，莲子</w:t>
      </w:r>
      <w:proofErr w:type="gramStart"/>
      <w:r>
        <w:rPr>
          <w:rFonts w:ascii="方正仿宋简体" w:eastAsia="方正仿宋简体" w:hint="eastAsia"/>
          <w:color w:val="000000"/>
          <w:sz w:val="28"/>
          <w:szCs w:val="28"/>
        </w:rPr>
        <w:t>果皮带浅褐色</w:t>
      </w:r>
      <w:proofErr w:type="gramEnd"/>
      <w:r>
        <w:rPr>
          <w:rFonts w:ascii="方正仿宋简体" w:eastAsia="方正仿宋简体" w:hint="eastAsia"/>
          <w:color w:val="000000"/>
          <w:sz w:val="28"/>
          <w:szCs w:val="28"/>
        </w:rPr>
        <w:t>时采摘。</w:t>
      </w:r>
    </w:p>
    <w:p w14:paraId="3214B443"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2.</w:t>
      </w:r>
      <w:r>
        <w:rPr>
          <w:rFonts w:ascii="方正仿宋简体" w:eastAsia="方正仿宋简体" w:hint="eastAsia"/>
          <w:color w:val="000000"/>
          <w:sz w:val="28"/>
          <w:szCs w:val="28"/>
        </w:rPr>
        <w:t> </w:t>
      </w:r>
      <w:r>
        <w:rPr>
          <w:rFonts w:ascii="方正仿宋简体" w:eastAsia="方正仿宋简体" w:hint="eastAsia"/>
          <w:color w:val="000000"/>
          <w:sz w:val="28"/>
          <w:szCs w:val="28"/>
        </w:rPr>
        <w:t>加工：</w:t>
      </w:r>
    </w:p>
    <w:p w14:paraId="5F544781"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（1）采后12小时内完成剥壳、去皮、通心工序；</w:t>
      </w:r>
    </w:p>
    <w:p w14:paraId="3F47FF8C"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lastRenderedPageBreak/>
        <w:t>（2）将通心莲子用清水漂洗干净,放入烘筛中进行烘干（或边</w:t>
      </w:r>
      <w:proofErr w:type="gramStart"/>
      <w:r>
        <w:rPr>
          <w:rFonts w:ascii="方正仿宋简体" w:eastAsia="方正仿宋简体" w:hint="eastAsia"/>
          <w:color w:val="000000"/>
          <w:sz w:val="28"/>
          <w:szCs w:val="28"/>
        </w:rPr>
        <w:t>烘边晒</w:t>
      </w:r>
      <w:proofErr w:type="gramEnd"/>
      <w:r>
        <w:rPr>
          <w:rFonts w:ascii="方正仿宋简体" w:eastAsia="方正仿宋简体" w:hint="eastAsia"/>
          <w:color w:val="000000"/>
          <w:sz w:val="28"/>
          <w:szCs w:val="28"/>
        </w:rPr>
        <w:t>），莲子烘烤初期温度在80℃至90℃之间；当莲子表面干燥时，温度降至40℃至50℃，烘干直至含水量11%至12%为止。</w:t>
      </w:r>
    </w:p>
    <w:p w14:paraId="482375FA"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（五）质量特色。</w:t>
      </w:r>
    </w:p>
    <w:p w14:paraId="1371C2AD"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w:t>
      </w:r>
      <w:r>
        <w:rPr>
          <w:rFonts w:ascii="方正仿宋简体" w:eastAsia="方正仿宋简体" w:hint="eastAsia"/>
          <w:color w:val="000000"/>
          <w:sz w:val="28"/>
          <w:szCs w:val="28"/>
        </w:rPr>
        <w:t> </w:t>
      </w:r>
      <w:r>
        <w:rPr>
          <w:rFonts w:ascii="方正仿宋简体" w:eastAsia="方正仿宋简体" w:hint="eastAsia"/>
          <w:color w:val="000000"/>
          <w:sz w:val="28"/>
          <w:szCs w:val="28"/>
        </w:rPr>
        <w:t>感官特色：里叶白莲呈圆形或卵圆形，颗粒均匀饱满，肉色乳白略微黄有光泽，单粒重≥1克，容易煮烂、久煮不散、汤色清纯、食之</w:t>
      </w:r>
      <w:proofErr w:type="gramStart"/>
      <w:r>
        <w:rPr>
          <w:rFonts w:ascii="方正仿宋简体" w:eastAsia="方正仿宋简体" w:hint="eastAsia"/>
          <w:color w:val="000000"/>
          <w:sz w:val="28"/>
          <w:szCs w:val="28"/>
        </w:rPr>
        <w:t>绵糯</w:t>
      </w:r>
      <w:proofErr w:type="gramEnd"/>
      <w:r>
        <w:rPr>
          <w:rFonts w:ascii="方正仿宋简体" w:eastAsia="方正仿宋简体" w:hint="eastAsia"/>
          <w:color w:val="000000"/>
          <w:sz w:val="28"/>
          <w:szCs w:val="28"/>
        </w:rPr>
        <w:t>清香。</w:t>
      </w:r>
    </w:p>
    <w:p w14:paraId="0E462BEF"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2.</w:t>
      </w:r>
      <w:r>
        <w:rPr>
          <w:rFonts w:ascii="方正仿宋简体" w:eastAsia="方正仿宋简体" w:hint="eastAsia"/>
          <w:color w:val="000000"/>
          <w:sz w:val="28"/>
          <w:szCs w:val="28"/>
        </w:rPr>
        <w:t> </w:t>
      </w:r>
      <w:r>
        <w:rPr>
          <w:rFonts w:ascii="方正仿宋简体" w:eastAsia="方正仿宋简体" w:hint="eastAsia"/>
          <w:color w:val="000000"/>
          <w:sz w:val="28"/>
          <w:szCs w:val="28"/>
        </w:rPr>
        <w:t>理化指标：</w:t>
      </w:r>
      <w:proofErr w:type="gramStart"/>
      <w:r>
        <w:rPr>
          <w:rFonts w:ascii="方正仿宋简体" w:eastAsia="方正仿宋简体" w:hint="eastAsia"/>
          <w:color w:val="000000"/>
          <w:sz w:val="28"/>
          <w:szCs w:val="28"/>
        </w:rPr>
        <w:t>淀汾</w:t>
      </w:r>
      <w:proofErr w:type="gramEnd"/>
      <w:r>
        <w:rPr>
          <w:rFonts w:ascii="方正仿宋简体" w:eastAsia="方正仿宋简体" w:hint="eastAsia"/>
          <w:color w:val="000000"/>
          <w:sz w:val="28"/>
          <w:szCs w:val="28"/>
        </w:rPr>
        <w:t>≥48%，其中直链淀粉≤14%、支链淀粉≥34%，蛋白质含量≥20%，总氨基酸含量≥18 %。</w:t>
      </w:r>
    </w:p>
    <w:p w14:paraId="3510356F"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3.</w:t>
      </w:r>
      <w:r>
        <w:rPr>
          <w:rFonts w:ascii="方正仿宋简体" w:eastAsia="方正仿宋简体" w:hint="eastAsia"/>
          <w:color w:val="000000"/>
          <w:sz w:val="28"/>
          <w:szCs w:val="28"/>
        </w:rPr>
        <w:t> </w:t>
      </w:r>
      <w:r>
        <w:rPr>
          <w:rFonts w:ascii="方正仿宋简体" w:eastAsia="方正仿宋简体" w:hint="eastAsia"/>
          <w:color w:val="000000"/>
          <w:sz w:val="28"/>
          <w:szCs w:val="28"/>
        </w:rPr>
        <w:t>安全要求：产品安全指标必须达到国家对同类产品的相关规定。</w:t>
      </w:r>
    </w:p>
    <w:p w14:paraId="49DEB359" w14:textId="77777777" w:rsidR="007F7EE8" w:rsidRDefault="007F7EE8" w:rsidP="007F7EE8">
      <w:pPr>
        <w:pStyle w:val="a5"/>
        <w:spacing w:before="0" w:beforeAutospacing="0" w:after="300" w:afterAutospacing="0" w:line="360" w:lineRule="atLeast"/>
        <w:ind w:firstLine="480"/>
        <w:rPr>
          <w:rFonts w:hint="eastAsia"/>
          <w:color w:val="5B5B5B"/>
          <w:sz w:val="21"/>
          <w:szCs w:val="21"/>
        </w:rPr>
      </w:pPr>
      <w:r>
        <w:rPr>
          <w:rFonts w:ascii="方正小标宋简体" w:eastAsia="方正小标宋简体" w:hint="eastAsia"/>
          <w:color w:val="000000"/>
          <w:sz w:val="32"/>
          <w:szCs w:val="32"/>
        </w:rPr>
        <w:t>附件3：</w:t>
      </w:r>
    </w:p>
    <w:p w14:paraId="7F9336DE" w14:textId="77777777" w:rsidR="007F7EE8" w:rsidRDefault="007F7EE8" w:rsidP="007F7EE8">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32"/>
          <w:szCs w:val="32"/>
        </w:rPr>
        <w:t>胶河土豆质量技术要求</w:t>
      </w:r>
    </w:p>
    <w:p w14:paraId="4DACE52C"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（一）品种。</w:t>
      </w:r>
    </w:p>
    <w:p w14:paraId="7CE0B301"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早熟品种选用 “荷兰7号”，中熟品种选用“荷兰15”号。</w:t>
      </w:r>
    </w:p>
    <w:p w14:paraId="53402E64"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（二）立地条件。</w:t>
      </w:r>
    </w:p>
    <w:p w14:paraId="60408413"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lastRenderedPageBreak/>
        <w:t>选择土壤类型为潮土、质地为沙壤土的胶河一带，土壤pH值为5至7，排灌条件良好。</w:t>
      </w:r>
    </w:p>
    <w:p w14:paraId="2617AD43"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（三）栽培技术。</w:t>
      </w:r>
    </w:p>
    <w:p w14:paraId="755EAD71"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1．种薯：</w:t>
      </w:r>
    </w:p>
    <w:p w14:paraId="4C30BA8A"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应符合国家关于种薯的标准要求。</w:t>
      </w:r>
    </w:p>
    <w:p w14:paraId="04712EF5"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2．播种前准备：</w:t>
      </w:r>
    </w:p>
    <w:p w14:paraId="052312EC"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（1）土豆种催芽：播种前15至30天将土豆种放在15℃至20℃的环境中催芽。一般在细沙上平铺2至3层土豆种，土豆种上面</w:t>
      </w:r>
      <w:proofErr w:type="gramStart"/>
      <w:r>
        <w:rPr>
          <w:rFonts w:ascii="方正仿宋简体" w:eastAsia="方正仿宋简体" w:hint="eastAsia"/>
          <w:color w:val="000000"/>
          <w:sz w:val="28"/>
          <w:szCs w:val="28"/>
        </w:rPr>
        <w:t>覆</w:t>
      </w:r>
      <w:proofErr w:type="gramEnd"/>
      <w:r>
        <w:rPr>
          <w:rFonts w:ascii="方正仿宋简体" w:eastAsia="方正仿宋简体" w:hint="eastAsia"/>
          <w:color w:val="000000"/>
          <w:sz w:val="28"/>
          <w:szCs w:val="28"/>
        </w:rPr>
        <w:t>细沙保持湿润。湿润程度以手握成团、松手散落为佳。</w:t>
      </w:r>
      <w:proofErr w:type="gramStart"/>
      <w:r>
        <w:rPr>
          <w:rFonts w:ascii="方正仿宋简体" w:eastAsia="方正仿宋简体" w:hint="eastAsia"/>
          <w:color w:val="000000"/>
          <w:sz w:val="28"/>
          <w:szCs w:val="28"/>
        </w:rPr>
        <w:t>芽</w:t>
      </w:r>
      <w:proofErr w:type="gramEnd"/>
      <w:r>
        <w:rPr>
          <w:rFonts w:ascii="方正仿宋简体" w:eastAsia="方正仿宋简体" w:hint="eastAsia"/>
          <w:color w:val="000000"/>
          <w:sz w:val="28"/>
          <w:szCs w:val="28"/>
        </w:rPr>
        <w:t>长至0.5至1厘米时，将土豆种在散射光</w:t>
      </w:r>
      <w:proofErr w:type="gramStart"/>
      <w:r>
        <w:rPr>
          <w:rFonts w:ascii="方正仿宋简体" w:eastAsia="方正仿宋简体" w:hint="eastAsia"/>
          <w:color w:val="000000"/>
          <w:sz w:val="28"/>
          <w:szCs w:val="28"/>
        </w:rPr>
        <w:t>下壮芽</w:t>
      </w:r>
      <w:proofErr w:type="gramEnd"/>
      <w:r>
        <w:rPr>
          <w:rFonts w:ascii="方正仿宋简体" w:eastAsia="方正仿宋简体" w:hint="eastAsia"/>
          <w:color w:val="000000"/>
          <w:sz w:val="28"/>
          <w:szCs w:val="28"/>
        </w:rPr>
        <w:t>。</w:t>
      </w:r>
    </w:p>
    <w:p w14:paraId="2D9997C4"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（2）切块：春季在播前4天切块，切块大小以30克左右为宜。每个</w:t>
      </w:r>
      <w:proofErr w:type="gramStart"/>
      <w:r>
        <w:rPr>
          <w:rFonts w:ascii="方正仿宋简体" w:eastAsia="方正仿宋简体" w:hint="eastAsia"/>
          <w:color w:val="000000"/>
          <w:sz w:val="28"/>
          <w:szCs w:val="28"/>
        </w:rPr>
        <w:t>切块带</w:t>
      </w:r>
      <w:proofErr w:type="gramEnd"/>
      <w:r>
        <w:rPr>
          <w:rFonts w:ascii="方正仿宋简体" w:eastAsia="方正仿宋简体" w:hint="eastAsia"/>
          <w:color w:val="000000"/>
          <w:sz w:val="28"/>
          <w:szCs w:val="28"/>
        </w:rPr>
        <w:t>1至2个芽眼。切块后可用多菌灵等杀菌剂拌种。</w:t>
      </w:r>
    </w:p>
    <w:p w14:paraId="785FFE3C"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（3）施基肥：按照每生产1000kg块茎需：氮肥（N）5至6kg，磷肥（P</w:t>
      </w:r>
      <w:r>
        <w:rPr>
          <w:rFonts w:ascii="方正仿宋简体" w:eastAsia="方正仿宋简体" w:hint="eastAsia"/>
          <w:color w:val="000000"/>
          <w:sz w:val="21"/>
          <w:szCs w:val="21"/>
          <w:vertAlign w:val="subscript"/>
        </w:rPr>
        <w:t>2</w:t>
      </w:r>
      <w:r>
        <w:rPr>
          <w:rFonts w:ascii="方正仿宋简体" w:eastAsia="方正仿宋简体" w:hint="eastAsia"/>
          <w:color w:val="000000"/>
          <w:sz w:val="28"/>
          <w:szCs w:val="28"/>
        </w:rPr>
        <w:t>O</w:t>
      </w:r>
      <w:r>
        <w:rPr>
          <w:rFonts w:ascii="方正仿宋简体" w:eastAsia="方正仿宋简体" w:hint="eastAsia"/>
          <w:color w:val="000000"/>
          <w:sz w:val="21"/>
          <w:szCs w:val="21"/>
          <w:vertAlign w:val="subscript"/>
        </w:rPr>
        <w:t>5</w:t>
      </w:r>
      <w:r>
        <w:rPr>
          <w:rFonts w:ascii="方正仿宋简体" w:eastAsia="方正仿宋简体" w:hint="eastAsia"/>
          <w:color w:val="000000"/>
          <w:sz w:val="28"/>
          <w:szCs w:val="28"/>
        </w:rPr>
        <w:t>）1至3kg，钾肥（K</w:t>
      </w:r>
      <w:r>
        <w:rPr>
          <w:rFonts w:ascii="方正仿宋简体" w:eastAsia="方正仿宋简体" w:hint="eastAsia"/>
          <w:color w:val="000000"/>
          <w:sz w:val="21"/>
          <w:szCs w:val="21"/>
          <w:vertAlign w:val="subscript"/>
        </w:rPr>
        <w:t>2</w:t>
      </w:r>
      <w:r>
        <w:rPr>
          <w:rFonts w:ascii="方正仿宋简体" w:eastAsia="方正仿宋简体" w:hint="eastAsia"/>
          <w:color w:val="000000"/>
          <w:sz w:val="28"/>
          <w:szCs w:val="28"/>
        </w:rPr>
        <w:t>O）12至13kg施肥。以施用优质有机肥为主，结合耕翻整地施用，与耕层充分混匀。</w:t>
      </w:r>
    </w:p>
    <w:p w14:paraId="15A9414E"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3.</w:t>
      </w:r>
      <w:r>
        <w:rPr>
          <w:rFonts w:ascii="方正仿宋简体" w:eastAsia="方正仿宋简体" w:hint="eastAsia"/>
          <w:color w:val="000000"/>
          <w:sz w:val="28"/>
          <w:szCs w:val="28"/>
        </w:rPr>
        <w:t> </w:t>
      </w:r>
      <w:r>
        <w:rPr>
          <w:rFonts w:ascii="方正仿宋简体" w:eastAsia="方正仿宋简体" w:hint="eastAsia"/>
          <w:color w:val="000000"/>
          <w:sz w:val="28"/>
          <w:szCs w:val="28"/>
        </w:rPr>
        <w:t>定植:</w:t>
      </w:r>
    </w:p>
    <w:p w14:paraId="193B0A68"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（1）时间：大拱棚为1月上旬，小拱棚为2月上旬，露地栽培为4月上旬。</w:t>
      </w:r>
    </w:p>
    <w:p w14:paraId="090AECAF"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lastRenderedPageBreak/>
        <w:t>（2）深度：地温低而含水量高的土壤宜浅播，播种深度约5厘米；地温高而干燥的土壤宜深播，播种深度约10厘米。</w:t>
      </w:r>
    </w:p>
    <w:p w14:paraId="0326B232"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（3）密度：播种密度随品种不同而改变。早熟品种每亩种植5000株左右，中熟品种每亩种植4500株左右。</w:t>
      </w:r>
    </w:p>
    <w:p w14:paraId="7E8ED99D"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（4）方法：采取垄作方式，</w:t>
      </w:r>
      <w:proofErr w:type="gramStart"/>
      <w:r>
        <w:rPr>
          <w:rFonts w:ascii="方正仿宋简体" w:eastAsia="方正仿宋简体" w:hint="eastAsia"/>
          <w:color w:val="000000"/>
          <w:sz w:val="28"/>
          <w:szCs w:val="28"/>
        </w:rPr>
        <w:t>单垄双行</w:t>
      </w:r>
      <w:proofErr w:type="gramEnd"/>
      <w:r>
        <w:rPr>
          <w:rFonts w:ascii="方正仿宋简体" w:eastAsia="方正仿宋简体" w:hint="eastAsia"/>
          <w:color w:val="000000"/>
          <w:sz w:val="28"/>
          <w:szCs w:val="28"/>
        </w:rPr>
        <w:t>种植。</w:t>
      </w:r>
      <w:proofErr w:type="gramStart"/>
      <w:r>
        <w:rPr>
          <w:rFonts w:ascii="方正仿宋简体" w:eastAsia="方正仿宋简体" w:hint="eastAsia"/>
          <w:color w:val="000000"/>
          <w:sz w:val="28"/>
          <w:szCs w:val="28"/>
        </w:rPr>
        <w:t>垄距1米</w:t>
      </w:r>
      <w:proofErr w:type="gramEnd"/>
      <w:r>
        <w:rPr>
          <w:rFonts w:ascii="方正仿宋简体" w:eastAsia="方正仿宋简体" w:hint="eastAsia"/>
          <w:color w:val="000000"/>
          <w:sz w:val="28"/>
          <w:szCs w:val="28"/>
        </w:rPr>
        <w:t>，小行距20厘米，株距20至25厘米。春秋两季播种都采用地膜覆盖。</w:t>
      </w:r>
    </w:p>
    <w:p w14:paraId="493F57BE"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4.</w:t>
      </w:r>
      <w:r>
        <w:rPr>
          <w:rFonts w:ascii="方正仿宋简体" w:eastAsia="方正仿宋简体" w:hint="eastAsia"/>
          <w:color w:val="000000"/>
          <w:sz w:val="28"/>
          <w:szCs w:val="28"/>
        </w:rPr>
        <w:t> </w:t>
      </w:r>
      <w:r>
        <w:rPr>
          <w:rFonts w:ascii="方正仿宋简体" w:eastAsia="方正仿宋简体" w:hint="eastAsia"/>
          <w:color w:val="000000"/>
          <w:sz w:val="28"/>
          <w:szCs w:val="28"/>
        </w:rPr>
        <w:t>培土：结合中耕除草培土2至3次。出齐苗后进行第一次浅培土，现蕾期高培土，封垄前最后一次培土，培成宽而高的大</w:t>
      </w:r>
      <w:proofErr w:type="gramStart"/>
      <w:r>
        <w:rPr>
          <w:rFonts w:ascii="方正仿宋简体" w:eastAsia="方正仿宋简体" w:hint="eastAsia"/>
          <w:color w:val="000000"/>
          <w:sz w:val="28"/>
          <w:szCs w:val="28"/>
        </w:rPr>
        <w:t>垄</w:t>
      </w:r>
      <w:proofErr w:type="gramEnd"/>
      <w:r>
        <w:rPr>
          <w:rFonts w:ascii="方正仿宋简体" w:eastAsia="方正仿宋简体" w:hint="eastAsia"/>
          <w:color w:val="000000"/>
          <w:sz w:val="28"/>
          <w:szCs w:val="28"/>
        </w:rPr>
        <w:t>。</w:t>
      </w:r>
    </w:p>
    <w:p w14:paraId="1E160099"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5.</w:t>
      </w:r>
      <w:r>
        <w:rPr>
          <w:rFonts w:ascii="方正仿宋简体" w:eastAsia="方正仿宋简体" w:hint="eastAsia"/>
          <w:color w:val="000000"/>
          <w:sz w:val="28"/>
          <w:szCs w:val="28"/>
        </w:rPr>
        <w:t> </w:t>
      </w:r>
      <w:r>
        <w:rPr>
          <w:rFonts w:ascii="方正仿宋简体" w:eastAsia="方正仿宋简体" w:hint="eastAsia"/>
          <w:color w:val="000000"/>
          <w:sz w:val="28"/>
          <w:szCs w:val="28"/>
        </w:rPr>
        <w:t>灌溉和排水：出苗前不宜灌溉，在块茎形成期要及时适量浇水，块茎膨大期不能缺水。浇水时忌大水漫灌。在雨水较多的地区或季节，应及时排水，田间不能有积水。收获前7至10天停止灌水。</w:t>
      </w:r>
    </w:p>
    <w:p w14:paraId="4D21A8A0"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6.</w:t>
      </w:r>
      <w:r>
        <w:rPr>
          <w:rFonts w:ascii="方正仿宋简体" w:eastAsia="方正仿宋简体" w:hint="eastAsia"/>
          <w:color w:val="000000"/>
          <w:sz w:val="28"/>
          <w:szCs w:val="28"/>
        </w:rPr>
        <w:t> </w:t>
      </w:r>
      <w:r>
        <w:rPr>
          <w:rFonts w:ascii="方正仿宋简体" w:eastAsia="方正仿宋简体" w:hint="eastAsia"/>
          <w:color w:val="000000"/>
          <w:sz w:val="28"/>
          <w:szCs w:val="28"/>
        </w:rPr>
        <w:t>环境、安全要求：农药、化肥等的使用必须符合国家的相关规定，不得污染环境。</w:t>
      </w:r>
    </w:p>
    <w:p w14:paraId="1F4EE110"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（四）采收与贮藏。</w:t>
      </w:r>
    </w:p>
    <w:p w14:paraId="301CDB9C"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w:t>
      </w:r>
      <w:r>
        <w:rPr>
          <w:rFonts w:ascii="方正仿宋简体" w:eastAsia="方正仿宋简体" w:hint="eastAsia"/>
          <w:color w:val="000000"/>
          <w:sz w:val="28"/>
          <w:szCs w:val="28"/>
        </w:rPr>
        <w:t> </w:t>
      </w:r>
      <w:r>
        <w:rPr>
          <w:rFonts w:ascii="方正仿宋简体" w:eastAsia="方正仿宋简体" w:hint="eastAsia"/>
          <w:color w:val="000000"/>
          <w:sz w:val="28"/>
          <w:szCs w:val="28"/>
        </w:rPr>
        <w:t>采收：大拱棚采收时间为4月上旬，小拱棚为5月上旬，露地栽培一般在6月中旬。根据与市场需求和气候条件适时采收。收获后，块茎免暴晒、雨淋和长时间暴露在阳光下。</w:t>
      </w:r>
    </w:p>
    <w:p w14:paraId="5E21BD5F"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lastRenderedPageBreak/>
        <w:t>2.</w:t>
      </w:r>
      <w:r>
        <w:rPr>
          <w:rFonts w:ascii="方正仿宋简体" w:eastAsia="方正仿宋简体" w:hint="eastAsia"/>
          <w:color w:val="000000"/>
          <w:sz w:val="28"/>
          <w:szCs w:val="28"/>
        </w:rPr>
        <w:t> </w:t>
      </w:r>
      <w:r>
        <w:rPr>
          <w:rFonts w:ascii="方正仿宋简体" w:eastAsia="方正仿宋简体" w:hint="eastAsia"/>
          <w:color w:val="000000"/>
          <w:sz w:val="28"/>
          <w:szCs w:val="28"/>
        </w:rPr>
        <w:t>贮藏:</w:t>
      </w:r>
    </w:p>
    <w:p w14:paraId="4F6ACD36" w14:textId="77777777" w:rsidR="007F7EE8" w:rsidRDefault="007F7EE8" w:rsidP="007F7EE8">
      <w:pPr>
        <w:pStyle w:val="a5"/>
        <w:spacing w:before="0" w:beforeAutospacing="0" w:after="300" w:afterAutospacing="0" w:line="360" w:lineRule="atLeast"/>
        <w:ind w:firstLine="611"/>
        <w:rPr>
          <w:rFonts w:hint="eastAsia"/>
          <w:color w:val="5B5B5B"/>
          <w:sz w:val="21"/>
          <w:szCs w:val="21"/>
        </w:rPr>
      </w:pPr>
      <w:r>
        <w:rPr>
          <w:rFonts w:ascii="方正仿宋简体" w:eastAsia="方正仿宋简体" w:hint="eastAsia"/>
          <w:color w:val="000000"/>
          <w:sz w:val="28"/>
          <w:szCs w:val="28"/>
        </w:rPr>
        <w:t>（1）预冷装袋（箱）：贮藏前将土豆放在10至15℃</w:t>
      </w:r>
      <w:proofErr w:type="gramStart"/>
      <w:r>
        <w:rPr>
          <w:rFonts w:ascii="方正仿宋简体" w:eastAsia="方正仿宋简体" w:hint="eastAsia"/>
          <w:color w:val="000000"/>
          <w:sz w:val="28"/>
          <w:szCs w:val="28"/>
        </w:rPr>
        <w:t>环境下预储</w:t>
      </w:r>
      <w:proofErr w:type="gramEnd"/>
      <w:r>
        <w:rPr>
          <w:rFonts w:ascii="方正仿宋简体" w:eastAsia="方正仿宋简体" w:hint="eastAsia"/>
          <w:color w:val="000000"/>
          <w:sz w:val="28"/>
          <w:szCs w:val="28"/>
        </w:rPr>
        <w:t>2至3周，使块茎表皮老化。装袋（箱）15kg/袋，堆高1.2米左右。</w:t>
      </w:r>
    </w:p>
    <w:p w14:paraId="4F4F7971"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（2）</w:t>
      </w:r>
      <w:proofErr w:type="gramStart"/>
      <w:r>
        <w:rPr>
          <w:rFonts w:ascii="方正仿宋简体" w:eastAsia="方正仿宋简体" w:hint="eastAsia"/>
          <w:color w:val="000000"/>
          <w:sz w:val="28"/>
          <w:szCs w:val="28"/>
        </w:rPr>
        <w:t>贮期管理</w:t>
      </w:r>
      <w:proofErr w:type="gramEnd"/>
      <w:r>
        <w:rPr>
          <w:rFonts w:ascii="方正仿宋简体" w:eastAsia="方正仿宋简体" w:hint="eastAsia"/>
          <w:color w:val="000000"/>
          <w:sz w:val="28"/>
          <w:szCs w:val="28"/>
        </w:rPr>
        <w:t>：温度指标：0至4℃，气体指标O</w:t>
      </w:r>
      <w:r>
        <w:rPr>
          <w:rFonts w:ascii="方正仿宋简体" w:eastAsia="方正仿宋简体" w:hint="eastAsia"/>
          <w:color w:val="000000"/>
          <w:sz w:val="21"/>
          <w:szCs w:val="21"/>
          <w:vertAlign w:val="subscript"/>
        </w:rPr>
        <w:t>2</w:t>
      </w:r>
      <w:r>
        <w:rPr>
          <w:rFonts w:ascii="方正仿宋简体" w:eastAsia="方正仿宋简体" w:hint="eastAsia"/>
          <w:color w:val="000000"/>
          <w:sz w:val="21"/>
          <w:szCs w:val="21"/>
          <w:vertAlign w:val="subscript"/>
        </w:rPr>
        <w:t> </w:t>
      </w:r>
      <w:r>
        <w:rPr>
          <w:rFonts w:ascii="方正仿宋简体" w:eastAsia="方正仿宋简体" w:hint="eastAsia"/>
          <w:color w:val="000000"/>
          <w:sz w:val="28"/>
          <w:szCs w:val="28"/>
        </w:rPr>
        <w:t>：5％至7％，CO</w:t>
      </w:r>
      <w:r>
        <w:rPr>
          <w:rFonts w:ascii="方正仿宋简体" w:eastAsia="方正仿宋简体" w:hint="eastAsia"/>
          <w:color w:val="000000"/>
          <w:sz w:val="21"/>
          <w:szCs w:val="21"/>
          <w:vertAlign w:val="subscript"/>
        </w:rPr>
        <w:t>2</w:t>
      </w:r>
      <w:r>
        <w:rPr>
          <w:rFonts w:ascii="方正仿宋简体" w:eastAsia="方正仿宋简体" w:hint="eastAsia"/>
          <w:color w:val="000000"/>
          <w:sz w:val="21"/>
          <w:szCs w:val="21"/>
          <w:vertAlign w:val="subscript"/>
        </w:rPr>
        <w:t> </w:t>
      </w:r>
      <w:r>
        <w:rPr>
          <w:rFonts w:ascii="方正仿宋简体" w:eastAsia="方正仿宋简体" w:hint="eastAsia"/>
          <w:color w:val="000000"/>
          <w:sz w:val="28"/>
          <w:szCs w:val="28"/>
        </w:rPr>
        <w:t>：10％至12％，空气相对湿度85％至90％。贮藏期不超过二个月。</w:t>
      </w:r>
    </w:p>
    <w:p w14:paraId="36F2C250"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（五）质量特色。</w:t>
      </w:r>
    </w:p>
    <w:p w14:paraId="1A153DDF"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1．感官特色：</w:t>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800"/>
        <w:gridCol w:w="5340"/>
      </w:tblGrid>
      <w:tr w:rsidR="007F7EE8" w14:paraId="3C79B49C" w14:textId="77777777" w:rsidTr="007F7EE8">
        <w:tc>
          <w:tcPr>
            <w:tcW w:w="180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BF36070"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项</w:t>
            </w:r>
            <w:r>
              <w:rPr>
                <w:rFonts w:hint="eastAsia"/>
                <w:color w:val="000000"/>
                <w:sz w:val="28"/>
                <w:szCs w:val="28"/>
              </w:rPr>
              <w:t> </w:t>
            </w:r>
            <w:r>
              <w:rPr>
                <w:rFonts w:ascii="方正仿宋简体" w:eastAsia="方正仿宋简体" w:hint="eastAsia"/>
                <w:color w:val="000000"/>
                <w:sz w:val="28"/>
                <w:szCs w:val="28"/>
              </w:rPr>
              <w:t>目</w:t>
            </w:r>
          </w:p>
        </w:tc>
        <w:tc>
          <w:tcPr>
            <w:tcW w:w="5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C78D05"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要</w:t>
            </w:r>
            <w:r>
              <w:rPr>
                <w:rFonts w:hint="eastAsia"/>
                <w:color w:val="000000"/>
                <w:sz w:val="28"/>
                <w:szCs w:val="28"/>
              </w:rPr>
              <w:t> </w:t>
            </w:r>
            <w:r>
              <w:rPr>
                <w:rFonts w:ascii="方正仿宋简体" w:eastAsia="方正仿宋简体" w:hint="eastAsia"/>
                <w:color w:val="000000"/>
                <w:sz w:val="28"/>
                <w:szCs w:val="28"/>
              </w:rPr>
              <w:t>求</w:t>
            </w:r>
          </w:p>
        </w:tc>
      </w:tr>
      <w:tr w:rsidR="007F7EE8" w14:paraId="0A826FDF" w14:textId="77777777" w:rsidTr="007F7EE8">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129C91"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形状</w:t>
            </w:r>
          </w:p>
        </w:tc>
        <w:tc>
          <w:tcPr>
            <w:tcW w:w="5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0D33A0"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椭圆形，个头均匀，芽眼浅。</w:t>
            </w:r>
          </w:p>
        </w:tc>
      </w:tr>
      <w:tr w:rsidR="007F7EE8" w14:paraId="641736C7" w14:textId="77777777" w:rsidTr="007F7EE8">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0A8378"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颜色</w:t>
            </w:r>
          </w:p>
        </w:tc>
        <w:tc>
          <w:tcPr>
            <w:tcW w:w="5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627B0B"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皮薄光滑，呈淡黄色，肉质鲜亮。</w:t>
            </w:r>
          </w:p>
        </w:tc>
      </w:tr>
    </w:tbl>
    <w:p w14:paraId="699D4BB4"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2．理化指标：</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40"/>
        <w:gridCol w:w="3990"/>
      </w:tblGrid>
      <w:tr w:rsidR="007F7EE8" w14:paraId="3F72D286" w14:textId="77777777" w:rsidTr="007F7EE8">
        <w:tc>
          <w:tcPr>
            <w:tcW w:w="29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26E294F"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项</w:t>
            </w:r>
            <w:r>
              <w:rPr>
                <w:rFonts w:hint="eastAsia"/>
                <w:color w:val="000000"/>
                <w:sz w:val="28"/>
                <w:szCs w:val="28"/>
              </w:rPr>
              <w:t> </w:t>
            </w:r>
            <w:r>
              <w:rPr>
                <w:rFonts w:ascii="方正仿宋简体" w:eastAsia="方正仿宋简体" w:hint="eastAsia"/>
                <w:color w:val="000000"/>
                <w:sz w:val="28"/>
                <w:szCs w:val="28"/>
              </w:rPr>
              <w:t>目</w:t>
            </w:r>
          </w:p>
        </w:tc>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338B45"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指</w:t>
            </w:r>
            <w:r>
              <w:rPr>
                <w:rFonts w:hint="eastAsia"/>
                <w:color w:val="000000"/>
                <w:sz w:val="28"/>
                <w:szCs w:val="28"/>
              </w:rPr>
              <w:t> </w:t>
            </w:r>
            <w:r>
              <w:rPr>
                <w:rFonts w:ascii="方正仿宋简体" w:eastAsia="方正仿宋简体" w:hint="eastAsia"/>
                <w:color w:val="000000"/>
                <w:sz w:val="28"/>
                <w:szCs w:val="28"/>
              </w:rPr>
              <w:t>标</w:t>
            </w:r>
          </w:p>
        </w:tc>
      </w:tr>
      <w:tr w:rsidR="007F7EE8" w14:paraId="7CC8A8CE" w14:textId="77777777" w:rsidTr="007F7EE8">
        <w:tc>
          <w:tcPr>
            <w:tcW w:w="2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032D35"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淀粉</w:t>
            </w:r>
            <w:r>
              <w:rPr>
                <w:rFonts w:ascii="方正仿宋简体" w:eastAsia="方正仿宋简体" w:hint="eastAsia"/>
                <w:color w:val="000000"/>
                <w:sz w:val="28"/>
                <w:szCs w:val="28"/>
              </w:rPr>
              <w:t> </w:t>
            </w:r>
            <w:r>
              <w:rPr>
                <w:rFonts w:ascii="方正仿宋简体" w:eastAsia="方正仿宋简体" w:hint="eastAsia"/>
                <w:color w:val="000000"/>
                <w:sz w:val="28"/>
                <w:szCs w:val="28"/>
              </w:rPr>
              <w:t>(%)</w:t>
            </w:r>
          </w:p>
        </w:tc>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EA0B85"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9-13</w:t>
            </w:r>
          </w:p>
        </w:tc>
      </w:tr>
      <w:tr w:rsidR="007F7EE8" w14:paraId="6FF05D21" w14:textId="77777777" w:rsidTr="007F7EE8">
        <w:tc>
          <w:tcPr>
            <w:tcW w:w="2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00EF95"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水分</w:t>
            </w:r>
            <w:r>
              <w:rPr>
                <w:rFonts w:ascii="方正仿宋简体" w:eastAsia="方正仿宋简体" w:hint="eastAsia"/>
                <w:color w:val="000000"/>
                <w:sz w:val="28"/>
                <w:szCs w:val="28"/>
              </w:rPr>
              <w:t> </w:t>
            </w:r>
            <w:r>
              <w:rPr>
                <w:rFonts w:ascii="方正仿宋简体" w:eastAsia="方正仿宋简体" w:hint="eastAsia"/>
                <w:color w:val="000000"/>
                <w:sz w:val="28"/>
                <w:szCs w:val="28"/>
              </w:rPr>
              <w:t>(%)</w:t>
            </w:r>
          </w:p>
        </w:tc>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F3EDA2"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78-88</w:t>
            </w:r>
          </w:p>
        </w:tc>
      </w:tr>
      <w:tr w:rsidR="007F7EE8" w14:paraId="23D6B3EA" w14:textId="77777777" w:rsidTr="007F7EE8">
        <w:tc>
          <w:tcPr>
            <w:tcW w:w="2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31AFCC"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lastRenderedPageBreak/>
              <w:t>钙</w:t>
            </w:r>
            <w:r>
              <w:rPr>
                <w:rFonts w:ascii="方正仿宋简体" w:eastAsia="方正仿宋简体" w:hint="eastAsia"/>
                <w:color w:val="000000"/>
                <w:sz w:val="28"/>
                <w:szCs w:val="28"/>
              </w:rPr>
              <w:t> </w:t>
            </w:r>
            <w:r>
              <w:rPr>
                <w:rFonts w:ascii="方正仿宋简体" w:eastAsia="方正仿宋简体" w:hint="eastAsia"/>
                <w:color w:val="000000"/>
                <w:sz w:val="28"/>
                <w:szCs w:val="28"/>
              </w:rPr>
              <w:t>(mg/kg)</w:t>
            </w:r>
          </w:p>
        </w:tc>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322C34"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≥3</w:t>
            </w:r>
          </w:p>
        </w:tc>
      </w:tr>
      <w:tr w:rsidR="007F7EE8" w14:paraId="4161AB3C" w14:textId="77777777" w:rsidTr="007F7EE8">
        <w:tc>
          <w:tcPr>
            <w:tcW w:w="2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C0D67F"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锌</w:t>
            </w:r>
            <w:r>
              <w:rPr>
                <w:rFonts w:ascii="方正仿宋简体" w:eastAsia="方正仿宋简体" w:hint="eastAsia"/>
                <w:color w:val="000000"/>
                <w:sz w:val="28"/>
                <w:szCs w:val="28"/>
              </w:rPr>
              <w:t> </w:t>
            </w:r>
            <w:r>
              <w:rPr>
                <w:rFonts w:ascii="方正仿宋简体" w:eastAsia="方正仿宋简体" w:hint="eastAsia"/>
                <w:color w:val="000000"/>
                <w:sz w:val="28"/>
                <w:szCs w:val="28"/>
              </w:rPr>
              <w:t>(mg/kg)</w:t>
            </w:r>
          </w:p>
        </w:tc>
        <w:tc>
          <w:tcPr>
            <w:tcW w:w="39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F1B2B5"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≥0.6</w:t>
            </w:r>
          </w:p>
        </w:tc>
      </w:tr>
    </w:tbl>
    <w:p w14:paraId="5AF302B3"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3．安全要求：产品安全指标必须达到国家对同类产品的相关规定。</w:t>
      </w:r>
    </w:p>
    <w:p w14:paraId="37BB6811" w14:textId="77777777" w:rsidR="007F7EE8" w:rsidRDefault="007F7EE8" w:rsidP="007F7EE8">
      <w:pPr>
        <w:pStyle w:val="a5"/>
        <w:spacing w:before="0" w:beforeAutospacing="0" w:after="300" w:afterAutospacing="0" w:line="360" w:lineRule="atLeast"/>
        <w:ind w:firstLine="480"/>
        <w:rPr>
          <w:rFonts w:hint="eastAsia"/>
          <w:color w:val="5B5B5B"/>
          <w:sz w:val="21"/>
          <w:szCs w:val="21"/>
        </w:rPr>
      </w:pPr>
      <w:r>
        <w:rPr>
          <w:rFonts w:ascii="方正小标宋简体" w:eastAsia="方正小标宋简体" w:hint="eastAsia"/>
          <w:color w:val="000000"/>
          <w:sz w:val="32"/>
          <w:szCs w:val="32"/>
        </w:rPr>
        <w:t>附件4：</w:t>
      </w:r>
    </w:p>
    <w:p w14:paraId="2B942241" w14:textId="77777777" w:rsidR="007F7EE8" w:rsidRDefault="007F7EE8" w:rsidP="007F7EE8">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32"/>
          <w:szCs w:val="32"/>
        </w:rPr>
        <w:t>长坝沙田</w:t>
      </w:r>
      <w:proofErr w:type="gramStart"/>
      <w:r>
        <w:rPr>
          <w:rFonts w:ascii="方正小标宋简体" w:eastAsia="方正小标宋简体" w:hint="eastAsia"/>
          <w:color w:val="000000"/>
          <w:sz w:val="32"/>
          <w:szCs w:val="32"/>
        </w:rPr>
        <w:t>柚质量</w:t>
      </w:r>
      <w:proofErr w:type="gramEnd"/>
      <w:r>
        <w:rPr>
          <w:rFonts w:ascii="方正小标宋简体" w:eastAsia="方正小标宋简体" w:hint="eastAsia"/>
          <w:color w:val="000000"/>
          <w:sz w:val="32"/>
          <w:szCs w:val="32"/>
        </w:rPr>
        <w:t>技术要求</w:t>
      </w:r>
    </w:p>
    <w:p w14:paraId="6CF2D56D"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（一）品种。</w:t>
      </w:r>
    </w:p>
    <w:p w14:paraId="3AF2B12E"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沙田柚。</w:t>
      </w:r>
    </w:p>
    <w:p w14:paraId="0B8411D9"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（二）立地条件。</w:t>
      </w:r>
    </w:p>
    <w:p w14:paraId="64AD6707"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土质为红壤（当地俗称“猪肝土”），土层深80厘米以上的山坡地，土壤结构良好，含氧3%至4%，有机质含量≥2%，pH值5.5至6.5，土层厚度≥80厘米。</w:t>
      </w:r>
    </w:p>
    <w:p w14:paraId="6B567665"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（三）栽培管理。</w:t>
      </w:r>
    </w:p>
    <w:p w14:paraId="6F08EE62"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w:t>
      </w:r>
      <w:r>
        <w:rPr>
          <w:rFonts w:ascii="方正仿宋简体" w:eastAsia="方正仿宋简体" w:hint="eastAsia"/>
          <w:color w:val="000000"/>
          <w:sz w:val="28"/>
          <w:szCs w:val="28"/>
        </w:rPr>
        <w:t> </w:t>
      </w:r>
      <w:r>
        <w:rPr>
          <w:rFonts w:ascii="方正仿宋简体" w:eastAsia="方正仿宋简体" w:hint="eastAsia"/>
          <w:color w:val="000000"/>
          <w:sz w:val="28"/>
          <w:szCs w:val="28"/>
        </w:rPr>
        <w:t>苗木繁育：以本地</w:t>
      </w:r>
      <w:proofErr w:type="gramStart"/>
      <w:r>
        <w:rPr>
          <w:rFonts w:ascii="方正仿宋简体" w:eastAsia="方正仿宋简体" w:hint="eastAsia"/>
          <w:color w:val="000000"/>
          <w:sz w:val="28"/>
          <w:szCs w:val="28"/>
        </w:rPr>
        <w:t>酸柚作为</w:t>
      </w:r>
      <w:proofErr w:type="gramEnd"/>
      <w:r>
        <w:rPr>
          <w:rFonts w:ascii="方正仿宋简体" w:eastAsia="方正仿宋简体" w:hint="eastAsia"/>
          <w:color w:val="000000"/>
          <w:sz w:val="28"/>
          <w:szCs w:val="28"/>
        </w:rPr>
        <w:t>砧木嫁接繁育。</w:t>
      </w:r>
    </w:p>
    <w:p w14:paraId="44AE22CF"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2.</w:t>
      </w:r>
      <w:r>
        <w:rPr>
          <w:rFonts w:ascii="方正仿宋简体" w:eastAsia="方正仿宋简体" w:hint="eastAsia"/>
          <w:color w:val="000000"/>
          <w:sz w:val="28"/>
          <w:szCs w:val="28"/>
        </w:rPr>
        <w:t> </w:t>
      </w:r>
      <w:r>
        <w:rPr>
          <w:rFonts w:ascii="方正仿宋简体" w:eastAsia="方正仿宋简体" w:hint="eastAsia"/>
          <w:color w:val="000000"/>
          <w:sz w:val="28"/>
          <w:szCs w:val="28"/>
        </w:rPr>
        <w:t>定植：种植时间为春梢前（1月）和</w:t>
      </w:r>
      <w:proofErr w:type="gramStart"/>
      <w:r>
        <w:rPr>
          <w:rFonts w:ascii="方正仿宋简体" w:eastAsia="方正仿宋简体" w:hint="eastAsia"/>
          <w:color w:val="000000"/>
          <w:sz w:val="28"/>
          <w:szCs w:val="28"/>
        </w:rPr>
        <w:t>春梢</w:t>
      </w:r>
      <w:proofErr w:type="gramEnd"/>
      <w:r>
        <w:rPr>
          <w:rFonts w:ascii="方正仿宋简体" w:eastAsia="方正仿宋简体" w:hint="eastAsia"/>
          <w:color w:val="000000"/>
          <w:sz w:val="28"/>
          <w:szCs w:val="28"/>
        </w:rPr>
        <w:t>老熟后（4月）最好，栽培密度≤375株/公顷。</w:t>
      </w:r>
    </w:p>
    <w:p w14:paraId="677A26C1" w14:textId="77777777" w:rsidR="007F7EE8" w:rsidRDefault="007F7EE8" w:rsidP="007F7EE8">
      <w:pPr>
        <w:pStyle w:val="a5"/>
        <w:spacing w:before="0" w:beforeAutospacing="0" w:after="300" w:afterAutospacing="0" w:line="360" w:lineRule="atLeast"/>
        <w:ind w:firstLine="579"/>
        <w:rPr>
          <w:rFonts w:hint="eastAsia"/>
          <w:color w:val="5B5B5B"/>
          <w:sz w:val="21"/>
          <w:szCs w:val="21"/>
        </w:rPr>
      </w:pPr>
      <w:r>
        <w:rPr>
          <w:rFonts w:ascii="方正仿宋简体" w:eastAsia="方正仿宋简体" w:hint="eastAsia"/>
          <w:color w:val="000000"/>
          <w:sz w:val="28"/>
          <w:szCs w:val="28"/>
        </w:rPr>
        <w:lastRenderedPageBreak/>
        <w:t>3.</w:t>
      </w:r>
      <w:r>
        <w:rPr>
          <w:rFonts w:ascii="方正仿宋简体" w:eastAsia="方正仿宋简体" w:hint="eastAsia"/>
          <w:color w:val="000000"/>
          <w:sz w:val="28"/>
          <w:szCs w:val="28"/>
        </w:rPr>
        <w:t> </w:t>
      </w:r>
      <w:r>
        <w:rPr>
          <w:rFonts w:ascii="方正仿宋简体" w:eastAsia="方正仿宋简体" w:hint="eastAsia"/>
          <w:color w:val="000000"/>
          <w:sz w:val="28"/>
          <w:szCs w:val="28"/>
        </w:rPr>
        <w:t>施肥：结果树以有机肥为主，化肥为辅，根际施肥与根外施肥相结合，氮、磷、</w:t>
      </w:r>
      <w:proofErr w:type="gramStart"/>
      <w:r>
        <w:rPr>
          <w:rFonts w:ascii="方正仿宋简体" w:eastAsia="方正仿宋简体" w:hint="eastAsia"/>
          <w:color w:val="000000"/>
          <w:sz w:val="28"/>
          <w:szCs w:val="28"/>
        </w:rPr>
        <w:t>钾合理</w:t>
      </w:r>
      <w:proofErr w:type="gramEnd"/>
      <w:r>
        <w:rPr>
          <w:rFonts w:ascii="方正仿宋简体" w:eastAsia="方正仿宋简体" w:hint="eastAsia"/>
          <w:color w:val="000000"/>
          <w:sz w:val="28"/>
          <w:szCs w:val="28"/>
        </w:rPr>
        <w:t>使用，注意施用适量微量元素肥料。一般每667m</w:t>
      </w:r>
      <w:r>
        <w:rPr>
          <w:rFonts w:ascii="方正仿宋简体" w:eastAsia="方正仿宋简体" w:hint="eastAsia"/>
          <w:color w:val="000000"/>
          <w:sz w:val="21"/>
          <w:szCs w:val="21"/>
          <w:vertAlign w:val="superscript"/>
        </w:rPr>
        <w:t>2</w:t>
      </w:r>
      <w:r>
        <w:rPr>
          <w:rFonts w:ascii="方正仿宋简体" w:eastAsia="方正仿宋简体" w:hint="eastAsia"/>
          <w:color w:val="000000"/>
          <w:sz w:val="28"/>
          <w:szCs w:val="28"/>
        </w:rPr>
        <w:t>（亩）产2000至2500kg沙田柚的果园化肥用量每株尿素0.75至1kg、过磷酸钙1.5kg、钾肥0.5kg、有机肥大于50kg、石灰1kg。</w:t>
      </w:r>
    </w:p>
    <w:p w14:paraId="542DA5DC"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4.</w:t>
      </w:r>
      <w:r>
        <w:rPr>
          <w:rFonts w:ascii="方正仿宋简体" w:eastAsia="方正仿宋简体" w:hint="eastAsia"/>
          <w:color w:val="000000"/>
          <w:sz w:val="28"/>
          <w:szCs w:val="28"/>
        </w:rPr>
        <w:t> </w:t>
      </w:r>
      <w:r>
        <w:rPr>
          <w:rFonts w:ascii="方正仿宋简体" w:eastAsia="方正仿宋简体" w:hint="eastAsia"/>
          <w:color w:val="000000"/>
          <w:sz w:val="28"/>
          <w:szCs w:val="28"/>
        </w:rPr>
        <w:t>水分管理：采收前半个月禁止灌水。</w:t>
      </w:r>
    </w:p>
    <w:p w14:paraId="7640CA67"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5.</w:t>
      </w:r>
      <w:r>
        <w:rPr>
          <w:rFonts w:ascii="方正仿宋简体" w:eastAsia="方正仿宋简体" w:hint="eastAsia"/>
          <w:color w:val="000000"/>
          <w:sz w:val="28"/>
          <w:szCs w:val="28"/>
        </w:rPr>
        <w:t> </w:t>
      </w:r>
      <w:r>
        <w:rPr>
          <w:rFonts w:ascii="方正仿宋简体" w:eastAsia="方正仿宋简体" w:hint="eastAsia"/>
          <w:color w:val="000000"/>
          <w:sz w:val="28"/>
          <w:szCs w:val="28"/>
        </w:rPr>
        <w:t>环境、安全要求：农药、化肥等的使用必须符合国家的相关规定，不得污染环境。</w:t>
      </w:r>
    </w:p>
    <w:p w14:paraId="2EA1B752"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（四）果实采收。</w:t>
      </w:r>
    </w:p>
    <w:p w14:paraId="0D029FD5"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在立冬后，当柚果</w:t>
      </w:r>
      <w:proofErr w:type="gramStart"/>
      <w:r>
        <w:rPr>
          <w:rFonts w:ascii="方正仿宋简体" w:eastAsia="方正仿宋简体" w:hint="eastAsia"/>
          <w:color w:val="000000"/>
          <w:sz w:val="28"/>
          <w:szCs w:val="28"/>
        </w:rPr>
        <w:t>果</w:t>
      </w:r>
      <w:proofErr w:type="gramEnd"/>
      <w:r>
        <w:rPr>
          <w:rFonts w:ascii="方正仿宋简体" w:eastAsia="方正仿宋简体" w:hint="eastAsia"/>
          <w:color w:val="000000"/>
          <w:sz w:val="28"/>
          <w:szCs w:val="28"/>
        </w:rPr>
        <w:t>面着色≥1/2时方可采收。采收时要</w:t>
      </w:r>
      <w:proofErr w:type="gramStart"/>
      <w:r>
        <w:rPr>
          <w:rFonts w:ascii="方正仿宋简体" w:eastAsia="方正仿宋简体" w:hint="eastAsia"/>
          <w:color w:val="000000"/>
          <w:sz w:val="28"/>
          <w:szCs w:val="28"/>
        </w:rPr>
        <w:t>一果两剪</w:t>
      </w:r>
      <w:proofErr w:type="gramEnd"/>
      <w:r>
        <w:rPr>
          <w:rFonts w:ascii="方正仿宋简体" w:eastAsia="方正仿宋简体" w:hint="eastAsia"/>
          <w:color w:val="000000"/>
          <w:sz w:val="28"/>
          <w:szCs w:val="28"/>
        </w:rPr>
        <w:t>，采摘20天后方可销售。</w:t>
      </w:r>
    </w:p>
    <w:p w14:paraId="38BA5617"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（五）质量特色。</w:t>
      </w:r>
    </w:p>
    <w:p w14:paraId="5F859488"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w:t>
      </w:r>
      <w:r>
        <w:rPr>
          <w:rFonts w:ascii="方正仿宋简体" w:eastAsia="方正仿宋简体" w:hint="eastAsia"/>
          <w:color w:val="000000"/>
          <w:sz w:val="28"/>
          <w:szCs w:val="28"/>
        </w:rPr>
        <w:t> </w:t>
      </w:r>
      <w:r>
        <w:rPr>
          <w:rFonts w:ascii="方正仿宋简体" w:eastAsia="方正仿宋简体" w:hint="eastAsia"/>
          <w:color w:val="000000"/>
          <w:sz w:val="28"/>
          <w:szCs w:val="28"/>
        </w:rPr>
        <w:t>感官特色：单果质量≥900g,果型端正，呈梨形或近梨形，果</w:t>
      </w:r>
      <w:proofErr w:type="gramStart"/>
      <w:r>
        <w:rPr>
          <w:rFonts w:ascii="方正仿宋简体" w:eastAsia="方正仿宋简体" w:hint="eastAsia"/>
          <w:color w:val="000000"/>
          <w:sz w:val="28"/>
          <w:szCs w:val="28"/>
        </w:rPr>
        <w:t>顶中心</w:t>
      </w:r>
      <w:proofErr w:type="gramEnd"/>
      <w:r>
        <w:rPr>
          <w:rFonts w:ascii="方正仿宋简体" w:eastAsia="方正仿宋简体" w:hint="eastAsia"/>
          <w:color w:val="000000"/>
          <w:sz w:val="28"/>
          <w:szCs w:val="28"/>
        </w:rPr>
        <w:t>的微凹印</w:t>
      </w:r>
      <w:proofErr w:type="gramStart"/>
      <w:r>
        <w:rPr>
          <w:rFonts w:ascii="方正仿宋简体" w:eastAsia="方正仿宋简体" w:hint="eastAsia"/>
          <w:color w:val="000000"/>
          <w:sz w:val="28"/>
          <w:szCs w:val="28"/>
        </w:rPr>
        <w:t>似古</w:t>
      </w:r>
      <w:proofErr w:type="gramEnd"/>
      <w:r>
        <w:rPr>
          <w:rFonts w:ascii="方正仿宋简体" w:eastAsia="方正仿宋简体" w:hint="eastAsia"/>
          <w:color w:val="000000"/>
          <w:sz w:val="28"/>
          <w:szCs w:val="28"/>
        </w:rPr>
        <w:t>金钱。果肉</w:t>
      </w:r>
      <w:proofErr w:type="gramStart"/>
      <w:r>
        <w:rPr>
          <w:rFonts w:ascii="方正仿宋简体" w:eastAsia="方正仿宋简体" w:hint="eastAsia"/>
          <w:color w:val="000000"/>
          <w:sz w:val="28"/>
          <w:szCs w:val="28"/>
        </w:rPr>
        <w:t>蜜</w:t>
      </w:r>
      <w:proofErr w:type="gramEnd"/>
      <w:r>
        <w:rPr>
          <w:rFonts w:ascii="方正仿宋简体" w:eastAsia="方正仿宋简体" w:hint="eastAsia"/>
          <w:color w:val="000000"/>
          <w:sz w:val="28"/>
          <w:szCs w:val="28"/>
        </w:rPr>
        <w:t>黄色且有光泽。果皮洁净。口感质脆化渣、清甜爽口不溢汁，有香蜜味。</w:t>
      </w:r>
    </w:p>
    <w:p w14:paraId="22A01FFE"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2.</w:t>
      </w:r>
      <w:r>
        <w:rPr>
          <w:rFonts w:ascii="方正仿宋简体" w:eastAsia="方正仿宋简体" w:hint="eastAsia"/>
          <w:color w:val="000000"/>
          <w:sz w:val="28"/>
          <w:szCs w:val="28"/>
        </w:rPr>
        <w:t> </w:t>
      </w:r>
      <w:r>
        <w:rPr>
          <w:rFonts w:ascii="方正仿宋简体" w:eastAsia="方正仿宋简体" w:hint="eastAsia"/>
          <w:color w:val="000000"/>
          <w:sz w:val="28"/>
          <w:szCs w:val="28"/>
        </w:rPr>
        <w:t>理化指标：</w:t>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825"/>
        <w:gridCol w:w="4320"/>
      </w:tblGrid>
      <w:tr w:rsidR="007F7EE8" w14:paraId="78E85896" w14:textId="77777777" w:rsidTr="007F7EE8">
        <w:tc>
          <w:tcPr>
            <w:tcW w:w="38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3F80D0A"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b/>
                <w:bCs/>
                <w:color w:val="000000"/>
                <w:sz w:val="28"/>
                <w:szCs w:val="28"/>
              </w:rPr>
              <w:t>项</w:t>
            </w:r>
            <w:r>
              <w:rPr>
                <w:rFonts w:hint="eastAsia"/>
                <w:b/>
                <w:bCs/>
                <w:color w:val="000000"/>
                <w:sz w:val="28"/>
                <w:szCs w:val="28"/>
              </w:rPr>
              <w:t> </w:t>
            </w:r>
            <w:r>
              <w:rPr>
                <w:rFonts w:ascii="方正仿宋简体" w:eastAsia="方正仿宋简体" w:hint="eastAsia"/>
                <w:b/>
                <w:bCs/>
                <w:color w:val="000000"/>
                <w:sz w:val="28"/>
                <w:szCs w:val="28"/>
              </w:rPr>
              <w:t>目</w:t>
            </w:r>
          </w:p>
        </w:tc>
        <w:tc>
          <w:tcPr>
            <w:tcW w:w="4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193A90"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b/>
                <w:bCs/>
                <w:color w:val="000000"/>
                <w:sz w:val="28"/>
                <w:szCs w:val="28"/>
              </w:rPr>
              <w:t>指</w:t>
            </w:r>
            <w:r>
              <w:rPr>
                <w:rFonts w:hint="eastAsia"/>
                <w:b/>
                <w:bCs/>
                <w:color w:val="000000"/>
                <w:sz w:val="28"/>
                <w:szCs w:val="28"/>
              </w:rPr>
              <w:t> </w:t>
            </w:r>
            <w:r>
              <w:rPr>
                <w:rFonts w:ascii="方正仿宋简体" w:eastAsia="方正仿宋简体" w:hint="eastAsia"/>
                <w:b/>
                <w:bCs/>
                <w:color w:val="000000"/>
                <w:sz w:val="28"/>
                <w:szCs w:val="28"/>
              </w:rPr>
              <w:t>标</w:t>
            </w:r>
          </w:p>
        </w:tc>
      </w:tr>
      <w:tr w:rsidR="007F7EE8" w14:paraId="7D9B890A" w14:textId="77777777" w:rsidTr="007F7EE8">
        <w:tc>
          <w:tcPr>
            <w:tcW w:w="3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9B6E21"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lastRenderedPageBreak/>
              <w:t>可溶性固形物（%）</w:t>
            </w:r>
          </w:p>
        </w:tc>
        <w:tc>
          <w:tcPr>
            <w:tcW w:w="4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DC9060"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≥15</w:t>
            </w:r>
          </w:p>
        </w:tc>
      </w:tr>
      <w:tr w:rsidR="007F7EE8" w14:paraId="3D62791C" w14:textId="77777777" w:rsidTr="007F7EE8">
        <w:tc>
          <w:tcPr>
            <w:tcW w:w="3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E5407D"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可滴定酸（%）</w:t>
            </w:r>
          </w:p>
        </w:tc>
        <w:tc>
          <w:tcPr>
            <w:tcW w:w="4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E7DEFD"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≤0.5</w:t>
            </w:r>
          </w:p>
        </w:tc>
      </w:tr>
      <w:tr w:rsidR="007F7EE8" w14:paraId="391385EB" w14:textId="77777777" w:rsidTr="007F7EE8">
        <w:tc>
          <w:tcPr>
            <w:tcW w:w="3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CD01EA"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proofErr w:type="gramStart"/>
            <w:r>
              <w:rPr>
                <w:rFonts w:ascii="方正仿宋简体" w:eastAsia="方正仿宋简体" w:hint="eastAsia"/>
                <w:color w:val="000000"/>
                <w:sz w:val="28"/>
                <w:szCs w:val="28"/>
              </w:rPr>
              <w:t>固酸比</w:t>
            </w:r>
            <w:proofErr w:type="gramEnd"/>
          </w:p>
        </w:tc>
        <w:tc>
          <w:tcPr>
            <w:tcW w:w="4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CF2036"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≥30</w:t>
            </w:r>
          </w:p>
        </w:tc>
      </w:tr>
      <w:tr w:rsidR="007F7EE8" w14:paraId="20B93BA9" w14:textId="77777777" w:rsidTr="007F7EE8">
        <w:tc>
          <w:tcPr>
            <w:tcW w:w="3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055B18"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可食率（%）</w:t>
            </w:r>
          </w:p>
        </w:tc>
        <w:tc>
          <w:tcPr>
            <w:tcW w:w="4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846F94" w14:textId="77777777" w:rsidR="007F7EE8" w:rsidRDefault="007F7EE8">
            <w:pPr>
              <w:pStyle w:val="a5"/>
              <w:spacing w:before="0" w:beforeAutospacing="0" w:after="300" w:afterAutospacing="0" w:line="360" w:lineRule="atLeast"/>
              <w:ind w:firstLine="480"/>
              <w:jc w:val="center"/>
              <w:rPr>
                <w:rFonts w:hint="eastAsia"/>
                <w:color w:val="5B5B5B"/>
                <w:sz w:val="21"/>
                <w:szCs w:val="21"/>
              </w:rPr>
            </w:pPr>
            <w:r>
              <w:rPr>
                <w:rFonts w:ascii="方正仿宋简体" w:eastAsia="方正仿宋简体" w:hint="eastAsia"/>
                <w:color w:val="000000"/>
                <w:sz w:val="28"/>
                <w:szCs w:val="28"/>
              </w:rPr>
              <w:t>≥48</w:t>
            </w:r>
          </w:p>
        </w:tc>
      </w:tr>
    </w:tbl>
    <w:p w14:paraId="7D329363"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3.</w:t>
      </w:r>
      <w:r>
        <w:rPr>
          <w:rFonts w:ascii="方正仿宋简体" w:eastAsia="方正仿宋简体" w:hint="eastAsia"/>
          <w:color w:val="000000"/>
          <w:sz w:val="28"/>
          <w:szCs w:val="28"/>
        </w:rPr>
        <w:t> </w:t>
      </w:r>
      <w:r>
        <w:rPr>
          <w:rFonts w:ascii="方正仿宋简体" w:eastAsia="方正仿宋简体" w:hint="eastAsia"/>
          <w:color w:val="000000"/>
          <w:sz w:val="28"/>
          <w:szCs w:val="28"/>
        </w:rPr>
        <w:t>安全要求：产品安全指标必须达到国家对同类产品的相关规定。</w:t>
      </w:r>
    </w:p>
    <w:p w14:paraId="184D4ABB" w14:textId="77777777" w:rsidR="007F7EE8" w:rsidRDefault="007F7EE8" w:rsidP="007F7EE8">
      <w:pPr>
        <w:pStyle w:val="a5"/>
        <w:spacing w:before="0" w:beforeAutospacing="0" w:after="300" w:afterAutospacing="0" w:line="360" w:lineRule="atLeast"/>
        <w:ind w:firstLine="480"/>
        <w:rPr>
          <w:rFonts w:hint="eastAsia"/>
          <w:color w:val="5B5B5B"/>
          <w:sz w:val="21"/>
          <w:szCs w:val="21"/>
        </w:rPr>
      </w:pPr>
      <w:r>
        <w:rPr>
          <w:rFonts w:ascii="方正小标宋简体" w:eastAsia="方正小标宋简体" w:hint="eastAsia"/>
          <w:color w:val="000000"/>
          <w:sz w:val="32"/>
          <w:szCs w:val="32"/>
        </w:rPr>
        <w:t>附件5：</w:t>
      </w:r>
    </w:p>
    <w:p w14:paraId="6838B4E2" w14:textId="77777777" w:rsidR="007F7EE8" w:rsidRDefault="007F7EE8" w:rsidP="007F7EE8">
      <w:pPr>
        <w:pStyle w:val="a5"/>
        <w:spacing w:before="0" w:beforeAutospacing="0" w:after="300" w:afterAutospacing="0" w:line="360" w:lineRule="atLeast"/>
        <w:ind w:firstLine="480"/>
        <w:jc w:val="center"/>
        <w:rPr>
          <w:rFonts w:hint="eastAsia"/>
          <w:color w:val="5B5B5B"/>
          <w:sz w:val="21"/>
          <w:szCs w:val="21"/>
        </w:rPr>
      </w:pPr>
      <w:r>
        <w:rPr>
          <w:rFonts w:ascii="方正小标宋简体" w:eastAsia="方正小标宋简体" w:hint="eastAsia"/>
          <w:color w:val="000000"/>
          <w:sz w:val="32"/>
          <w:szCs w:val="32"/>
        </w:rPr>
        <w:t>西山茶质量技术要求</w:t>
      </w:r>
    </w:p>
    <w:p w14:paraId="628030D8"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（一）品种。</w:t>
      </w:r>
    </w:p>
    <w:p w14:paraId="6ADEBA23"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当地群体种。</w:t>
      </w:r>
    </w:p>
    <w:p w14:paraId="7D97D197"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（二）立地条件。</w:t>
      </w:r>
    </w:p>
    <w:p w14:paraId="445077E1"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茶区内土壤主要为砂质红、黄土壤及其变种，土质疏松、肥沃、微带酸性，pH4.5至6.5，土层深大于等于1米，排灌条件良好。</w:t>
      </w:r>
    </w:p>
    <w:p w14:paraId="5E13CD7A"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（三）栽培管理。</w:t>
      </w:r>
    </w:p>
    <w:p w14:paraId="38BE99E3"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w:t>
      </w:r>
      <w:r>
        <w:rPr>
          <w:rFonts w:ascii="方正仿宋简体" w:eastAsia="方正仿宋简体" w:hint="eastAsia"/>
          <w:color w:val="000000"/>
          <w:sz w:val="28"/>
          <w:szCs w:val="28"/>
        </w:rPr>
        <w:t> </w:t>
      </w:r>
      <w:r>
        <w:rPr>
          <w:rFonts w:ascii="方正仿宋简体" w:eastAsia="方正仿宋简体" w:hint="eastAsia"/>
          <w:color w:val="000000"/>
          <w:sz w:val="28"/>
          <w:szCs w:val="28"/>
        </w:rPr>
        <w:t>繁殖：有性繁殖实生苗和无性繁殖扦插苗。</w:t>
      </w:r>
    </w:p>
    <w:p w14:paraId="032267C5"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lastRenderedPageBreak/>
        <w:t>2.</w:t>
      </w:r>
      <w:r>
        <w:rPr>
          <w:rFonts w:ascii="方正仿宋简体" w:eastAsia="方正仿宋简体" w:hint="eastAsia"/>
          <w:color w:val="000000"/>
          <w:sz w:val="28"/>
          <w:szCs w:val="28"/>
        </w:rPr>
        <w:t> </w:t>
      </w:r>
      <w:r>
        <w:rPr>
          <w:rFonts w:ascii="方正仿宋简体" w:eastAsia="方正仿宋简体" w:hint="eastAsia"/>
          <w:color w:val="000000"/>
          <w:sz w:val="28"/>
          <w:szCs w:val="28"/>
        </w:rPr>
        <w:t>种植规格：种植采用双行双株方法种植，密度为4000至5000株/667m</w:t>
      </w:r>
      <w:r>
        <w:rPr>
          <w:rFonts w:ascii="方正仿宋简体" w:eastAsia="方正仿宋简体" w:hint="eastAsia"/>
          <w:color w:val="000000"/>
          <w:sz w:val="21"/>
          <w:szCs w:val="21"/>
          <w:vertAlign w:val="superscript"/>
        </w:rPr>
        <w:t>2</w:t>
      </w:r>
      <w:r>
        <w:rPr>
          <w:rFonts w:ascii="方正仿宋简体" w:eastAsia="方正仿宋简体" w:hint="eastAsia"/>
          <w:color w:val="000000"/>
          <w:sz w:val="28"/>
          <w:szCs w:val="28"/>
        </w:rPr>
        <w:t>（亩）。</w:t>
      </w:r>
    </w:p>
    <w:p w14:paraId="59F39CEC" w14:textId="77777777" w:rsidR="007F7EE8" w:rsidRDefault="007F7EE8" w:rsidP="007F7EE8">
      <w:pPr>
        <w:pStyle w:val="a5"/>
        <w:spacing w:before="0" w:beforeAutospacing="0" w:after="300" w:afterAutospacing="0" w:line="360" w:lineRule="atLeast"/>
        <w:ind w:firstLine="627"/>
        <w:rPr>
          <w:rFonts w:hint="eastAsia"/>
          <w:color w:val="5B5B5B"/>
          <w:sz w:val="21"/>
          <w:szCs w:val="21"/>
        </w:rPr>
      </w:pPr>
      <w:r>
        <w:rPr>
          <w:rFonts w:ascii="方正仿宋简体" w:eastAsia="方正仿宋简体" w:hint="eastAsia"/>
          <w:color w:val="000000"/>
          <w:sz w:val="28"/>
          <w:szCs w:val="28"/>
        </w:rPr>
        <w:t>3.</w:t>
      </w:r>
      <w:r>
        <w:rPr>
          <w:rFonts w:ascii="方正仿宋简体" w:eastAsia="方正仿宋简体" w:hint="eastAsia"/>
          <w:color w:val="000000"/>
          <w:sz w:val="28"/>
          <w:szCs w:val="28"/>
        </w:rPr>
        <w:t> </w:t>
      </w:r>
      <w:proofErr w:type="gramStart"/>
      <w:r>
        <w:rPr>
          <w:rFonts w:ascii="方正仿宋简体" w:eastAsia="方正仿宋简体" w:hint="eastAsia"/>
          <w:color w:val="000000"/>
          <w:sz w:val="28"/>
          <w:szCs w:val="28"/>
        </w:rPr>
        <w:t>肥配管理</w:t>
      </w:r>
      <w:proofErr w:type="gramEnd"/>
      <w:r>
        <w:rPr>
          <w:rFonts w:ascii="方正仿宋简体" w:eastAsia="方正仿宋简体" w:hint="eastAsia"/>
          <w:color w:val="000000"/>
          <w:sz w:val="28"/>
          <w:szCs w:val="28"/>
        </w:rPr>
        <w:t>：一般施饼肥或茶叶专用有机肥不低于200kg至300kg/667m</w:t>
      </w:r>
      <w:r>
        <w:rPr>
          <w:rFonts w:ascii="方正仿宋简体" w:eastAsia="方正仿宋简体" w:hint="eastAsia"/>
          <w:color w:val="000000"/>
          <w:sz w:val="21"/>
          <w:szCs w:val="21"/>
          <w:vertAlign w:val="superscript"/>
        </w:rPr>
        <w:t>2</w:t>
      </w:r>
      <w:r>
        <w:rPr>
          <w:rFonts w:ascii="方正仿宋简体" w:eastAsia="方正仿宋简体" w:hint="eastAsia"/>
          <w:color w:val="000000"/>
          <w:sz w:val="28"/>
          <w:szCs w:val="28"/>
        </w:rPr>
        <w:t>（亩），配合施用氮、磷、钾等化学肥料不超过70 kg/667m</w:t>
      </w:r>
      <w:r>
        <w:rPr>
          <w:rFonts w:ascii="方正仿宋简体" w:eastAsia="方正仿宋简体" w:hint="eastAsia"/>
          <w:color w:val="000000"/>
          <w:sz w:val="21"/>
          <w:szCs w:val="21"/>
          <w:vertAlign w:val="superscript"/>
        </w:rPr>
        <w:t>2</w:t>
      </w:r>
      <w:r>
        <w:rPr>
          <w:rFonts w:ascii="方正仿宋简体" w:eastAsia="方正仿宋简体" w:hint="eastAsia"/>
          <w:color w:val="000000"/>
          <w:sz w:val="28"/>
          <w:szCs w:val="28"/>
        </w:rPr>
        <w:t>（亩）。</w:t>
      </w:r>
    </w:p>
    <w:p w14:paraId="71D7F7F4"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4.</w:t>
      </w:r>
      <w:r>
        <w:rPr>
          <w:rFonts w:ascii="方正仿宋简体" w:eastAsia="方正仿宋简体" w:hint="eastAsia"/>
          <w:color w:val="000000"/>
          <w:sz w:val="28"/>
          <w:szCs w:val="28"/>
        </w:rPr>
        <w:t> </w:t>
      </w:r>
      <w:r>
        <w:rPr>
          <w:rFonts w:ascii="方正仿宋简体" w:eastAsia="方正仿宋简体" w:hint="eastAsia"/>
          <w:color w:val="000000"/>
          <w:sz w:val="28"/>
          <w:szCs w:val="28"/>
        </w:rPr>
        <w:t>环境、安全要求：农药、化肥等的使用必须符合国家的相关规定，不得污染环境</w:t>
      </w:r>
    </w:p>
    <w:p w14:paraId="055043E8"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t>（四）鲜叶采摘。</w:t>
      </w:r>
    </w:p>
    <w:p w14:paraId="7349BCEC"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w:t>
      </w:r>
      <w:r>
        <w:rPr>
          <w:rFonts w:ascii="方正仿宋简体" w:eastAsia="方正仿宋简体" w:hint="eastAsia"/>
          <w:color w:val="000000"/>
          <w:sz w:val="28"/>
          <w:szCs w:val="28"/>
        </w:rPr>
        <w:t> </w:t>
      </w:r>
      <w:r>
        <w:rPr>
          <w:rFonts w:ascii="方正仿宋简体" w:eastAsia="方正仿宋简体" w:hint="eastAsia"/>
          <w:color w:val="000000"/>
          <w:sz w:val="28"/>
          <w:szCs w:val="28"/>
        </w:rPr>
        <w:t>采摘时间：每年立夏之前和立秋之后的鲜叶。</w:t>
      </w:r>
    </w:p>
    <w:p w14:paraId="6EE198ED"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2.</w:t>
      </w:r>
      <w:r>
        <w:rPr>
          <w:rFonts w:ascii="方正仿宋简体" w:eastAsia="方正仿宋简体" w:hint="eastAsia"/>
          <w:color w:val="000000"/>
          <w:sz w:val="28"/>
          <w:szCs w:val="28"/>
        </w:rPr>
        <w:t> </w:t>
      </w:r>
      <w:r>
        <w:rPr>
          <w:rFonts w:ascii="方正仿宋简体" w:eastAsia="方正仿宋简体" w:hint="eastAsia"/>
          <w:color w:val="000000"/>
          <w:sz w:val="28"/>
          <w:szCs w:val="28"/>
        </w:rPr>
        <w:t>采摘要求：手工采摘，采茶要求保持芽叶完整、新鲜匀净，不夹鳞片、鱼叶，</w:t>
      </w:r>
      <w:proofErr w:type="gramStart"/>
      <w:r>
        <w:rPr>
          <w:rFonts w:ascii="方正仿宋简体" w:eastAsia="方正仿宋简体" w:hint="eastAsia"/>
          <w:color w:val="000000"/>
          <w:sz w:val="28"/>
          <w:szCs w:val="28"/>
        </w:rPr>
        <w:t>不宜捋采和</w:t>
      </w:r>
      <w:proofErr w:type="gramEnd"/>
      <w:r>
        <w:rPr>
          <w:rFonts w:ascii="方正仿宋简体" w:eastAsia="方正仿宋简体" w:hint="eastAsia"/>
          <w:color w:val="000000"/>
          <w:sz w:val="28"/>
          <w:szCs w:val="28"/>
        </w:rPr>
        <w:t>抓采。</w:t>
      </w:r>
    </w:p>
    <w:p w14:paraId="5FB4AB37"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3.</w:t>
      </w:r>
      <w:r>
        <w:rPr>
          <w:rFonts w:ascii="方正仿宋简体" w:eastAsia="方正仿宋简体" w:hint="eastAsia"/>
          <w:color w:val="000000"/>
          <w:sz w:val="28"/>
          <w:szCs w:val="28"/>
        </w:rPr>
        <w:t> </w:t>
      </w:r>
      <w:r>
        <w:rPr>
          <w:rFonts w:ascii="方正仿宋简体" w:eastAsia="方正仿宋简体" w:hint="eastAsia"/>
          <w:color w:val="000000"/>
          <w:sz w:val="28"/>
          <w:szCs w:val="28"/>
        </w:rPr>
        <w:t>采摘标准：</w:t>
      </w:r>
    </w:p>
    <w:p w14:paraId="31194535"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（1）特级：要求采摘单芽至一芽一叶初展，单芽为主，一芽一叶初展在20%以下。</w:t>
      </w:r>
    </w:p>
    <w:p w14:paraId="3180CF22"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（2）一级：要求采摘一芽一叶初展至一芽一叶，一芽一叶在30%以下。</w:t>
      </w:r>
    </w:p>
    <w:p w14:paraId="35970CC4"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（3）二级：要求采摘一芽一叶至一芽二叶初展，一芽二叶在30%以下。</w:t>
      </w:r>
    </w:p>
    <w:p w14:paraId="7ED184A1"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lastRenderedPageBreak/>
        <w:t>（五）加工工艺。</w:t>
      </w:r>
    </w:p>
    <w:p w14:paraId="46DA14FD"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w:t>
      </w:r>
      <w:r>
        <w:rPr>
          <w:rFonts w:ascii="方正仿宋简体" w:eastAsia="方正仿宋简体" w:hint="eastAsia"/>
          <w:color w:val="000000"/>
          <w:sz w:val="28"/>
          <w:szCs w:val="28"/>
        </w:rPr>
        <w:t> </w:t>
      </w:r>
      <w:r>
        <w:rPr>
          <w:rFonts w:ascii="方正仿宋简体" w:eastAsia="方正仿宋简体" w:hint="eastAsia"/>
          <w:color w:val="000000"/>
          <w:sz w:val="28"/>
          <w:szCs w:val="28"/>
        </w:rPr>
        <w:t>鲜叶：保持鲜叶的新鲜，采下的鲜叶应及时运抵茶厂，采运过程中应避免重压。</w:t>
      </w:r>
    </w:p>
    <w:p w14:paraId="37641B88"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2.</w:t>
      </w:r>
      <w:r>
        <w:rPr>
          <w:rFonts w:ascii="方正仿宋简体" w:eastAsia="方正仿宋简体" w:hint="eastAsia"/>
          <w:color w:val="000000"/>
          <w:sz w:val="28"/>
          <w:szCs w:val="28"/>
        </w:rPr>
        <w:t> </w:t>
      </w:r>
      <w:r>
        <w:rPr>
          <w:rFonts w:ascii="方正仿宋简体" w:eastAsia="方正仿宋简体" w:hint="eastAsia"/>
          <w:color w:val="000000"/>
          <w:sz w:val="28"/>
          <w:szCs w:val="28"/>
        </w:rPr>
        <w:t>摊凉：鲜叶薄摊在竹匾上，放在室内阴凉处。春季气温低，需要摊凉7至8个小时，使鲜叶失水减重10%；夏、秋季需要摊凉3至4个小时，失水减重10%，</w:t>
      </w:r>
      <w:proofErr w:type="gramStart"/>
      <w:r>
        <w:rPr>
          <w:rFonts w:ascii="方正仿宋简体" w:eastAsia="方正仿宋简体" w:hint="eastAsia"/>
          <w:color w:val="000000"/>
          <w:sz w:val="28"/>
          <w:szCs w:val="28"/>
        </w:rPr>
        <w:t>摊青就</w:t>
      </w:r>
      <w:proofErr w:type="gramEnd"/>
      <w:r>
        <w:rPr>
          <w:rFonts w:ascii="方正仿宋简体" w:eastAsia="方正仿宋简体" w:hint="eastAsia"/>
          <w:color w:val="000000"/>
          <w:sz w:val="28"/>
          <w:szCs w:val="28"/>
        </w:rPr>
        <w:t>合度。</w:t>
      </w:r>
    </w:p>
    <w:p w14:paraId="16810048"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3.</w:t>
      </w:r>
      <w:r>
        <w:rPr>
          <w:rFonts w:ascii="方正仿宋简体" w:eastAsia="方正仿宋简体" w:hint="eastAsia"/>
          <w:color w:val="000000"/>
          <w:sz w:val="28"/>
          <w:szCs w:val="28"/>
        </w:rPr>
        <w:t> </w:t>
      </w:r>
      <w:r>
        <w:rPr>
          <w:rFonts w:ascii="方正仿宋简体" w:eastAsia="方正仿宋简体" w:hint="eastAsia"/>
          <w:color w:val="000000"/>
          <w:sz w:val="28"/>
          <w:szCs w:val="28"/>
        </w:rPr>
        <w:t>杀青：</w:t>
      </w:r>
      <w:proofErr w:type="gramStart"/>
      <w:r>
        <w:rPr>
          <w:rFonts w:ascii="方正仿宋简体" w:eastAsia="方正仿宋简体" w:hint="eastAsia"/>
          <w:color w:val="000000"/>
          <w:sz w:val="28"/>
          <w:szCs w:val="28"/>
        </w:rPr>
        <w:t>杀青简温</w:t>
      </w:r>
      <w:proofErr w:type="gramEnd"/>
      <w:r>
        <w:rPr>
          <w:rFonts w:ascii="方正仿宋简体" w:eastAsia="方正仿宋简体" w:hint="eastAsia"/>
          <w:color w:val="000000"/>
          <w:sz w:val="28"/>
          <w:szCs w:val="28"/>
        </w:rPr>
        <w:t>200℃至250℃，晴天杀青温度稍低，雨水天杀青温度稍高，历时4至5分钟。</w:t>
      </w:r>
    </w:p>
    <w:p w14:paraId="6DF495C2"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4.</w:t>
      </w:r>
      <w:r>
        <w:rPr>
          <w:rFonts w:ascii="方正仿宋简体" w:eastAsia="方正仿宋简体" w:hint="eastAsia"/>
          <w:color w:val="000000"/>
          <w:sz w:val="28"/>
          <w:szCs w:val="28"/>
        </w:rPr>
        <w:t> </w:t>
      </w:r>
      <w:r>
        <w:rPr>
          <w:rFonts w:ascii="方正仿宋简体" w:eastAsia="方正仿宋简体" w:hint="eastAsia"/>
          <w:color w:val="000000"/>
          <w:sz w:val="28"/>
          <w:szCs w:val="28"/>
        </w:rPr>
        <w:t>揉捻：用名茶揉捻机进行，加压过程采用“轻—重—轻”原则，时间为15分钟。</w:t>
      </w:r>
    </w:p>
    <w:p w14:paraId="5B2217E1"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5.</w:t>
      </w:r>
      <w:r>
        <w:rPr>
          <w:rFonts w:ascii="方正仿宋简体" w:eastAsia="方正仿宋简体" w:hint="eastAsia"/>
          <w:color w:val="000000"/>
          <w:sz w:val="28"/>
          <w:szCs w:val="28"/>
        </w:rPr>
        <w:t> </w:t>
      </w:r>
      <w:r>
        <w:rPr>
          <w:rFonts w:ascii="方正仿宋简体" w:eastAsia="方正仿宋简体" w:hint="eastAsia"/>
          <w:color w:val="000000"/>
          <w:sz w:val="28"/>
          <w:szCs w:val="28"/>
        </w:rPr>
        <w:t>初干：初干采用高温快烘，温度为110℃至120℃，烘至五、六成干。</w:t>
      </w:r>
    </w:p>
    <w:p w14:paraId="45FAFBDD"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6.</w:t>
      </w:r>
      <w:r>
        <w:rPr>
          <w:rFonts w:ascii="方正仿宋简体" w:eastAsia="方正仿宋简体" w:hint="eastAsia"/>
          <w:color w:val="000000"/>
          <w:sz w:val="28"/>
          <w:szCs w:val="28"/>
        </w:rPr>
        <w:t> </w:t>
      </w:r>
      <w:r>
        <w:rPr>
          <w:rFonts w:ascii="方正仿宋简体" w:eastAsia="方正仿宋简体" w:hint="eastAsia"/>
          <w:color w:val="000000"/>
          <w:sz w:val="28"/>
          <w:szCs w:val="28"/>
        </w:rPr>
        <w:t>整形：用手工炒，</w:t>
      </w:r>
      <w:proofErr w:type="gramStart"/>
      <w:r>
        <w:rPr>
          <w:rFonts w:ascii="方正仿宋简体" w:eastAsia="方正仿宋简体" w:hint="eastAsia"/>
          <w:color w:val="000000"/>
          <w:sz w:val="28"/>
          <w:szCs w:val="28"/>
        </w:rPr>
        <w:t>每锅投揉捻</w:t>
      </w:r>
      <w:proofErr w:type="gramEnd"/>
      <w:r>
        <w:rPr>
          <w:rFonts w:ascii="方正仿宋简体" w:eastAsia="方正仿宋简体" w:hint="eastAsia"/>
          <w:color w:val="000000"/>
          <w:sz w:val="28"/>
          <w:szCs w:val="28"/>
        </w:rPr>
        <w:t>叶0.6kg，锅温50℃至60℃，翻炒至</w:t>
      </w:r>
      <w:proofErr w:type="gramStart"/>
      <w:r>
        <w:rPr>
          <w:rFonts w:ascii="方正仿宋简体" w:eastAsia="方正仿宋简体" w:hint="eastAsia"/>
          <w:color w:val="000000"/>
          <w:sz w:val="28"/>
          <w:szCs w:val="28"/>
        </w:rPr>
        <w:t>叶热软</w:t>
      </w:r>
      <w:proofErr w:type="gramEnd"/>
      <w:r>
        <w:rPr>
          <w:rFonts w:ascii="方正仿宋简体" w:eastAsia="方正仿宋简体" w:hint="eastAsia"/>
          <w:color w:val="000000"/>
          <w:sz w:val="28"/>
          <w:szCs w:val="28"/>
        </w:rPr>
        <w:t>时，进行滚</w:t>
      </w:r>
      <w:proofErr w:type="gramStart"/>
      <w:r>
        <w:rPr>
          <w:rFonts w:ascii="方正仿宋简体" w:eastAsia="方正仿宋简体" w:hint="eastAsia"/>
          <w:color w:val="000000"/>
          <w:sz w:val="28"/>
          <w:szCs w:val="28"/>
        </w:rPr>
        <w:t>撩炒条</w:t>
      </w:r>
      <w:proofErr w:type="gramEnd"/>
      <w:r>
        <w:rPr>
          <w:rFonts w:ascii="方正仿宋简体" w:eastAsia="方正仿宋简体" w:hint="eastAsia"/>
          <w:color w:val="000000"/>
          <w:sz w:val="28"/>
          <w:szCs w:val="28"/>
        </w:rPr>
        <w:t>，时间为5至10分钟。</w:t>
      </w:r>
    </w:p>
    <w:p w14:paraId="489D210E"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7.</w:t>
      </w:r>
      <w:r>
        <w:rPr>
          <w:rFonts w:ascii="方正仿宋简体" w:eastAsia="方正仿宋简体" w:hint="eastAsia"/>
          <w:color w:val="000000"/>
          <w:sz w:val="28"/>
          <w:szCs w:val="28"/>
        </w:rPr>
        <w:t> </w:t>
      </w:r>
      <w:r>
        <w:rPr>
          <w:rFonts w:ascii="方正仿宋简体" w:eastAsia="方正仿宋简体" w:hint="eastAsia"/>
          <w:color w:val="000000"/>
          <w:sz w:val="28"/>
          <w:szCs w:val="28"/>
        </w:rPr>
        <w:t>足干：</w:t>
      </w:r>
      <w:proofErr w:type="gramStart"/>
      <w:r>
        <w:rPr>
          <w:rFonts w:ascii="方正仿宋简体" w:eastAsia="方正仿宋简体" w:hint="eastAsia"/>
          <w:color w:val="000000"/>
          <w:sz w:val="28"/>
          <w:szCs w:val="28"/>
        </w:rPr>
        <w:t>足干采用</w:t>
      </w:r>
      <w:proofErr w:type="gramEnd"/>
      <w:r>
        <w:rPr>
          <w:rFonts w:ascii="方正仿宋简体" w:eastAsia="方正仿宋简体" w:hint="eastAsia"/>
          <w:color w:val="000000"/>
          <w:sz w:val="28"/>
          <w:szCs w:val="28"/>
        </w:rPr>
        <w:t>低温慢烘原则，温度为70℃至100℃，烘至足干。</w:t>
      </w:r>
    </w:p>
    <w:p w14:paraId="4F09F2C6"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8.</w:t>
      </w:r>
      <w:r>
        <w:rPr>
          <w:rFonts w:ascii="方正仿宋简体" w:eastAsia="方正仿宋简体" w:hint="eastAsia"/>
          <w:color w:val="000000"/>
          <w:sz w:val="28"/>
          <w:szCs w:val="28"/>
        </w:rPr>
        <w:t> </w:t>
      </w:r>
      <w:r>
        <w:rPr>
          <w:rFonts w:ascii="方正仿宋简体" w:eastAsia="方正仿宋简体" w:hint="eastAsia"/>
          <w:color w:val="000000"/>
          <w:sz w:val="28"/>
          <w:szCs w:val="28"/>
        </w:rPr>
        <w:t>提香：提香温度从高到低，50℃至70℃，前面稍高，后面逐渐把温度降低。</w:t>
      </w:r>
    </w:p>
    <w:p w14:paraId="4BB363DB" w14:textId="77777777" w:rsidR="007F7EE8" w:rsidRDefault="007F7EE8" w:rsidP="007F7EE8">
      <w:pPr>
        <w:pStyle w:val="a5"/>
        <w:spacing w:before="0" w:beforeAutospacing="0" w:after="300" w:afterAutospacing="0" w:line="360" w:lineRule="atLeast"/>
        <w:ind w:firstLine="606"/>
        <w:rPr>
          <w:rFonts w:hint="eastAsia"/>
          <w:color w:val="5B5B5B"/>
          <w:sz w:val="21"/>
          <w:szCs w:val="21"/>
        </w:rPr>
      </w:pPr>
      <w:r>
        <w:rPr>
          <w:rFonts w:ascii="方正仿宋简体" w:eastAsia="方正仿宋简体" w:hint="eastAsia"/>
          <w:b/>
          <w:bCs/>
          <w:color w:val="000000"/>
          <w:sz w:val="28"/>
          <w:szCs w:val="28"/>
        </w:rPr>
        <w:lastRenderedPageBreak/>
        <w:t>（六）质量特色。</w:t>
      </w:r>
    </w:p>
    <w:p w14:paraId="3C0A9ECD"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1.</w:t>
      </w:r>
      <w:r>
        <w:rPr>
          <w:rFonts w:ascii="方正仿宋简体" w:eastAsia="方正仿宋简体" w:hint="eastAsia"/>
          <w:color w:val="000000"/>
          <w:sz w:val="28"/>
          <w:szCs w:val="28"/>
        </w:rPr>
        <w:t> </w:t>
      </w:r>
      <w:r>
        <w:rPr>
          <w:rFonts w:ascii="方正仿宋简体" w:eastAsia="方正仿宋简体" w:hint="eastAsia"/>
          <w:color w:val="000000"/>
          <w:sz w:val="28"/>
          <w:szCs w:val="28"/>
        </w:rPr>
        <w:t>感官特色：外形：条索紧结匀称、苗锋显露。汤色：碧绿清澈、汤色明亮。香气：花果香气、幽香持久。滋味：滋味醇厚、耐泡。叶底：嫩绿明亮、芽叶完整。</w:t>
      </w:r>
    </w:p>
    <w:p w14:paraId="7E7AFAEE" w14:textId="77777777" w:rsidR="007F7EE8" w:rsidRDefault="007F7EE8" w:rsidP="007F7EE8">
      <w:pPr>
        <w:pStyle w:val="a5"/>
        <w:spacing w:before="0" w:beforeAutospacing="0" w:after="300" w:afterAutospacing="0" w:line="360" w:lineRule="atLeast"/>
        <w:ind w:firstLine="603"/>
        <w:rPr>
          <w:rFonts w:hint="eastAsia"/>
          <w:color w:val="5B5B5B"/>
          <w:sz w:val="21"/>
          <w:szCs w:val="21"/>
        </w:rPr>
      </w:pPr>
      <w:r>
        <w:rPr>
          <w:rFonts w:ascii="方正仿宋简体" w:eastAsia="方正仿宋简体" w:hint="eastAsia"/>
          <w:color w:val="000000"/>
          <w:sz w:val="28"/>
          <w:szCs w:val="28"/>
        </w:rPr>
        <w:t>2.</w:t>
      </w:r>
      <w:r>
        <w:rPr>
          <w:rFonts w:ascii="方正仿宋简体" w:eastAsia="方正仿宋简体" w:hint="eastAsia"/>
          <w:color w:val="000000"/>
          <w:sz w:val="28"/>
          <w:szCs w:val="28"/>
        </w:rPr>
        <w:t> </w:t>
      </w:r>
      <w:r>
        <w:rPr>
          <w:rFonts w:ascii="方正仿宋简体" w:eastAsia="方正仿宋简体" w:hint="eastAsia"/>
          <w:color w:val="000000"/>
          <w:sz w:val="28"/>
          <w:szCs w:val="28"/>
        </w:rPr>
        <w:t>理化指标：茶多酚≤28%，氨基酸＞2%。</w:t>
      </w:r>
    </w:p>
    <w:p w14:paraId="5CCBD641" w14:textId="184C1383" w:rsidR="00E74F80" w:rsidRPr="007F7EE8" w:rsidRDefault="007F7EE8" w:rsidP="007F7EE8">
      <w:pPr>
        <w:pStyle w:val="a5"/>
        <w:spacing w:before="0" w:beforeAutospacing="0" w:after="300" w:afterAutospacing="0" w:line="360" w:lineRule="atLeast"/>
        <w:ind w:firstLine="480"/>
        <w:rPr>
          <w:rFonts w:hint="eastAsia"/>
          <w:color w:val="5B5B5B"/>
          <w:sz w:val="21"/>
          <w:szCs w:val="21"/>
        </w:rPr>
      </w:pPr>
      <w:r>
        <w:rPr>
          <w:rFonts w:ascii="方正仿宋简体" w:eastAsia="方正仿宋简体" w:hint="eastAsia"/>
          <w:color w:val="000000"/>
          <w:sz w:val="28"/>
          <w:szCs w:val="28"/>
        </w:rPr>
        <w:t>3.</w:t>
      </w:r>
      <w:r>
        <w:rPr>
          <w:rFonts w:ascii="方正仿宋简体" w:eastAsia="方正仿宋简体" w:hint="eastAsia"/>
          <w:color w:val="000000"/>
          <w:sz w:val="28"/>
          <w:szCs w:val="28"/>
        </w:rPr>
        <w:t> </w:t>
      </w:r>
      <w:r>
        <w:rPr>
          <w:rFonts w:ascii="方正仿宋简体" w:eastAsia="方正仿宋简体" w:hint="eastAsia"/>
          <w:color w:val="000000"/>
          <w:sz w:val="28"/>
          <w:szCs w:val="28"/>
        </w:rPr>
        <w:t>安全要求：产品安全指标必须达到国家对同类产品的相关规定。</w:t>
      </w:r>
    </w:p>
    <w:sectPr w:rsidR="00E74F80" w:rsidRPr="007F7E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403C7"/>
    <w:multiLevelType w:val="multilevel"/>
    <w:tmpl w:val="1B4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74B61"/>
    <w:multiLevelType w:val="multilevel"/>
    <w:tmpl w:val="01C8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80"/>
    <w:rsid w:val="007F7EE8"/>
    <w:rsid w:val="00E74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CDB3"/>
  <w15:chartTrackingRefBased/>
  <w15:docId w15:val="{7709B56E-94B1-4898-8B50-11EAF815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7F7EE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0"/>
    <w:uiPriority w:val="9"/>
    <w:qFormat/>
    <w:rsid w:val="007F7EE8"/>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7F7EE8"/>
    <w:rPr>
      <w:rFonts w:ascii="宋体" w:eastAsia="宋体" w:hAnsi="宋体" w:cs="宋体"/>
      <w:b/>
      <w:bCs/>
      <w:kern w:val="0"/>
      <w:sz w:val="24"/>
      <w:szCs w:val="24"/>
    </w:rPr>
  </w:style>
  <w:style w:type="character" w:customStyle="1" w:styleId="20">
    <w:name w:val="标题 2 字符"/>
    <w:basedOn w:val="a0"/>
    <w:link w:val="2"/>
    <w:uiPriority w:val="9"/>
    <w:rsid w:val="007F7EE8"/>
    <w:rPr>
      <w:rFonts w:asciiTheme="majorHAnsi" w:eastAsiaTheme="majorEastAsia" w:hAnsiTheme="majorHAnsi" w:cstheme="majorBidi"/>
      <w:b/>
      <w:bCs/>
      <w:sz w:val="32"/>
      <w:szCs w:val="32"/>
    </w:rPr>
  </w:style>
  <w:style w:type="paragraph" w:customStyle="1" w:styleId="msonormal0">
    <w:name w:val="msonormal"/>
    <w:basedOn w:val="a"/>
    <w:rsid w:val="007F7EE8"/>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7F7EE8"/>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7F7EE8"/>
    <w:rPr>
      <w:color w:val="0000FF"/>
      <w:u w:val="single"/>
    </w:rPr>
  </w:style>
  <w:style w:type="character" w:styleId="a4">
    <w:name w:val="FollowedHyperlink"/>
    <w:basedOn w:val="a0"/>
    <w:uiPriority w:val="99"/>
    <w:semiHidden/>
    <w:unhideWhenUsed/>
    <w:rsid w:val="007F7EE8"/>
    <w:rPr>
      <w:color w:val="800080"/>
      <w:u w:val="single"/>
    </w:rPr>
  </w:style>
  <w:style w:type="paragraph" w:styleId="z-">
    <w:name w:val="HTML Top of Form"/>
    <w:basedOn w:val="a"/>
    <w:next w:val="a"/>
    <w:link w:val="z-0"/>
    <w:hidden/>
    <w:uiPriority w:val="99"/>
    <w:semiHidden/>
    <w:unhideWhenUsed/>
    <w:rsid w:val="007F7EE8"/>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7F7EE8"/>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7F7EE8"/>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7F7EE8"/>
    <w:rPr>
      <w:rFonts w:ascii="Arial" w:eastAsia="宋体" w:hAnsi="Arial" w:cs="Arial"/>
      <w:vanish/>
      <w:kern w:val="0"/>
      <w:sz w:val="16"/>
      <w:szCs w:val="16"/>
    </w:rPr>
  </w:style>
  <w:style w:type="paragraph" w:customStyle="1" w:styleId="active">
    <w:name w:val="active"/>
    <w:basedOn w:val="a"/>
    <w:rsid w:val="007F7EE8"/>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7F7EE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6183">
      <w:bodyDiv w:val="1"/>
      <w:marLeft w:val="0"/>
      <w:marRight w:val="0"/>
      <w:marTop w:val="0"/>
      <w:marBottom w:val="0"/>
      <w:divBdr>
        <w:top w:val="none" w:sz="0" w:space="0" w:color="auto"/>
        <w:left w:val="none" w:sz="0" w:space="0" w:color="auto"/>
        <w:bottom w:val="none" w:sz="0" w:space="0" w:color="auto"/>
        <w:right w:val="none" w:sz="0" w:space="0" w:color="auto"/>
      </w:divBdr>
    </w:div>
    <w:div w:id="1002658292">
      <w:bodyDiv w:val="1"/>
      <w:marLeft w:val="0"/>
      <w:marRight w:val="0"/>
      <w:marTop w:val="0"/>
      <w:marBottom w:val="0"/>
      <w:divBdr>
        <w:top w:val="none" w:sz="0" w:space="0" w:color="auto"/>
        <w:left w:val="none" w:sz="0" w:space="0" w:color="auto"/>
        <w:bottom w:val="none" w:sz="0" w:space="0" w:color="auto"/>
        <w:right w:val="none" w:sz="0" w:space="0" w:color="auto"/>
      </w:divBdr>
      <w:divsChild>
        <w:div w:id="560991571">
          <w:marLeft w:val="0"/>
          <w:marRight w:val="0"/>
          <w:marTop w:val="0"/>
          <w:marBottom w:val="0"/>
          <w:divBdr>
            <w:top w:val="none" w:sz="0" w:space="0" w:color="auto"/>
            <w:left w:val="none" w:sz="0" w:space="0" w:color="auto"/>
            <w:bottom w:val="none" w:sz="0" w:space="0" w:color="auto"/>
            <w:right w:val="none" w:sz="0" w:space="0" w:color="auto"/>
          </w:divBdr>
          <w:divsChild>
            <w:div w:id="1317612494">
              <w:marLeft w:val="0"/>
              <w:marRight w:val="0"/>
              <w:marTop w:val="0"/>
              <w:marBottom w:val="0"/>
              <w:divBdr>
                <w:top w:val="none" w:sz="0" w:space="0" w:color="auto"/>
                <w:left w:val="none" w:sz="0" w:space="0" w:color="auto"/>
                <w:bottom w:val="none" w:sz="0" w:space="0" w:color="auto"/>
                <w:right w:val="none" w:sz="0" w:space="0" w:color="auto"/>
              </w:divBdr>
              <w:divsChild>
                <w:div w:id="49354871">
                  <w:marLeft w:val="0"/>
                  <w:marRight w:val="0"/>
                  <w:marTop w:val="0"/>
                  <w:marBottom w:val="0"/>
                  <w:divBdr>
                    <w:top w:val="none" w:sz="0" w:space="0" w:color="auto"/>
                    <w:left w:val="none" w:sz="0" w:space="0" w:color="auto"/>
                    <w:bottom w:val="none" w:sz="0" w:space="0" w:color="auto"/>
                    <w:right w:val="none" w:sz="0" w:space="0" w:color="auto"/>
                  </w:divBdr>
                  <w:divsChild>
                    <w:div w:id="330570710">
                      <w:marLeft w:val="0"/>
                      <w:marRight w:val="0"/>
                      <w:marTop w:val="0"/>
                      <w:marBottom w:val="0"/>
                      <w:divBdr>
                        <w:top w:val="none" w:sz="0" w:space="0" w:color="auto"/>
                        <w:left w:val="none" w:sz="0" w:space="0" w:color="auto"/>
                        <w:bottom w:val="none" w:sz="0" w:space="0" w:color="auto"/>
                        <w:right w:val="none" w:sz="0" w:space="0" w:color="auto"/>
                      </w:divBdr>
                      <w:divsChild>
                        <w:div w:id="16985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78947">
                  <w:marLeft w:val="0"/>
                  <w:marRight w:val="0"/>
                  <w:marTop w:val="0"/>
                  <w:marBottom w:val="0"/>
                  <w:divBdr>
                    <w:top w:val="none" w:sz="0" w:space="0" w:color="auto"/>
                    <w:left w:val="none" w:sz="0" w:space="0" w:color="auto"/>
                    <w:bottom w:val="none" w:sz="0" w:space="0" w:color="auto"/>
                    <w:right w:val="none" w:sz="0" w:space="0" w:color="auto"/>
                  </w:divBdr>
                  <w:divsChild>
                    <w:div w:id="1590582840">
                      <w:marLeft w:val="0"/>
                      <w:marRight w:val="0"/>
                      <w:marTop w:val="0"/>
                      <w:marBottom w:val="0"/>
                      <w:divBdr>
                        <w:top w:val="none" w:sz="0" w:space="0" w:color="auto"/>
                        <w:left w:val="none" w:sz="0" w:space="0" w:color="auto"/>
                        <w:bottom w:val="none" w:sz="0" w:space="0" w:color="auto"/>
                        <w:right w:val="none" w:sz="0" w:space="0" w:color="auto"/>
                      </w:divBdr>
                      <w:divsChild>
                        <w:div w:id="571506461">
                          <w:marLeft w:val="0"/>
                          <w:marRight w:val="0"/>
                          <w:marTop w:val="0"/>
                          <w:marBottom w:val="0"/>
                          <w:divBdr>
                            <w:top w:val="none" w:sz="0" w:space="0" w:color="auto"/>
                            <w:left w:val="none" w:sz="0" w:space="0" w:color="auto"/>
                            <w:bottom w:val="none" w:sz="0" w:space="0" w:color="auto"/>
                            <w:right w:val="none" w:sz="0" w:space="0" w:color="auto"/>
                          </w:divBdr>
                        </w:div>
                        <w:div w:id="44735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78393">
                  <w:marLeft w:val="0"/>
                  <w:marRight w:val="0"/>
                  <w:marTop w:val="0"/>
                  <w:marBottom w:val="0"/>
                  <w:divBdr>
                    <w:top w:val="none" w:sz="0" w:space="0" w:color="auto"/>
                    <w:left w:val="none" w:sz="0" w:space="0" w:color="auto"/>
                    <w:bottom w:val="none" w:sz="0" w:space="0" w:color="auto"/>
                    <w:right w:val="none" w:sz="0" w:space="0" w:color="auto"/>
                  </w:divBdr>
                  <w:divsChild>
                    <w:div w:id="18116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63464">
          <w:marLeft w:val="0"/>
          <w:marRight w:val="0"/>
          <w:marTop w:val="0"/>
          <w:marBottom w:val="0"/>
          <w:divBdr>
            <w:top w:val="none" w:sz="0" w:space="0" w:color="auto"/>
            <w:left w:val="none" w:sz="0" w:space="0" w:color="auto"/>
            <w:bottom w:val="none" w:sz="0" w:space="0" w:color="auto"/>
            <w:right w:val="none" w:sz="0" w:space="0" w:color="auto"/>
          </w:divBdr>
        </w:div>
        <w:div w:id="1276447428">
          <w:marLeft w:val="0"/>
          <w:marRight w:val="0"/>
          <w:marTop w:val="0"/>
          <w:marBottom w:val="0"/>
          <w:divBdr>
            <w:top w:val="none" w:sz="0" w:space="0" w:color="auto"/>
            <w:left w:val="none" w:sz="0" w:space="0" w:color="auto"/>
            <w:bottom w:val="none" w:sz="0" w:space="0" w:color="auto"/>
            <w:right w:val="none" w:sz="0" w:space="0" w:color="auto"/>
          </w:divBdr>
          <w:divsChild>
            <w:div w:id="994064537">
              <w:marLeft w:val="0"/>
              <w:marRight w:val="0"/>
              <w:marTop w:val="0"/>
              <w:marBottom w:val="0"/>
              <w:divBdr>
                <w:top w:val="none" w:sz="0" w:space="0" w:color="auto"/>
                <w:left w:val="none" w:sz="0" w:space="0" w:color="auto"/>
                <w:bottom w:val="none" w:sz="0" w:space="0" w:color="auto"/>
                <w:right w:val="none" w:sz="0" w:space="0" w:color="auto"/>
              </w:divBdr>
              <w:divsChild>
                <w:div w:id="533886025">
                  <w:marLeft w:val="0"/>
                  <w:marRight w:val="0"/>
                  <w:marTop w:val="0"/>
                  <w:marBottom w:val="0"/>
                  <w:divBdr>
                    <w:top w:val="none" w:sz="0" w:space="0" w:color="auto"/>
                    <w:left w:val="none" w:sz="0" w:space="0" w:color="auto"/>
                    <w:bottom w:val="none" w:sz="0" w:space="0" w:color="auto"/>
                    <w:right w:val="none" w:sz="0" w:space="0" w:color="auto"/>
                  </w:divBdr>
                  <w:divsChild>
                    <w:div w:id="1112897727">
                      <w:marLeft w:val="0"/>
                      <w:marRight w:val="0"/>
                      <w:marTop w:val="0"/>
                      <w:marBottom w:val="0"/>
                      <w:divBdr>
                        <w:top w:val="none" w:sz="0" w:space="0" w:color="auto"/>
                        <w:left w:val="none" w:sz="0" w:space="0" w:color="auto"/>
                        <w:bottom w:val="double" w:sz="2" w:space="8" w:color="0E74FF"/>
                        <w:right w:val="none" w:sz="0" w:space="0" w:color="auto"/>
                      </w:divBdr>
                    </w:div>
                    <w:div w:id="1941404368">
                      <w:marLeft w:val="0"/>
                      <w:marRight w:val="0"/>
                      <w:marTop w:val="0"/>
                      <w:marBottom w:val="0"/>
                      <w:divBdr>
                        <w:top w:val="none" w:sz="0" w:space="0" w:color="auto"/>
                        <w:left w:val="none" w:sz="0" w:space="0" w:color="auto"/>
                        <w:bottom w:val="none" w:sz="0" w:space="0" w:color="auto"/>
                        <w:right w:val="none" w:sz="0" w:space="0" w:color="auto"/>
                      </w:divBdr>
                      <w:divsChild>
                        <w:div w:id="1634292101">
                          <w:marLeft w:val="0"/>
                          <w:marRight w:val="0"/>
                          <w:marTop w:val="0"/>
                          <w:marBottom w:val="0"/>
                          <w:divBdr>
                            <w:top w:val="none" w:sz="0" w:space="0" w:color="auto"/>
                            <w:left w:val="none" w:sz="0" w:space="0" w:color="auto"/>
                            <w:bottom w:val="single" w:sz="6" w:space="11" w:color="D7D7D7"/>
                            <w:right w:val="none" w:sz="0" w:space="0" w:color="auto"/>
                          </w:divBdr>
                        </w:div>
                        <w:div w:id="998461981">
                          <w:marLeft w:val="0"/>
                          <w:marRight w:val="0"/>
                          <w:marTop w:val="0"/>
                          <w:marBottom w:val="0"/>
                          <w:divBdr>
                            <w:top w:val="none" w:sz="0" w:space="0" w:color="auto"/>
                            <w:left w:val="none" w:sz="0" w:space="0" w:color="auto"/>
                            <w:bottom w:val="none" w:sz="0" w:space="0" w:color="auto"/>
                            <w:right w:val="none" w:sz="0" w:space="0" w:color="auto"/>
                          </w:divBdr>
                        </w:div>
                        <w:div w:id="8544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996534">
          <w:marLeft w:val="0"/>
          <w:marRight w:val="0"/>
          <w:marTop w:val="0"/>
          <w:marBottom w:val="0"/>
          <w:divBdr>
            <w:top w:val="none" w:sz="0" w:space="0" w:color="auto"/>
            <w:left w:val="none" w:sz="0" w:space="0" w:color="auto"/>
            <w:bottom w:val="none" w:sz="0" w:space="0" w:color="auto"/>
            <w:right w:val="none" w:sz="0" w:space="0" w:color="auto"/>
          </w:divBdr>
          <w:divsChild>
            <w:div w:id="2007896896">
              <w:marLeft w:val="0"/>
              <w:marRight w:val="0"/>
              <w:marTop w:val="0"/>
              <w:marBottom w:val="0"/>
              <w:divBdr>
                <w:top w:val="none" w:sz="0" w:space="0" w:color="auto"/>
                <w:left w:val="none" w:sz="0" w:space="0" w:color="auto"/>
                <w:bottom w:val="none" w:sz="0" w:space="0" w:color="auto"/>
                <w:right w:val="none" w:sz="0" w:space="0" w:color="auto"/>
              </w:divBdr>
              <w:divsChild>
                <w:div w:id="464810892">
                  <w:marLeft w:val="0"/>
                  <w:marRight w:val="0"/>
                  <w:marTop w:val="0"/>
                  <w:marBottom w:val="0"/>
                  <w:divBdr>
                    <w:top w:val="none" w:sz="0" w:space="0" w:color="auto"/>
                    <w:left w:val="none" w:sz="0" w:space="0" w:color="auto"/>
                    <w:bottom w:val="none" w:sz="0" w:space="0" w:color="auto"/>
                    <w:right w:val="none" w:sz="0" w:space="0" w:color="auto"/>
                  </w:divBdr>
                  <w:divsChild>
                    <w:div w:id="2058889543">
                      <w:marLeft w:val="0"/>
                      <w:marRight w:val="0"/>
                      <w:marTop w:val="0"/>
                      <w:marBottom w:val="0"/>
                      <w:divBdr>
                        <w:top w:val="none" w:sz="0" w:space="0" w:color="auto"/>
                        <w:left w:val="none" w:sz="0" w:space="0" w:color="auto"/>
                        <w:bottom w:val="none" w:sz="0" w:space="0" w:color="auto"/>
                        <w:right w:val="none" w:sz="0" w:space="0" w:color="auto"/>
                      </w:divBdr>
                    </w:div>
                    <w:div w:id="7916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832</Words>
  <Characters>4746</Characters>
  <Application>Microsoft Office Word</Application>
  <DocSecurity>0</DocSecurity>
  <Lines>39</Lines>
  <Paragraphs>11</Paragraphs>
  <ScaleCrop>false</ScaleCrop>
  <Company>微软中国</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2022-03-08T03:09:00Z</dcterms:created>
  <dcterms:modified xsi:type="dcterms:W3CDTF">2022-03-08T03:11:00Z</dcterms:modified>
</cp:coreProperties>
</file>