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27DCF" w14:textId="77777777" w:rsidR="001670C2" w:rsidRPr="001670C2" w:rsidRDefault="001670C2" w:rsidP="001670C2">
      <w:pPr>
        <w:widowControl/>
        <w:spacing w:after="300" w:line="360" w:lineRule="atLeast"/>
        <w:ind w:firstLine="480"/>
        <w:jc w:val="center"/>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2010年第163号</w:t>
      </w:r>
    </w:p>
    <w:p w14:paraId="4BF14D82" w14:textId="77777777" w:rsidR="001670C2" w:rsidRPr="001670C2" w:rsidRDefault="001670C2" w:rsidP="001670C2">
      <w:pPr>
        <w:widowControl/>
        <w:spacing w:after="300" w:line="360" w:lineRule="atLeast"/>
        <w:ind w:firstLine="480"/>
        <w:jc w:val="center"/>
        <w:rPr>
          <w:rFonts w:ascii="宋体" w:eastAsia="宋体" w:hAnsi="宋体" w:cs="宋体" w:hint="eastAsia"/>
          <w:color w:val="5B5B5B"/>
          <w:kern w:val="0"/>
          <w:szCs w:val="21"/>
        </w:rPr>
      </w:pPr>
      <w:r w:rsidRPr="001670C2">
        <w:rPr>
          <w:rFonts w:ascii="方正小标宋简体" w:eastAsia="方正小标宋简体" w:hAnsi="宋体" w:cs="宋体" w:hint="eastAsia"/>
          <w:b/>
          <w:bCs/>
          <w:color w:val="000000"/>
          <w:kern w:val="0"/>
          <w:sz w:val="36"/>
          <w:szCs w:val="36"/>
        </w:rPr>
        <w:t>关于批准对台头西瓜、延陵大葱、西</w:t>
      </w:r>
      <w:proofErr w:type="gramStart"/>
      <w:r w:rsidRPr="001670C2">
        <w:rPr>
          <w:rFonts w:ascii="方正小标宋简体" w:eastAsia="方正小标宋简体" w:hAnsi="宋体" w:cs="宋体" w:hint="eastAsia"/>
          <w:b/>
          <w:bCs/>
          <w:color w:val="000000"/>
          <w:kern w:val="0"/>
          <w:sz w:val="36"/>
          <w:szCs w:val="36"/>
        </w:rPr>
        <w:t>胪</w:t>
      </w:r>
      <w:proofErr w:type="gramEnd"/>
      <w:r w:rsidRPr="001670C2">
        <w:rPr>
          <w:rFonts w:ascii="方正小标宋简体" w:eastAsia="方正小标宋简体" w:hAnsi="宋体" w:cs="宋体" w:hint="eastAsia"/>
          <w:b/>
          <w:bCs/>
          <w:color w:val="000000"/>
          <w:kern w:val="0"/>
          <w:sz w:val="36"/>
          <w:szCs w:val="36"/>
        </w:rPr>
        <w:t>乌酥杨梅、</w:t>
      </w:r>
    </w:p>
    <w:p w14:paraId="03374FDE" w14:textId="77777777" w:rsidR="001670C2" w:rsidRPr="001670C2" w:rsidRDefault="001670C2" w:rsidP="001670C2">
      <w:pPr>
        <w:widowControl/>
        <w:spacing w:after="300" w:line="360" w:lineRule="atLeast"/>
        <w:ind w:firstLine="480"/>
        <w:jc w:val="center"/>
        <w:rPr>
          <w:rFonts w:ascii="宋体" w:eastAsia="宋体" w:hAnsi="宋体" w:cs="宋体" w:hint="eastAsia"/>
          <w:b/>
          <w:bCs/>
          <w:color w:val="5B5B5B"/>
          <w:kern w:val="0"/>
          <w:szCs w:val="21"/>
        </w:rPr>
      </w:pPr>
      <w:r w:rsidRPr="001670C2">
        <w:rPr>
          <w:rFonts w:ascii="方正小标宋简体" w:eastAsia="方正小标宋简体" w:hAnsi="宋体" w:cs="宋体" w:hint="eastAsia"/>
          <w:b/>
          <w:bCs/>
          <w:color w:val="000000"/>
          <w:kern w:val="0"/>
          <w:sz w:val="36"/>
          <w:szCs w:val="36"/>
        </w:rPr>
        <w:t>吴</w:t>
      </w:r>
      <w:proofErr w:type="gramStart"/>
      <w:r w:rsidRPr="001670C2">
        <w:rPr>
          <w:rFonts w:ascii="方正小标宋简体" w:eastAsia="方正小标宋简体" w:hAnsi="宋体" w:cs="宋体" w:hint="eastAsia"/>
          <w:b/>
          <w:bCs/>
          <w:color w:val="000000"/>
          <w:kern w:val="0"/>
          <w:sz w:val="36"/>
          <w:szCs w:val="36"/>
        </w:rPr>
        <w:t>厝</w:t>
      </w:r>
      <w:proofErr w:type="gramEnd"/>
      <w:r w:rsidRPr="001670C2">
        <w:rPr>
          <w:rFonts w:ascii="方正小标宋简体" w:eastAsia="方正小标宋简体" w:hAnsi="宋体" w:cs="宋体" w:hint="eastAsia"/>
          <w:b/>
          <w:bCs/>
          <w:color w:val="000000"/>
          <w:kern w:val="0"/>
          <w:sz w:val="36"/>
          <w:szCs w:val="36"/>
        </w:rPr>
        <w:t>淮山、桂林腐竹实施地理标志</w:t>
      </w:r>
    </w:p>
    <w:p w14:paraId="7BFFB0BE" w14:textId="77777777" w:rsidR="001670C2" w:rsidRPr="001670C2" w:rsidRDefault="001670C2" w:rsidP="001670C2">
      <w:pPr>
        <w:widowControl/>
        <w:spacing w:after="300" w:line="360" w:lineRule="atLeast"/>
        <w:ind w:firstLine="480"/>
        <w:jc w:val="center"/>
        <w:rPr>
          <w:rFonts w:ascii="宋体" w:eastAsia="宋体" w:hAnsi="宋体" w:cs="宋体" w:hint="eastAsia"/>
          <w:b/>
          <w:bCs/>
          <w:color w:val="5B5B5B"/>
          <w:kern w:val="0"/>
          <w:szCs w:val="21"/>
        </w:rPr>
      </w:pPr>
      <w:r w:rsidRPr="001670C2">
        <w:rPr>
          <w:rFonts w:ascii="方正小标宋简体" w:eastAsia="方正小标宋简体" w:hAnsi="宋体" w:cs="宋体" w:hint="eastAsia"/>
          <w:b/>
          <w:bCs/>
          <w:color w:val="000000"/>
          <w:kern w:val="0"/>
          <w:sz w:val="36"/>
          <w:szCs w:val="36"/>
        </w:rPr>
        <w:t>产品保护的公告</w:t>
      </w:r>
    </w:p>
    <w:p w14:paraId="1B2C529A"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根据《地理标志产品保护规定》，国家质检总局组织了对台头西瓜、延陵大葱、西</w:t>
      </w:r>
      <w:proofErr w:type="gramStart"/>
      <w:r w:rsidRPr="001670C2">
        <w:rPr>
          <w:rFonts w:ascii="方正仿宋简体" w:eastAsia="方正仿宋简体" w:hAnsi="宋体" w:cs="宋体" w:hint="eastAsia"/>
          <w:color w:val="000000"/>
          <w:kern w:val="0"/>
          <w:sz w:val="28"/>
          <w:szCs w:val="28"/>
        </w:rPr>
        <w:t>胪</w:t>
      </w:r>
      <w:proofErr w:type="gramEnd"/>
      <w:r w:rsidRPr="001670C2">
        <w:rPr>
          <w:rFonts w:ascii="方正仿宋简体" w:eastAsia="方正仿宋简体" w:hAnsi="宋体" w:cs="宋体" w:hint="eastAsia"/>
          <w:color w:val="000000"/>
          <w:kern w:val="0"/>
          <w:sz w:val="28"/>
          <w:szCs w:val="28"/>
        </w:rPr>
        <w:t>乌酥杨梅、吴</w:t>
      </w:r>
      <w:proofErr w:type="gramStart"/>
      <w:r w:rsidRPr="001670C2">
        <w:rPr>
          <w:rFonts w:ascii="方正仿宋简体" w:eastAsia="方正仿宋简体" w:hAnsi="宋体" w:cs="宋体" w:hint="eastAsia"/>
          <w:color w:val="000000"/>
          <w:kern w:val="0"/>
          <w:sz w:val="28"/>
          <w:szCs w:val="28"/>
        </w:rPr>
        <w:t>厝</w:t>
      </w:r>
      <w:proofErr w:type="gramEnd"/>
      <w:r w:rsidRPr="001670C2">
        <w:rPr>
          <w:rFonts w:ascii="方正仿宋简体" w:eastAsia="方正仿宋简体" w:hAnsi="宋体" w:cs="宋体" w:hint="eastAsia"/>
          <w:color w:val="000000"/>
          <w:kern w:val="0"/>
          <w:sz w:val="28"/>
          <w:szCs w:val="28"/>
        </w:rPr>
        <w:t>淮山、桂林腐竹地理标志产品保护申请的审查。经审查合格，</w:t>
      </w:r>
      <w:proofErr w:type="gramStart"/>
      <w:r w:rsidRPr="001670C2">
        <w:rPr>
          <w:rFonts w:ascii="方正仿宋简体" w:eastAsia="方正仿宋简体" w:hAnsi="宋体" w:cs="宋体" w:hint="eastAsia"/>
          <w:color w:val="000000"/>
          <w:kern w:val="0"/>
          <w:sz w:val="28"/>
          <w:szCs w:val="28"/>
        </w:rPr>
        <w:t>现批准</w:t>
      </w:r>
      <w:proofErr w:type="gramEnd"/>
      <w:r w:rsidRPr="001670C2">
        <w:rPr>
          <w:rFonts w:ascii="方正仿宋简体" w:eastAsia="方正仿宋简体" w:hAnsi="宋体" w:cs="宋体" w:hint="eastAsia"/>
          <w:color w:val="000000"/>
          <w:kern w:val="0"/>
          <w:sz w:val="28"/>
          <w:szCs w:val="28"/>
        </w:rPr>
        <w:t>自即日起对台头西瓜、延陵大葱、西</w:t>
      </w:r>
      <w:proofErr w:type="gramStart"/>
      <w:r w:rsidRPr="001670C2">
        <w:rPr>
          <w:rFonts w:ascii="方正仿宋简体" w:eastAsia="方正仿宋简体" w:hAnsi="宋体" w:cs="宋体" w:hint="eastAsia"/>
          <w:color w:val="000000"/>
          <w:kern w:val="0"/>
          <w:sz w:val="28"/>
          <w:szCs w:val="28"/>
        </w:rPr>
        <w:t>胪</w:t>
      </w:r>
      <w:proofErr w:type="gramEnd"/>
      <w:r w:rsidRPr="001670C2">
        <w:rPr>
          <w:rFonts w:ascii="方正仿宋简体" w:eastAsia="方正仿宋简体" w:hAnsi="宋体" w:cs="宋体" w:hint="eastAsia"/>
          <w:color w:val="000000"/>
          <w:kern w:val="0"/>
          <w:sz w:val="28"/>
          <w:szCs w:val="28"/>
        </w:rPr>
        <w:t>乌酥杨梅、吴</w:t>
      </w:r>
      <w:proofErr w:type="gramStart"/>
      <w:r w:rsidRPr="001670C2">
        <w:rPr>
          <w:rFonts w:ascii="方正仿宋简体" w:eastAsia="方正仿宋简体" w:hAnsi="宋体" w:cs="宋体" w:hint="eastAsia"/>
          <w:color w:val="000000"/>
          <w:kern w:val="0"/>
          <w:sz w:val="28"/>
          <w:szCs w:val="28"/>
        </w:rPr>
        <w:t>厝</w:t>
      </w:r>
      <w:proofErr w:type="gramEnd"/>
      <w:r w:rsidRPr="001670C2">
        <w:rPr>
          <w:rFonts w:ascii="方正仿宋简体" w:eastAsia="方正仿宋简体" w:hAnsi="宋体" w:cs="宋体" w:hint="eastAsia"/>
          <w:color w:val="000000"/>
          <w:kern w:val="0"/>
          <w:sz w:val="28"/>
          <w:szCs w:val="28"/>
        </w:rPr>
        <w:t>淮山、桂林腐竹实施地理标志产品保护。</w:t>
      </w:r>
    </w:p>
    <w:p w14:paraId="0E69A5CE"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一、台头西瓜</w:t>
      </w:r>
    </w:p>
    <w:p w14:paraId="060A8ABC"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（一）产地范围。</w:t>
      </w:r>
    </w:p>
    <w:p w14:paraId="5D78F8EE"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台头西瓜地理标志产品保护产地范围为天津市静海县台头镇、独流镇、梁头镇、王口镇、良王庄乡等5个乡镇现辖行政区域。</w:t>
      </w:r>
    </w:p>
    <w:p w14:paraId="04F2A9DE"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（二）专用标志使用。</w:t>
      </w:r>
    </w:p>
    <w:p w14:paraId="6C6B503C"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台头西瓜地理标志产品保护产地范围内的生产者，可向天津市静海县质量技术监督局提出使用“地理标志产品专用标志”的申</w:t>
      </w:r>
      <w:r w:rsidRPr="001670C2">
        <w:rPr>
          <w:rFonts w:ascii="方正仿宋简体" w:eastAsia="方正仿宋简体" w:hAnsi="宋体" w:cs="宋体" w:hint="eastAsia"/>
          <w:color w:val="000000"/>
          <w:kern w:val="0"/>
          <w:sz w:val="28"/>
          <w:szCs w:val="28"/>
        </w:rPr>
        <w:lastRenderedPageBreak/>
        <w:t>请，经天津市质量技术监督局审核，由国家质检总局公告批准。台头西瓜的法定检测机构由天津市质量技术监督局负责指定。</w:t>
      </w:r>
    </w:p>
    <w:p w14:paraId="6BF1FC8A"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（三）质量技术要求（见附件1）。</w:t>
      </w:r>
    </w:p>
    <w:p w14:paraId="3D7225F5"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二、延陵大葱</w:t>
      </w:r>
    </w:p>
    <w:p w14:paraId="5F26EA2A"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（一）产地范围。</w:t>
      </w:r>
    </w:p>
    <w:p w14:paraId="72F23601"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延陵大葱地理标志产品保护产地范围为河南省修武县高村乡东延陵村、郜延陵村、张延陵村、薛延陵村、王村、东黄村、西黄村、新庄等8个行政村现辖行政区域。</w:t>
      </w:r>
    </w:p>
    <w:p w14:paraId="510EC204"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（二）专用标志使用。</w:t>
      </w:r>
    </w:p>
    <w:p w14:paraId="3E3604D2"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延陵大葱地理标志产品保护产地范围内的生产者，可向焦作出入境检验检疫局提出使用“地理标志产品专用标志”的申请，经河南出入境检验检疫局审核，由国家质检总局公告批准。延陵大葱的法定检测机构由河南出入境检验检疫局负责指定。</w:t>
      </w:r>
    </w:p>
    <w:p w14:paraId="3963BF4F"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（三）质量技术要求（见附件2）。</w:t>
      </w:r>
    </w:p>
    <w:p w14:paraId="42AF1D6E"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三、西</w:t>
      </w:r>
      <w:proofErr w:type="gramStart"/>
      <w:r w:rsidRPr="001670C2">
        <w:rPr>
          <w:rFonts w:ascii="方正仿宋简体" w:eastAsia="方正仿宋简体" w:hAnsi="宋体" w:cs="宋体" w:hint="eastAsia"/>
          <w:b/>
          <w:bCs/>
          <w:color w:val="000000"/>
          <w:kern w:val="0"/>
          <w:sz w:val="28"/>
          <w:szCs w:val="28"/>
        </w:rPr>
        <w:t>胪</w:t>
      </w:r>
      <w:proofErr w:type="gramEnd"/>
      <w:r w:rsidRPr="001670C2">
        <w:rPr>
          <w:rFonts w:ascii="方正仿宋简体" w:eastAsia="方正仿宋简体" w:hAnsi="宋体" w:cs="宋体" w:hint="eastAsia"/>
          <w:b/>
          <w:bCs/>
          <w:color w:val="000000"/>
          <w:kern w:val="0"/>
          <w:sz w:val="28"/>
          <w:szCs w:val="28"/>
        </w:rPr>
        <w:t>乌酥杨梅</w:t>
      </w:r>
    </w:p>
    <w:p w14:paraId="5308D5BC"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（一）产地范围。</w:t>
      </w:r>
    </w:p>
    <w:p w14:paraId="14FC5FCC"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lastRenderedPageBreak/>
        <w:t>西</w:t>
      </w:r>
      <w:proofErr w:type="gramStart"/>
      <w:r w:rsidRPr="001670C2">
        <w:rPr>
          <w:rFonts w:ascii="方正仿宋简体" w:eastAsia="方正仿宋简体" w:hAnsi="宋体" w:cs="宋体" w:hint="eastAsia"/>
          <w:color w:val="000000"/>
          <w:kern w:val="0"/>
          <w:sz w:val="28"/>
          <w:szCs w:val="28"/>
        </w:rPr>
        <w:t>胪</w:t>
      </w:r>
      <w:proofErr w:type="gramEnd"/>
      <w:r w:rsidRPr="001670C2">
        <w:rPr>
          <w:rFonts w:ascii="方正仿宋简体" w:eastAsia="方正仿宋简体" w:hAnsi="宋体" w:cs="宋体" w:hint="eastAsia"/>
          <w:color w:val="000000"/>
          <w:kern w:val="0"/>
          <w:sz w:val="28"/>
          <w:szCs w:val="28"/>
        </w:rPr>
        <w:t>乌酥杨梅地理标志产品保护产地范围为广东省汕头市潮阳区西</w:t>
      </w:r>
      <w:proofErr w:type="gramStart"/>
      <w:r w:rsidRPr="001670C2">
        <w:rPr>
          <w:rFonts w:ascii="方正仿宋简体" w:eastAsia="方正仿宋简体" w:hAnsi="宋体" w:cs="宋体" w:hint="eastAsia"/>
          <w:color w:val="000000"/>
          <w:kern w:val="0"/>
          <w:sz w:val="28"/>
          <w:szCs w:val="28"/>
        </w:rPr>
        <w:t>胪</w:t>
      </w:r>
      <w:proofErr w:type="gramEnd"/>
      <w:r w:rsidRPr="001670C2">
        <w:rPr>
          <w:rFonts w:ascii="方正仿宋简体" w:eastAsia="方正仿宋简体" w:hAnsi="宋体" w:cs="宋体" w:hint="eastAsia"/>
          <w:color w:val="000000"/>
          <w:kern w:val="0"/>
          <w:sz w:val="28"/>
          <w:szCs w:val="28"/>
        </w:rPr>
        <w:t>镇现辖行政区域。</w:t>
      </w:r>
    </w:p>
    <w:p w14:paraId="30F3C810"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（二）专用标志使用。</w:t>
      </w:r>
    </w:p>
    <w:p w14:paraId="134ED513"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西</w:t>
      </w:r>
      <w:proofErr w:type="gramStart"/>
      <w:r w:rsidRPr="001670C2">
        <w:rPr>
          <w:rFonts w:ascii="方正仿宋简体" w:eastAsia="方正仿宋简体" w:hAnsi="宋体" w:cs="宋体" w:hint="eastAsia"/>
          <w:color w:val="000000"/>
          <w:kern w:val="0"/>
          <w:sz w:val="28"/>
          <w:szCs w:val="28"/>
        </w:rPr>
        <w:t>胪</w:t>
      </w:r>
      <w:proofErr w:type="gramEnd"/>
      <w:r w:rsidRPr="001670C2">
        <w:rPr>
          <w:rFonts w:ascii="方正仿宋简体" w:eastAsia="方正仿宋简体" w:hAnsi="宋体" w:cs="宋体" w:hint="eastAsia"/>
          <w:color w:val="000000"/>
          <w:kern w:val="0"/>
          <w:sz w:val="28"/>
          <w:szCs w:val="28"/>
        </w:rPr>
        <w:t>乌酥杨梅地理标志产品保护产地范围内的生产者，可向广东省汕头市潮阳</w:t>
      </w:r>
      <w:proofErr w:type="gramStart"/>
      <w:r w:rsidRPr="001670C2">
        <w:rPr>
          <w:rFonts w:ascii="方正仿宋简体" w:eastAsia="方正仿宋简体" w:hAnsi="宋体" w:cs="宋体" w:hint="eastAsia"/>
          <w:color w:val="000000"/>
          <w:kern w:val="0"/>
          <w:sz w:val="28"/>
          <w:szCs w:val="28"/>
        </w:rPr>
        <w:t>区质量</w:t>
      </w:r>
      <w:proofErr w:type="gramEnd"/>
      <w:r w:rsidRPr="001670C2">
        <w:rPr>
          <w:rFonts w:ascii="方正仿宋简体" w:eastAsia="方正仿宋简体" w:hAnsi="宋体" w:cs="宋体" w:hint="eastAsia"/>
          <w:color w:val="000000"/>
          <w:kern w:val="0"/>
          <w:sz w:val="28"/>
          <w:szCs w:val="28"/>
        </w:rPr>
        <w:t>技术监督局提出使用</w:t>
      </w:r>
      <w:r w:rsidRPr="001670C2">
        <w:rPr>
          <w:rFonts w:ascii="Tahoma" w:eastAsia="宋体" w:hAnsi="Tahoma" w:cs="Tahoma"/>
          <w:color w:val="000000"/>
          <w:kern w:val="0"/>
          <w:sz w:val="18"/>
          <w:szCs w:val="18"/>
        </w:rPr>
        <w:t>“</w:t>
      </w:r>
      <w:r w:rsidRPr="001670C2">
        <w:rPr>
          <w:rFonts w:ascii="方正仿宋简体" w:eastAsia="方正仿宋简体" w:hAnsi="宋体" w:cs="宋体" w:hint="eastAsia"/>
          <w:color w:val="000000"/>
          <w:kern w:val="0"/>
          <w:sz w:val="28"/>
          <w:szCs w:val="28"/>
        </w:rPr>
        <w:t>地理标志产品专用标志</w:t>
      </w:r>
      <w:r w:rsidRPr="001670C2">
        <w:rPr>
          <w:rFonts w:ascii="Tahoma" w:eastAsia="宋体" w:hAnsi="Tahoma" w:cs="Tahoma"/>
          <w:color w:val="000000"/>
          <w:kern w:val="0"/>
          <w:sz w:val="18"/>
          <w:szCs w:val="18"/>
        </w:rPr>
        <w:t>”</w:t>
      </w:r>
      <w:r w:rsidRPr="001670C2">
        <w:rPr>
          <w:rFonts w:ascii="方正仿宋简体" w:eastAsia="方正仿宋简体" w:hAnsi="宋体" w:cs="宋体" w:hint="eastAsia"/>
          <w:color w:val="000000"/>
          <w:kern w:val="0"/>
          <w:sz w:val="28"/>
          <w:szCs w:val="28"/>
        </w:rPr>
        <w:t>的申请，经广东省质量技术监督局审核，由国家质检总局公告批准。西</w:t>
      </w:r>
      <w:proofErr w:type="gramStart"/>
      <w:r w:rsidRPr="001670C2">
        <w:rPr>
          <w:rFonts w:ascii="方正仿宋简体" w:eastAsia="方正仿宋简体" w:hAnsi="宋体" w:cs="宋体" w:hint="eastAsia"/>
          <w:color w:val="000000"/>
          <w:kern w:val="0"/>
          <w:sz w:val="28"/>
          <w:szCs w:val="28"/>
        </w:rPr>
        <w:t>胪</w:t>
      </w:r>
      <w:proofErr w:type="gramEnd"/>
      <w:r w:rsidRPr="001670C2">
        <w:rPr>
          <w:rFonts w:ascii="方正仿宋简体" w:eastAsia="方正仿宋简体" w:hAnsi="宋体" w:cs="宋体" w:hint="eastAsia"/>
          <w:color w:val="000000"/>
          <w:kern w:val="0"/>
          <w:sz w:val="28"/>
          <w:szCs w:val="28"/>
        </w:rPr>
        <w:t>乌酥杨梅的法定检测机构由广东省质量技术监督局负责指定。</w:t>
      </w:r>
    </w:p>
    <w:p w14:paraId="5250E369"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（三）质量技术要求（见附件3）。</w:t>
      </w:r>
    </w:p>
    <w:p w14:paraId="0431251D"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四、吴</w:t>
      </w:r>
      <w:proofErr w:type="gramStart"/>
      <w:r w:rsidRPr="001670C2">
        <w:rPr>
          <w:rFonts w:ascii="方正仿宋简体" w:eastAsia="方正仿宋简体" w:hAnsi="宋体" w:cs="宋体" w:hint="eastAsia"/>
          <w:b/>
          <w:bCs/>
          <w:color w:val="000000"/>
          <w:kern w:val="0"/>
          <w:sz w:val="28"/>
          <w:szCs w:val="28"/>
        </w:rPr>
        <w:t>厝</w:t>
      </w:r>
      <w:proofErr w:type="gramEnd"/>
      <w:r w:rsidRPr="001670C2">
        <w:rPr>
          <w:rFonts w:ascii="方正仿宋简体" w:eastAsia="方正仿宋简体" w:hAnsi="宋体" w:cs="宋体" w:hint="eastAsia"/>
          <w:b/>
          <w:bCs/>
          <w:color w:val="000000"/>
          <w:kern w:val="0"/>
          <w:sz w:val="28"/>
          <w:szCs w:val="28"/>
        </w:rPr>
        <w:t>淮山</w:t>
      </w:r>
    </w:p>
    <w:p w14:paraId="6C698793"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（一）产地范围。</w:t>
      </w:r>
    </w:p>
    <w:p w14:paraId="2782FB87"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吴</w:t>
      </w:r>
      <w:proofErr w:type="gramStart"/>
      <w:r w:rsidRPr="001670C2">
        <w:rPr>
          <w:rFonts w:ascii="方正仿宋简体" w:eastAsia="方正仿宋简体" w:hAnsi="宋体" w:cs="宋体" w:hint="eastAsia"/>
          <w:color w:val="000000"/>
          <w:kern w:val="0"/>
          <w:sz w:val="28"/>
          <w:szCs w:val="28"/>
        </w:rPr>
        <w:t>厝</w:t>
      </w:r>
      <w:proofErr w:type="gramEnd"/>
      <w:r w:rsidRPr="001670C2">
        <w:rPr>
          <w:rFonts w:ascii="方正仿宋简体" w:eastAsia="方正仿宋简体" w:hAnsi="宋体" w:cs="宋体" w:hint="eastAsia"/>
          <w:color w:val="000000"/>
          <w:kern w:val="0"/>
          <w:sz w:val="28"/>
          <w:szCs w:val="28"/>
        </w:rPr>
        <w:t>淮山地理标志产品保护产地范围为广东省揭东县现辖行政区域。</w:t>
      </w:r>
    </w:p>
    <w:p w14:paraId="66F83DE3"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（二）专用标志使用。</w:t>
      </w:r>
    </w:p>
    <w:p w14:paraId="5C6B111E"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吴</w:t>
      </w:r>
      <w:proofErr w:type="gramStart"/>
      <w:r w:rsidRPr="001670C2">
        <w:rPr>
          <w:rFonts w:ascii="方正仿宋简体" w:eastAsia="方正仿宋简体" w:hAnsi="宋体" w:cs="宋体" w:hint="eastAsia"/>
          <w:color w:val="000000"/>
          <w:kern w:val="0"/>
          <w:sz w:val="28"/>
          <w:szCs w:val="28"/>
        </w:rPr>
        <w:t>厝</w:t>
      </w:r>
      <w:proofErr w:type="gramEnd"/>
      <w:r w:rsidRPr="001670C2">
        <w:rPr>
          <w:rFonts w:ascii="方正仿宋简体" w:eastAsia="方正仿宋简体" w:hAnsi="宋体" w:cs="宋体" w:hint="eastAsia"/>
          <w:color w:val="000000"/>
          <w:kern w:val="0"/>
          <w:sz w:val="28"/>
          <w:szCs w:val="28"/>
        </w:rPr>
        <w:t>淮山地理标志产品保护产地范围内的生产者，可向广东省揭东县质量技术监督局提出使用</w:t>
      </w:r>
      <w:r w:rsidRPr="001670C2">
        <w:rPr>
          <w:rFonts w:ascii="Tahoma" w:eastAsia="宋体" w:hAnsi="Tahoma" w:cs="Tahoma"/>
          <w:color w:val="000000"/>
          <w:kern w:val="0"/>
          <w:sz w:val="18"/>
          <w:szCs w:val="18"/>
        </w:rPr>
        <w:t>“</w:t>
      </w:r>
      <w:r w:rsidRPr="001670C2">
        <w:rPr>
          <w:rFonts w:ascii="方正仿宋简体" w:eastAsia="方正仿宋简体" w:hAnsi="宋体" w:cs="宋体" w:hint="eastAsia"/>
          <w:color w:val="000000"/>
          <w:kern w:val="0"/>
          <w:sz w:val="28"/>
          <w:szCs w:val="28"/>
        </w:rPr>
        <w:t>地理标志产品专用标志</w:t>
      </w:r>
      <w:r w:rsidRPr="001670C2">
        <w:rPr>
          <w:rFonts w:ascii="Tahoma" w:eastAsia="宋体" w:hAnsi="Tahoma" w:cs="Tahoma"/>
          <w:color w:val="000000"/>
          <w:kern w:val="0"/>
          <w:sz w:val="18"/>
          <w:szCs w:val="18"/>
        </w:rPr>
        <w:t>”</w:t>
      </w:r>
      <w:r w:rsidRPr="001670C2">
        <w:rPr>
          <w:rFonts w:ascii="方正仿宋简体" w:eastAsia="方正仿宋简体" w:hAnsi="宋体" w:cs="宋体" w:hint="eastAsia"/>
          <w:color w:val="000000"/>
          <w:kern w:val="0"/>
          <w:sz w:val="28"/>
          <w:szCs w:val="28"/>
        </w:rPr>
        <w:t>的申请，经广东省质量技术监督局审核，由国家质检总局公告批准。吴</w:t>
      </w:r>
      <w:proofErr w:type="gramStart"/>
      <w:r w:rsidRPr="001670C2">
        <w:rPr>
          <w:rFonts w:ascii="方正仿宋简体" w:eastAsia="方正仿宋简体" w:hAnsi="宋体" w:cs="宋体" w:hint="eastAsia"/>
          <w:color w:val="000000"/>
          <w:kern w:val="0"/>
          <w:sz w:val="28"/>
          <w:szCs w:val="28"/>
        </w:rPr>
        <w:t>厝</w:t>
      </w:r>
      <w:proofErr w:type="gramEnd"/>
      <w:r w:rsidRPr="001670C2">
        <w:rPr>
          <w:rFonts w:ascii="方正仿宋简体" w:eastAsia="方正仿宋简体" w:hAnsi="宋体" w:cs="宋体" w:hint="eastAsia"/>
          <w:color w:val="000000"/>
          <w:kern w:val="0"/>
          <w:sz w:val="28"/>
          <w:szCs w:val="28"/>
        </w:rPr>
        <w:t>淮山的法定检测机构由广东省质量技术监督局负责指定。</w:t>
      </w:r>
    </w:p>
    <w:p w14:paraId="127C9C12"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lastRenderedPageBreak/>
        <w:t>（三）质量技术要求（见附件4）。</w:t>
      </w:r>
    </w:p>
    <w:p w14:paraId="517C0ECB"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五、桂林腐竹</w:t>
      </w:r>
    </w:p>
    <w:p w14:paraId="1F505AB0"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（一）产地范围。</w:t>
      </w:r>
    </w:p>
    <w:p w14:paraId="68B3DCB7"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桂林腐竹地理标志产品保护产地范围为广西省桂林市永福县、临桂县、阳朔县、龙胜县、灵川县、</w:t>
      </w:r>
      <w:proofErr w:type="gramStart"/>
      <w:r w:rsidRPr="001670C2">
        <w:rPr>
          <w:rFonts w:ascii="方正仿宋简体" w:eastAsia="方正仿宋简体" w:hAnsi="宋体" w:cs="宋体" w:hint="eastAsia"/>
          <w:color w:val="000000"/>
          <w:kern w:val="0"/>
          <w:sz w:val="28"/>
          <w:szCs w:val="28"/>
        </w:rPr>
        <w:t>荔</w:t>
      </w:r>
      <w:proofErr w:type="gramEnd"/>
      <w:r w:rsidRPr="001670C2">
        <w:rPr>
          <w:rFonts w:ascii="方正仿宋简体" w:eastAsia="方正仿宋简体" w:hAnsi="宋体" w:cs="宋体" w:hint="eastAsia"/>
          <w:color w:val="000000"/>
          <w:kern w:val="0"/>
          <w:sz w:val="28"/>
          <w:szCs w:val="28"/>
        </w:rPr>
        <w:t>浦县、平乐县、恭城县、兴安县、全州县、资源县、灌阳县12个县现辖行政区域。</w:t>
      </w:r>
    </w:p>
    <w:p w14:paraId="57273CF5"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（二）专用标志使用。</w:t>
      </w:r>
    </w:p>
    <w:p w14:paraId="175A7319"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桂林腐竹地理标志产品保护产地范围内的生产者，可向桂林出入境检验检疫局提出使用</w:t>
      </w:r>
      <w:r w:rsidRPr="001670C2">
        <w:rPr>
          <w:rFonts w:ascii="Tahoma" w:eastAsia="宋体" w:hAnsi="Tahoma" w:cs="Tahoma"/>
          <w:color w:val="000000"/>
          <w:kern w:val="0"/>
          <w:sz w:val="18"/>
          <w:szCs w:val="18"/>
        </w:rPr>
        <w:t>“</w:t>
      </w:r>
      <w:r w:rsidRPr="001670C2">
        <w:rPr>
          <w:rFonts w:ascii="方正仿宋简体" w:eastAsia="方正仿宋简体" w:hAnsi="宋体" w:cs="宋体" w:hint="eastAsia"/>
          <w:color w:val="000000"/>
          <w:kern w:val="0"/>
          <w:sz w:val="28"/>
          <w:szCs w:val="28"/>
        </w:rPr>
        <w:t>地理标志产品专用标志</w:t>
      </w:r>
      <w:r w:rsidRPr="001670C2">
        <w:rPr>
          <w:rFonts w:ascii="Tahoma" w:eastAsia="宋体" w:hAnsi="Tahoma" w:cs="Tahoma"/>
          <w:color w:val="000000"/>
          <w:kern w:val="0"/>
          <w:sz w:val="18"/>
          <w:szCs w:val="18"/>
        </w:rPr>
        <w:t>”</w:t>
      </w:r>
      <w:r w:rsidRPr="001670C2">
        <w:rPr>
          <w:rFonts w:ascii="方正仿宋简体" w:eastAsia="方正仿宋简体" w:hAnsi="宋体" w:cs="宋体" w:hint="eastAsia"/>
          <w:color w:val="000000"/>
          <w:kern w:val="0"/>
          <w:sz w:val="28"/>
          <w:szCs w:val="28"/>
        </w:rPr>
        <w:t>的申请，经广西出入境检验检疫局审核，由国家质检总局公告批准。桂林腐竹的法定检测机构由广西出入境检验检疫局负责指定。</w:t>
      </w:r>
    </w:p>
    <w:p w14:paraId="03FE55BC"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（三）质量技术要求（见附件5）。</w:t>
      </w:r>
    </w:p>
    <w:p w14:paraId="4F2BC3FE"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自本公告发布之日起，各地质检部门开始对台头西瓜、延陵大葱、西</w:t>
      </w:r>
      <w:proofErr w:type="gramStart"/>
      <w:r w:rsidRPr="001670C2">
        <w:rPr>
          <w:rFonts w:ascii="方正仿宋简体" w:eastAsia="方正仿宋简体" w:hAnsi="宋体" w:cs="宋体" w:hint="eastAsia"/>
          <w:color w:val="000000"/>
          <w:kern w:val="0"/>
          <w:sz w:val="28"/>
          <w:szCs w:val="28"/>
        </w:rPr>
        <w:t>胪</w:t>
      </w:r>
      <w:proofErr w:type="gramEnd"/>
      <w:r w:rsidRPr="001670C2">
        <w:rPr>
          <w:rFonts w:ascii="方正仿宋简体" w:eastAsia="方正仿宋简体" w:hAnsi="宋体" w:cs="宋体" w:hint="eastAsia"/>
          <w:color w:val="000000"/>
          <w:kern w:val="0"/>
          <w:sz w:val="28"/>
          <w:szCs w:val="28"/>
        </w:rPr>
        <w:t>乌酥杨梅、吴</w:t>
      </w:r>
      <w:proofErr w:type="gramStart"/>
      <w:r w:rsidRPr="001670C2">
        <w:rPr>
          <w:rFonts w:ascii="方正仿宋简体" w:eastAsia="方正仿宋简体" w:hAnsi="宋体" w:cs="宋体" w:hint="eastAsia"/>
          <w:color w:val="000000"/>
          <w:kern w:val="0"/>
          <w:sz w:val="28"/>
          <w:szCs w:val="28"/>
        </w:rPr>
        <w:t>厝</w:t>
      </w:r>
      <w:proofErr w:type="gramEnd"/>
      <w:r w:rsidRPr="001670C2">
        <w:rPr>
          <w:rFonts w:ascii="方正仿宋简体" w:eastAsia="方正仿宋简体" w:hAnsi="宋体" w:cs="宋体" w:hint="eastAsia"/>
          <w:color w:val="000000"/>
          <w:kern w:val="0"/>
          <w:sz w:val="28"/>
          <w:szCs w:val="28"/>
        </w:rPr>
        <w:t>淮山、桂林腐竹实施地理标志产品保护措施。</w:t>
      </w:r>
    </w:p>
    <w:p w14:paraId="5D0AD80A"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特此公告。</w:t>
      </w:r>
    </w:p>
    <w:p w14:paraId="040EDFA3"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宋体" w:eastAsia="宋体" w:hAnsi="宋体" w:cs="宋体" w:hint="eastAsia"/>
          <w:color w:val="000000"/>
          <w:kern w:val="0"/>
          <w:szCs w:val="21"/>
        </w:rPr>
        <w:t>附件： 1. 台头西瓜质量技术要求</w:t>
      </w:r>
    </w:p>
    <w:p w14:paraId="49A62830" w14:textId="77777777" w:rsidR="001670C2" w:rsidRPr="001670C2" w:rsidRDefault="001670C2" w:rsidP="001670C2">
      <w:pPr>
        <w:widowControl/>
        <w:spacing w:after="300" w:line="360" w:lineRule="atLeast"/>
        <w:ind w:firstLine="152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2.</w:t>
      </w:r>
      <w:r w:rsidRPr="001670C2">
        <w:rPr>
          <w:rFonts w:ascii="方正仿宋简体" w:eastAsia="方正仿宋简体" w:hAnsi="宋体" w:cs="宋体" w:hint="eastAsia"/>
          <w:color w:val="000000"/>
          <w:kern w:val="0"/>
          <w:sz w:val="28"/>
          <w:szCs w:val="28"/>
        </w:rPr>
        <w:t> </w:t>
      </w:r>
      <w:r w:rsidRPr="001670C2">
        <w:rPr>
          <w:rFonts w:ascii="方正仿宋简体" w:eastAsia="方正仿宋简体" w:hAnsi="宋体" w:cs="宋体" w:hint="eastAsia"/>
          <w:color w:val="000000"/>
          <w:kern w:val="0"/>
          <w:sz w:val="28"/>
          <w:szCs w:val="28"/>
        </w:rPr>
        <w:t>延陵大葱质量技术要求</w:t>
      </w:r>
    </w:p>
    <w:p w14:paraId="06608738" w14:textId="77777777" w:rsidR="001670C2" w:rsidRPr="001670C2" w:rsidRDefault="001670C2" w:rsidP="001670C2">
      <w:pPr>
        <w:widowControl/>
        <w:spacing w:after="300" w:line="360" w:lineRule="atLeast"/>
        <w:ind w:firstLine="152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lastRenderedPageBreak/>
        <w:t>3.</w:t>
      </w:r>
      <w:r w:rsidRPr="001670C2">
        <w:rPr>
          <w:rFonts w:ascii="方正仿宋简体" w:eastAsia="方正仿宋简体" w:hAnsi="宋体" w:cs="宋体" w:hint="eastAsia"/>
          <w:color w:val="000000"/>
          <w:kern w:val="0"/>
          <w:sz w:val="28"/>
          <w:szCs w:val="28"/>
        </w:rPr>
        <w:t> </w:t>
      </w:r>
      <w:r w:rsidRPr="001670C2">
        <w:rPr>
          <w:rFonts w:ascii="方正仿宋简体" w:eastAsia="方正仿宋简体" w:hAnsi="宋体" w:cs="宋体" w:hint="eastAsia"/>
          <w:color w:val="000000"/>
          <w:kern w:val="0"/>
          <w:sz w:val="28"/>
          <w:szCs w:val="28"/>
        </w:rPr>
        <w:t>西</w:t>
      </w:r>
      <w:proofErr w:type="gramStart"/>
      <w:r w:rsidRPr="001670C2">
        <w:rPr>
          <w:rFonts w:ascii="方正仿宋简体" w:eastAsia="方正仿宋简体" w:hAnsi="宋体" w:cs="宋体" w:hint="eastAsia"/>
          <w:color w:val="000000"/>
          <w:kern w:val="0"/>
          <w:sz w:val="28"/>
          <w:szCs w:val="28"/>
        </w:rPr>
        <w:t>胪</w:t>
      </w:r>
      <w:proofErr w:type="gramEnd"/>
      <w:r w:rsidRPr="001670C2">
        <w:rPr>
          <w:rFonts w:ascii="方正仿宋简体" w:eastAsia="方正仿宋简体" w:hAnsi="宋体" w:cs="宋体" w:hint="eastAsia"/>
          <w:color w:val="000000"/>
          <w:kern w:val="0"/>
          <w:sz w:val="28"/>
          <w:szCs w:val="28"/>
        </w:rPr>
        <w:t>乌酥杨梅质量技术要求</w:t>
      </w:r>
    </w:p>
    <w:p w14:paraId="40301149" w14:textId="77777777" w:rsidR="001670C2" w:rsidRPr="001670C2" w:rsidRDefault="001670C2" w:rsidP="001670C2">
      <w:pPr>
        <w:widowControl/>
        <w:spacing w:after="300" w:line="360" w:lineRule="atLeast"/>
        <w:ind w:firstLine="152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4.</w:t>
      </w:r>
      <w:r w:rsidRPr="001670C2">
        <w:rPr>
          <w:rFonts w:ascii="方正仿宋简体" w:eastAsia="方正仿宋简体" w:hAnsi="宋体" w:cs="宋体" w:hint="eastAsia"/>
          <w:color w:val="5B5B5B"/>
          <w:kern w:val="0"/>
          <w:sz w:val="28"/>
          <w:szCs w:val="28"/>
        </w:rPr>
        <w:t> </w:t>
      </w:r>
      <w:r w:rsidRPr="001670C2">
        <w:rPr>
          <w:rFonts w:ascii="方正仿宋简体" w:eastAsia="方正仿宋简体" w:hAnsi="宋体" w:cs="宋体" w:hint="eastAsia"/>
          <w:color w:val="000000"/>
          <w:kern w:val="0"/>
          <w:sz w:val="28"/>
          <w:szCs w:val="28"/>
        </w:rPr>
        <w:t>吴</w:t>
      </w:r>
      <w:proofErr w:type="gramStart"/>
      <w:r w:rsidRPr="001670C2">
        <w:rPr>
          <w:rFonts w:ascii="方正仿宋简体" w:eastAsia="方正仿宋简体" w:hAnsi="宋体" w:cs="宋体" w:hint="eastAsia"/>
          <w:color w:val="000000"/>
          <w:kern w:val="0"/>
          <w:sz w:val="28"/>
          <w:szCs w:val="28"/>
        </w:rPr>
        <w:t>厝</w:t>
      </w:r>
      <w:proofErr w:type="gramEnd"/>
      <w:r w:rsidRPr="001670C2">
        <w:rPr>
          <w:rFonts w:ascii="方正仿宋简体" w:eastAsia="方正仿宋简体" w:hAnsi="宋体" w:cs="宋体" w:hint="eastAsia"/>
          <w:color w:val="000000"/>
          <w:kern w:val="0"/>
          <w:sz w:val="28"/>
          <w:szCs w:val="28"/>
        </w:rPr>
        <w:t>淮</w:t>
      </w:r>
      <w:proofErr w:type="gramStart"/>
      <w:r w:rsidRPr="001670C2">
        <w:rPr>
          <w:rFonts w:ascii="方正仿宋简体" w:eastAsia="方正仿宋简体" w:hAnsi="宋体" w:cs="宋体" w:hint="eastAsia"/>
          <w:color w:val="000000"/>
          <w:kern w:val="0"/>
          <w:sz w:val="28"/>
          <w:szCs w:val="28"/>
        </w:rPr>
        <w:t>山质量</w:t>
      </w:r>
      <w:proofErr w:type="gramEnd"/>
      <w:r w:rsidRPr="001670C2">
        <w:rPr>
          <w:rFonts w:ascii="方正仿宋简体" w:eastAsia="方正仿宋简体" w:hAnsi="宋体" w:cs="宋体" w:hint="eastAsia"/>
          <w:color w:val="000000"/>
          <w:kern w:val="0"/>
          <w:sz w:val="28"/>
          <w:szCs w:val="28"/>
        </w:rPr>
        <w:t>技术要求</w:t>
      </w:r>
    </w:p>
    <w:p w14:paraId="0F14023A" w14:textId="77777777" w:rsidR="001670C2" w:rsidRPr="001670C2" w:rsidRDefault="001670C2" w:rsidP="001670C2">
      <w:pPr>
        <w:widowControl/>
        <w:spacing w:after="300" w:line="360" w:lineRule="atLeast"/>
        <w:ind w:firstLine="152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5.</w:t>
      </w:r>
      <w:r w:rsidRPr="001670C2">
        <w:rPr>
          <w:rFonts w:ascii="方正仿宋简体" w:eastAsia="方正仿宋简体" w:hAnsi="宋体" w:cs="宋体" w:hint="eastAsia"/>
          <w:color w:val="000000"/>
          <w:kern w:val="0"/>
          <w:sz w:val="28"/>
          <w:szCs w:val="28"/>
        </w:rPr>
        <w:t> </w:t>
      </w:r>
      <w:r w:rsidRPr="001670C2">
        <w:rPr>
          <w:rFonts w:ascii="方正仿宋简体" w:eastAsia="方正仿宋简体" w:hAnsi="宋体" w:cs="宋体" w:hint="eastAsia"/>
          <w:color w:val="000000"/>
          <w:kern w:val="0"/>
          <w:sz w:val="28"/>
          <w:szCs w:val="28"/>
        </w:rPr>
        <w:t>桂林腐竹质量技术要求</w:t>
      </w:r>
    </w:p>
    <w:p w14:paraId="0DA62358" w14:textId="77777777" w:rsidR="001670C2" w:rsidRPr="001670C2" w:rsidRDefault="001670C2" w:rsidP="001670C2">
      <w:pPr>
        <w:widowControl/>
        <w:spacing w:after="300" w:line="360" w:lineRule="atLeast"/>
        <w:ind w:firstLine="3727"/>
        <w:jc w:val="righ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二</w:t>
      </w:r>
      <w:r w:rsidRPr="001670C2">
        <w:rPr>
          <w:rFonts w:ascii="宋体" w:eastAsia="宋体" w:hAnsi="宋体" w:cs="宋体" w:hint="eastAsia"/>
          <w:color w:val="000000"/>
          <w:kern w:val="0"/>
          <w:sz w:val="28"/>
          <w:szCs w:val="28"/>
        </w:rPr>
        <w:t>〇</w:t>
      </w:r>
      <w:r w:rsidRPr="001670C2">
        <w:rPr>
          <w:rFonts w:ascii="方正仿宋简体" w:eastAsia="方正仿宋简体" w:hAnsi="宋体" w:cs="宋体" w:hint="eastAsia"/>
          <w:color w:val="000000"/>
          <w:kern w:val="0"/>
          <w:sz w:val="28"/>
          <w:szCs w:val="28"/>
        </w:rPr>
        <w:t>一</w:t>
      </w:r>
      <w:r w:rsidRPr="001670C2">
        <w:rPr>
          <w:rFonts w:ascii="宋体" w:eastAsia="宋体" w:hAnsi="宋体" w:cs="宋体" w:hint="eastAsia"/>
          <w:color w:val="000000"/>
          <w:kern w:val="0"/>
          <w:sz w:val="28"/>
          <w:szCs w:val="28"/>
        </w:rPr>
        <w:t>〇</w:t>
      </w:r>
      <w:r w:rsidRPr="001670C2">
        <w:rPr>
          <w:rFonts w:ascii="方正仿宋简体" w:eastAsia="方正仿宋简体" w:hAnsi="宋体" w:cs="宋体" w:hint="eastAsia"/>
          <w:color w:val="000000"/>
          <w:kern w:val="0"/>
          <w:sz w:val="28"/>
          <w:szCs w:val="28"/>
        </w:rPr>
        <w:t>年十二月二十四</w:t>
      </w:r>
      <w:r w:rsidRPr="001670C2">
        <w:rPr>
          <w:rFonts w:ascii="宋体" w:eastAsia="宋体" w:hAnsi="宋体" w:cs="宋体" w:hint="eastAsia"/>
          <w:color w:val="000000"/>
          <w:kern w:val="0"/>
          <w:sz w:val="18"/>
          <w:szCs w:val="18"/>
        </w:rPr>
        <w:t>日</w:t>
      </w:r>
    </w:p>
    <w:p w14:paraId="39A6AA41" w14:textId="77777777" w:rsidR="001670C2" w:rsidRPr="001670C2" w:rsidRDefault="001670C2" w:rsidP="001670C2">
      <w:pPr>
        <w:widowControl/>
        <w:spacing w:after="300" w:line="360" w:lineRule="atLeast"/>
        <w:ind w:firstLine="151"/>
        <w:jc w:val="left"/>
        <w:rPr>
          <w:rFonts w:ascii="宋体" w:eastAsia="宋体" w:hAnsi="宋体" w:cs="宋体" w:hint="eastAsia"/>
          <w:color w:val="5B5B5B"/>
          <w:kern w:val="0"/>
          <w:szCs w:val="21"/>
        </w:rPr>
      </w:pPr>
      <w:r w:rsidRPr="001670C2">
        <w:rPr>
          <w:rFonts w:ascii="宋体" w:eastAsia="宋体" w:hAnsi="宋体" w:cs="宋体" w:hint="eastAsia"/>
          <w:b/>
          <w:bCs/>
          <w:color w:val="000000"/>
          <w:kern w:val="0"/>
          <w:szCs w:val="21"/>
        </w:rPr>
        <w:t>附件1：</w:t>
      </w:r>
    </w:p>
    <w:p w14:paraId="49DE5DCC" w14:textId="77777777" w:rsidR="001670C2" w:rsidRPr="001670C2" w:rsidRDefault="001670C2" w:rsidP="001670C2">
      <w:pPr>
        <w:widowControl/>
        <w:spacing w:after="300" w:line="360" w:lineRule="atLeast"/>
        <w:ind w:firstLine="480"/>
        <w:jc w:val="center"/>
        <w:rPr>
          <w:rFonts w:ascii="宋体" w:eastAsia="宋体" w:hAnsi="宋体" w:cs="宋体" w:hint="eastAsia"/>
          <w:color w:val="5B5B5B"/>
          <w:kern w:val="0"/>
          <w:szCs w:val="21"/>
        </w:rPr>
      </w:pPr>
      <w:r w:rsidRPr="001670C2">
        <w:rPr>
          <w:rFonts w:ascii="方正小标宋简体" w:eastAsia="方正小标宋简体" w:hAnsi="宋体" w:cs="宋体" w:hint="eastAsia"/>
          <w:b/>
          <w:bCs/>
          <w:color w:val="000000"/>
          <w:kern w:val="0"/>
          <w:sz w:val="32"/>
          <w:szCs w:val="32"/>
        </w:rPr>
        <w:t>台头西瓜</w:t>
      </w:r>
      <w:r w:rsidRPr="001670C2">
        <w:rPr>
          <w:rFonts w:ascii="宋体" w:eastAsia="宋体" w:hAnsi="宋体" w:cs="宋体" w:hint="eastAsia"/>
          <w:b/>
          <w:bCs/>
          <w:color w:val="000000"/>
          <w:kern w:val="0"/>
          <w:sz w:val="18"/>
          <w:szCs w:val="18"/>
        </w:rPr>
        <w:t>质量技术要求</w:t>
      </w:r>
    </w:p>
    <w:p w14:paraId="72C1414F"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（一）品种。</w:t>
      </w:r>
    </w:p>
    <w:p w14:paraId="7AF36A9B"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京欣1号、京欣2号、春</w:t>
      </w:r>
      <w:proofErr w:type="gramStart"/>
      <w:r w:rsidRPr="001670C2">
        <w:rPr>
          <w:rFonts w:ascii="方正仿宋简体" w:eastAsia="方正仿宋简体" w:hAnsi="宋体" w:cs="宋体" w:hint="eastAsia"/>
          <w:color w:val="000000"/>
          <w:kern w:val="0"/>
          <w:sz w:val="28"/>
          <w:szCs w:val="28"/>
        </w:rPr>
        <w:t>一</w:t>
      </w:r>
      <w:proofErr w:type="gramEnd"/>
      <w:r w:rsidRPr="001670C2">
        <w:rPr>
          <w:rFonts w:ascii="方正仿宋简体" w:eastAsia="方正仿宋简体" w:hAnsi="宋体" w:cs="宋体" w:hint="eastAsia"/>
          <w:color w:val="000000"/>
          <w:kern w:val="0"/>
          <w:sz w:val="28"/>
          <w:szCs w:val="28"/>
        </w:rPr>
        <w:t>。</w:t>
      </w:r>
    </w:p>
    <w:p w14:paraId="674DC6B3"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（二）立地条件。</w:t>
      </w:r>
    </w:p>
    <w:p w14:paraId="2DCCADC0"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土质为中壤质土或粉质潮土，土壤中全盐含量≥0.07%，透气性好，有机质含量≥l.0%，土壤pH值7.0至8.3。</w:t>
      </w:r>
    </w:p>
    <w:p w14:paraId="203267BC"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（三）栽培管理。</w:t>
      </w:r>
    </w:p>
    <w:p w14:paraId="48C247A0"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1．育苗：采用嫁接和自根育苗移栽，砧木品种为南瓜或者葫芦砧木。播种期为1月下旬至4月上旬。苗龄为3叶1心。</w:t>
      </w:r>
    </w:p>
    <w:p w14:paraId="6042A508"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2．定植：定植密度，每667m</w:t>
      </w:r>
      <w:r w:rsidRPr="001670C2">
        <w:rPr>
          <w:rFonts w:ascii="方正仿宋简体" w:eastAsia="方正仿宋简体" w:hAnsi="宋体" w:cs="宋体" w:hint="eastAsia"/>
          <w:color w:val="000000"/>
          <w:kern w:val="0"/>
          <w:szCs w:val="21"/>
          <w:vertAlign w:val="superscript"/>
        </w:rPr>
        <w:t>2</w:t>
      </w:r>
      <w:r w:rsidRPr="001670C2">
        <w:rPr>
          <w:rFonts w:ascii="方正仿宋简体" w:eastAsia="方正仿宋简体" w:hAnsi="宋体" w:cs="宋体" w:hint="eastAsia"/>
          <w:color w:val="000000"/>
          <w:kern w:val="0"/>
          <w:sz w:val="28"/>
          <w:szCs w:val="28"/>
        </w:rPr>
        <w:t>（亩）≤1000株。</w:t>
      </w:r>
    </w:p>
    <w:p w14:paraId="77C210ED"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3．施肥：每666.7m</w:t>
      </w:r>
      <w:r w:rsidRPr="001670C2">
        <w:rPr>
          <w:rFonts w:ascii="方正仿宋简体" w:eastAsia="方正仿宋简体" w:hAnsi="宋体" w:cs="宋体" w:hint="eastAsia"/>
          <w:color w:val="000000"/>
          <w:kern w:val="0"/>
          <w:szCs w:val="21"/>
          <w:vertAlign w:val="superscript"/>
        </w:rPr>
        <w:t>2</w:t>
      </w:r>
      <w:r w:rsidRPr="001670C2">
        <w:rPr>
          <w:rFonts w:ascii="方正仿宋简体" w:eastAsia="方正仿宋简体" w:hAnsi="宋体" w:cs="宋体" w:hint="eastAsia"/>
          <w:color w:val="000000"/>
          <w:kern w:val="0"/>
          <w:sz w:val="28"/>
          <w:szCs w:val="28"/>
        </w:rPr>
        <w:t>（亩）施入充分腐熟的有机肥≥2000kg。</w:t>
      </w:r>
    </w:p>
    <w:p w14:paraId="6B1038F3"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lastRenderedPageBreak/>
        <w:t>4．田间管理：</w:t>
      </w:r>
      <w:proofErr w:type="gramStart"/>
      <w:r w:rsidRPr="001670C2">
        <w:rPr>
          <w:rFonts w:ascii="方正仿宋简体" w:eastAsia="方正仿宋简体" w:hAnsi="宋体" w:cs="宋体" w:hint="eastAsia"/>
          <w:color w:val="000000"/>
          <w:kern w:val="0"/>
          <w:sz w:val="28"/>
          <w:szCs w:val="28"/>
        </w:rPr>
        <w:t>留主蔓</w:t>
      </w:r>
      <w:proofErr w:type="gramEnd"/>
      <w:r w:rsidRPr="001670C2">
        <w:rPr>
          <w:rFonts w:ascii="方正仿宋简体" w:eastAsia="方正仿宋简体" w:hAnsi="宋体" w:cs="宋体" w:hint="eastAsia"/>
          <w:color w:val="000000"/>
          <w:kern w:val="0"/>
          <w:sz w:val="28"/>
          <w:szCs w:val="28"/>
        </w:rPr>
        <w:t>第三雌花，侧蔓第二雌花结的瓜。坐瓜后，在瓜前端留15节摘心，采前10天停止浇水。</w:t>
      </w:r>
    </w:p>
    <w:p w14:paraId="6865AEFF"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5．安全要求：农药，化肥等的使用必须符合国家安全指标的相关规定，不得污染环境。</w:t>
      </w:r>
    </w:p>
    <w:p w14:paraId="1FF75C0F"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（四）采收。</w:t>
      </w:r>
    </w:p>
    <w:p w14:paraId="6F9362BE"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保护地栽培采收时间为5月中旬至6月上旬，露地采收期为6月中旬至7月下旬。</w:t>
      </w:r>
    </w:p>
    <w:p w14:paraId="0440152E"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（五）质量特色。</w:t>
      </w:r>
    </w:p>
    <w:p w14:paraId="29792675"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1．感官特色：果皮厚度不超过1.0cm，甘甜多汁，爽口，纤维少，回味浓。</w:t>
      </w:r>
    </w:p>
    <w:p w14:paraId="27C51871"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2．理化指标：单果重5kg至7kg，果实可溶性固形物中心≥11.5％、边缘≥8.5％。</w:t>
      </w:r>
    </w:p>
    <w:p w14:paraId="4F477AE5"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3．安全要求：产品安全指标必须达到国家对同类产品的相关规定。</w:t>
      </w:r>
    </w:p>
    <w:p w14:paraId="044286DA" w14:textId="77777777" w:rsidR="001670C2" w:rsidRPr="001670C2" w:rsidRDefault="001670C2" w:rsidP="001670C2">
      <w:pPr>
        <w:widowControl/>
        <w:spacing w:after="300" w:line="360" w:lineRule="atLeast"/>
        <w:ind w:firstLine="480"/>
        <w:jc w:val="left"/>
        <w:rPr>
          <w:rFonts w:ascii="宋体" w:eastAsia="宋体" w:hAnsi="宋体" w:cs="宋体" w:hint="eastAsia"/>
          <w:color w:val="5B5B5B"/>
          <w:kern w:val="0"/>
          <w:szCs w:val="21"/>
        </w:rPr>
      </w:pPr>
      <w:r w:rsidRPr="001670C2">
        <w:rPr>
          <w:rFonts w:ascii="方正小标宋简体" w:eastAsia="方正小标宋简体" w:hAnsi="宋体" w:cs="宋体" w:hint="eastAsia"/>
          <w:b/>
          <w:bCs/>
          <w:color w:val="000000"/>
          <w:kern w:val="0"/>
          <w:sz w:val="32"/>
          <w:szCs w:val="32"/>
        </w:rPr>
        <w:t>附件2：</w:t>
      </w:r>
    </w:p>
    <w:p w14:paraId="073BFCA4" w14:textId="77777777" w:rsidR="001670C2" w:rsidRPr="001670C2" w:rsidRDefault="001670C2" w:rsidP="001670C2">
      <w:pPr>
        <w:widowControl/>
        <w:spacing w:after="300" w:line="360" w:lineRule="atLeast"/>
        <w:ind w:firstLine="603"/>
        <w:jc w:val="center"/>
        <w:rPr>
          <w:rFonts w:ascii="宋体" w:eastAsia="宋体" w:hAnsi="宋体" w:cs="宋体" w:hint="eastAsia"/>
          <w:color w:val="5B5B5B"/>
          <w:kern w:val="0"/>
          <w:szCs w:val="21"/>
        </w:rPr>
      </w:pPr>
      <w:r w:rsidRPr="001670C2">
        <w:rPr>
          <w:rFonts w:ascii="方正小标宋简体" w:eastAsia="方正小标宋简体" w:hAnsi="宋体" w:cs="宋体" w:hint="eastAsia"/>
          <w:b/>
          <w:bCs/>
          <w:color w:val="000000"/>
          <w:kern w:val="0"/>
          <w:sz w:val="32"/>
          <w:szCs w:val="32"/>
        </w:rPr>
        <w:t>延陵大葱质量技术要求</w:t>
      </w:r>
    </w:p>
    <w:p w14:paraId="2357CFD6"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（一）品种。</w:t>
      </w:r>
    </w:p>
    <w:p w14:paraId="7ACCF751"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lastRenderedPageBreak/>
        <w:t>选用当地传统品种。</w:t>
      </w:r>
    </w:p>
    <w:p w14:paraId="2438CF92"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（二）立地条件。</w:t>
      </w:r>
    </w:p>
    <w:p w14:paraId="327FD24E"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土壤类型为潮土，质地中</w:t>
      </w:r>
      <w:proofErr w:type="gramStart"/>
      <w:r w:rsidRPr="001670C2">
        <w:rPr>
          <w:rFonts w:ascii="方正仿宋简体" w:eastAsia="方正仿宋简体" w:hAnsi="宋体" w:cs="宋体" w:hint="eastAsia"/>
          <w:color w:val="000000"/>
          <w:kern w:val="0"/>
          <w:sz w:val="28"/>
          <w:szCs w:val="28"/>
        </w:rPr>
        <w:t>壤</w:t>
      </w:r>
      <w:proofErr w:type="gramEnd"/>
      <w:r w:rsidRPr="001670C2">
        <w:rPr>
          <w:rFonts w:ascii="方正仿宋简体" w:eastAsia="方正仿宋简体" w:hAnsi="宋体" w:cs="宋体" w:hint="eastAsia"/>
          <w:color w:val="000000"/>
          <w:kern w:val="0"/>
          <w:sz w:val="28"/>
          <w:szCs w:val="28"/>
        </w:rPr>
        <w:t>，土壤pH值7.4至8.0，有机质含量≥2.0%。</w:t>
      </w:r>
    </w:p>
    <w:p w14:paraId="6CB3D200"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（三）栽培管理。</w:t>
      </w:r>
    </w:p>
    <w:p w14:paraId="498C37C5"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1．育苗：四月中下旬播种育苗，每公顷播种量≤60kg。</w:t>
      </w:r>
    </w:p>
    <w:p w14:paraId="23445E74"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2．定植：定植苗株高35cm至45cm，茎粗≥1cm。定植时间7月20日至8月10日。定植密度每</w:t>
      </w:r>
      <w:proofErr w:type="gramStart"/>
      <w:r w:rsidRPr="001670C2">
        <w:rPr>
          <w:rFonts w:ascii="方正仿宋简体" w:eastAsia="方正仿宋简体" w:hAnsi="宋体" w:cs="宋体" w:hint="eastAsia"/>
          <w:color w:val="000000"/>
          <w:kern w:val="0"/>
          <w:sz w:val="28"/>
          <w:szCs w:val="28"/>
        </w:rPr>
        <w:t>公顷≤</w:t>
      </w:r>
      <w:proofErr w:type="gramEnd"/>
      <w:r w:rsidRPr="001670C2">
        <w:rPr>
          <w:rFonts w:ascii="方正仿宋简体" w:eastAsia="方正仿宋简体" w:hAnsi="宋体" w:cs="宋体" w:hint="eastAsia"/>
          <w:color w:val="000000"/>
          <w:kern w:val="0"/>
          <w:sz w:val="28"/>
          <w:szCs w:val="28"/>
        </w:rPr>
        <w:t>30万株。</w:t>
      </w:r>
    </w:p>
    <w:p w14:paraId="10E85279"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3．施肥：每公顷施腐熟优质有机肥≥45000kg。</w:t>
      </w:r>
    </w:p>
    <w:p w14:paraId="3BB0A6A0"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4．培土：生长期培土不少于三次，培土高度≥10cm。</w:t>
      </w:r>
    </w:p>
    <w:p w14:paraId="02F52A96"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5．安全要求：农药，化肥等的使用必须符合国家安全指标的相关规定，不得污染环境。</w:t>
      </w:r>
    </w:p>
    <w:p w14:paraId="126F6388"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（四）收获。</w:t>
      </w:r>
    </w:p>
    <w:p w14:paraId="564A243C"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在11月10日至11月30日收获。</w:t>
      </w:r>
    </w:p>
    <w:p w14:paraId="755CFBBE"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（五）质量特色。</w:t>
      </w:r>
    </w:p>
    <w:p w14:paraId="0B32A216"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lastRenderedPageBreak/>
        <w:t>1．感官特色：外形粗壮挺拔，葱白基部膨大；质地细嫩，食之汁多质脆，辣中带甜。</w:t>
      </w:r>
    </w:p>
    <w:p w14:paraId="3080D56C"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2．理化指标：葱白长度30cm至50cm，基部直径4cm至6cm,</w:t>
      </w:r>
      <w:r w:rsidRPr="001670C2">
        <w:rPr>
          <w:rFonts w:ascii="方正仿宋简体" w:eastAsia="方正仿宋简体" w:hAnsi="宋体" w:cs="宋体" w:hint="eastAsia"/>
          <w:color w:val="000000"/>
          <w:kern w:val="0"/>
          <w:sz w:val="28"/>
          <w:szCs w:val="28"/>
        </w:rPr>
        <w:t> </w:t>
      </w:r>
      <w:r w:rsidRPr="001670C2">
        <w:rPr>
          <w:rFonts w:ascii="方正仿宋简体" w:eastAsia="方正仿宋简体" w:hAnsi="宋体" w:cs="宋体" w:hint="eastAsia"/>
          <w:color w:val="000000"/>
          <w:kern w:val="0"/>
          <w:sz w:val="28"/>
          <w:szCs w:val="28"/>
        </w:rPr>
        <w:t>水分含量≥85%，可溶性总糖含量≥5.8%。</w:t>
      </w:r>
    </w:p>
    <w:p w14:paraId="5988693F"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3．安全要求：产品安全指标必须达到国家对同类产品的相关规定。</w:t>
      </w:r>
    </w:p>
    <w:p w14:paraId="613A8DFF" w14:textId="77777777" w:rsidR="001670C2" w:rsidRPr="001670C2" w:rsidRDefault="001670C2" w:rsidP="001670C2">
      <w:pPr>
        <w:widowControl/>
        <w:spacing w:after="300" w:line="360" w:lineRule="atLeast"/>
        <w:ind w:firstLine="151"/>
        <w:jc w:val="left"/>
        <w:rPr>
          <w:rFonts w:ascii="宋体" w:eastAsia="宋体" w:hAnsi="宋体" w:cs="宋体" w:hint="eastAsia"/>
          <w:color w:val="5B5B5B"/>
          <w:kern w:val="0"/>
          <w:szCs w:val="21"/>
        </w:rPr>
      </w:pPr>
      <w:r w:rsidRPr="001670C2">
        <w:rPr>
          <w:rFonts w:ascii="方正小标宋简体" w:eastAsia="方正小标宋简体" w:hAnsi="宋体" w:cs="宋体" w:hint="eastAsia"/>
          <w:b/>
          <w:bCs/>
          <w:color w:val="000000"/>
          <w:kern w:val="0"/>
          <w:sz w:val="32"/>
          <w:szCs w:val="32"/>
        </w:rPr>
        <w:t>附件3：</w:t>
      </w:r>
    </w:p>
    <w:p w14:paraId="1E664FFF" w14:textId="77777777" w:rsidR="001670C2" w:rsidRPr="001670C2" w:rsidRDefault="001670C2" w:rsidP="001670C2">
      <w:pPr>
        <w:widowControl/>
        <w:spacing w:after="300" w:line="360" w:lineRule="atLeast"/>
        <w:ind w:firstLine="640"/>
        <w:jc w:val="center"/>
        <w:rPr>
          <w:rFonts w:ascii="宋体" w:eastAsia="宋体" w:hAnsi="宋体" w:cs="宋体" w:hint="eastAsia"/>
          <w:color w:val="5B5B5B"/>
          <w:kern w:val="0"/>
          <w:szCs w:val="21"/>
        </w:rPr>
      </w:pPr>
      <w:r w:rsidRPr="001670C2">
        <w:rPr>
          <w:rFonts w:ascii="方正小标宋简体" w:eastAsia="方正小标宋简体" w:hAnsi="宋体" w:cs="宋体" w:hint="eastAsia"/>
          <w:b/>
          <w:bCs/>
          <w:color w:val="000000"/>
          <w:kern w:val="0"/>
          <w:sz w:val="32"/>
          <w:szCs w:val="32"/>
        </w:rPr>
        <w:t>西</w:t>
      </w:r>
      <w:proofErr w:type="gramStart"/>
      <w:r w:rsidRPr="001670C2">
        <w:rPr>
          <w:rFonts w:ascii="方正小标宋简体" w:eastAsia="方正小标宋简体" w:hAnsi="宋体" w:cs="宋体" w:hint="eastAsia"/>
          <w:b/>
          <w:bCs/>
          <w:color w:val="000000"/>
          <w:kern w:val="0"/>
          <w:sz w:val="32"/>
          <w:szCs w:val="32"/>
        </w:rPr>
        <w:t>胪</w:t>
      </w:r>
      <w:proofErr w:type="gramEnd"/>
      <w:r w:rsidRPr="001670C2">
        <w:rPr>
          <w:rFonts w:ascii="方正小标宋简体" w:eastAsia="方正小标宋简体" w:hAnsi="宋体" w:cs="宋体" w:hint="eastAsia"/>
          <w:b/>
          <w:bCs/>
          <w:color w:val="000000"/>
          <w:kern w:val="0"/>
          <w:sz w:val="32"/>
          <w:szCs w:val="32"/>
        </w:rPr>
        <w:t>乌酥杨梅质量技术要求</w:t>
      </w:r>
    </w:p>
    <w:p w14:paraId="5617B3BD"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（一）品种。</w:t>
      </w:r>
    </w:p>
    <w:p w14:paraId="66574C26"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乌酥杨梅。</w:t>
      </w:r>
    </w:p>
    <w:p w14:paraId="3E113CA0"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（二）立地条件。</w:t>
      </w:r>
    </w:p>
    <w:p w14:paraId="364F9267"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土壤类型为赤红壤，土壤质地为沙壤土， 土壤pH值5.0至6.5，土层厚度≥0.8m，有机质含量≥1.0%。</w:t>
      </w:r>
    </w:p>
    <w:p w14:paraId="25B04FD0"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（三）栽培管理。</w:t>
      </w:r>
    </w:p>
    <w:p w14:paraId="77F2A298"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1.</w:t>
      </w:r>
      <w:r w:rsidRPr="001670C2">
        <w:rPr>
          <w:rFonts w:ascii="方正仿宋简体" w:eastAsia="方正仿宋简体" w:hAnsi="宋体" w:cs="宋体" w:hint="eastAsia"/>
          <w:color w:val="000000"/>
          <w:kern w:val="0"/>
          <w:sz w:val="28"/>
          <w:szCs w:val="28"/>
        </w:rPr>
        <w:t> </w:t>
      </w:r>
      <w:r w:rsidRPr="001670C2">
        <w:rPr>
          <w:rFonts w:ascii="方正仿宋简体" w:eastAsia="方正仿宋简体" w:hAnsi="宋体" w:cs="宋体" w:hint="eastAsia"/>
          <w:color w:val="000000"/>
          <w:kern w:val="0"/>
          <w:sz w:val="28"/>
          <w:szCs w:val="28"/>
        </w:rPr>
        <w:t>育苗：以普通杨梅的实生苗为砧木，从丰产、稳产、优质、无检疫对象、生长健壮的优良乌酥杨梅母树上采集接穗进行嫁接繁殖。</w:t>
      </w:r>
    </w:p>
    <w:p w14:paraId="32549EBA"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lastRenderedPageBreak/>
        <w:t>2.</w:t>
      </w:r>
      <w:r w:rsidRPr="001670C2">
        <w:rPr>
          <w:rFonts w:ascii="方正仿宋简体" w:eastAsia="方正仿宋简体" w:hAnsi="宋体" w:cs="宋体" w:hint="eastAsia"/>
          <w:color w:val="000000"/>
          <w:kern w:val="0"/>
          <w:sz w:val="28"/>
          <w:szCs w:val="28"/>
        </w:rPr>
        <w:t> </w:t>
      </w:r>
      <w:r w:rsidRPr="001670C2">
        <w:rPr>
          <w:rFonts w:ascii="方正仿宋简体" w:eastAsia="方正仿宋简体" w:hAnsi="宋体" w:cs="宋体" w:hint="eastAsia"/>
          <w:color w:val="000000"/>
          <w:kern w:val="0"/>
          <w:sz w:val="28"/>
          <w:szCs w:val="28"/>
        </w:rPr>
        <w:t>栽植：</w:t>
      </w:r>
    </w:p>
    <w:p w14:paraId="735A02A2"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（1）在2月初至3月底，选阴雨天进行。</w:t>
      </w:r>
    </w:p>
    <w:p w14:paraId="5F24027A"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（2）定植密度为：每</w:t>
      </w:r>
      <w:proofErr w:type="gramStart"/>
      <w:r w:rsidRPr="001670C2">
        <w:rPr>
          <w:rFonts w:ascii="方正仿宋简体" w:eastAsia="方正仿宋简体" w:hAnsi="宋体" w:cs="宋体" w:hint="eastAsia"/>
          <w:color w:val="000000"/>
          <w:kern w:val="0"/>
          <w:sz w:val="28"/>
          <w:szCs w:val="28"/>
        </w:rPr>
        <w:t>公顷≤</w:t>
      </w:r>
      <w:proofErr w:type="gramEnd"/>
      <w:r w:rsidRPr="001670C2">
        <w:rPr>
          <w:rFonts w:ascii="方正仿宋简体" w:eastAsia="方正仿宋简体" w:hAnsi="宋体" w:cs="宋体" w:hint="eastAsia"/>
          <w:color w:val="000000"/>
          <w:kern w:val="0"/>
          <w:sz w:val="28"/>
          <w:szCs w:val="28"/>
        </w:rPr>
        <w:t>600株。</w:t>
      </w:r>
    </w:p>
    <w:p w14:paraId="037FE574"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3.</w:t>
      </w:r>
      <w:r w:rsidRPr="001670C2">
        <w:rPr>
          <w:rFonts w:ascii="方正仿宋简体" w:eastAsia="方正仿宋简体" w:hAnsi="宋体" w:cs="宋体" w:hint="eastAsia"/>
          <w:color w:val="000000"/>
          <w:kern w:val="0"/>
          <w:sz w:val="28"/>
          <w:szCs w:val="28"/>
        </w:rPr>
        <w:t> </w:t>
      </w:r>
      <w:r w:rsidRPr="001670C2">
        <w:rPr>
          <w:rFonts w:ascii="方正仿宋简体" w:eastAsia="方正仿宋简体" w:hAnsi="宋体" w:cs="宋体" w:hint="eastAsia"/>
          <w:color w:val="000000"/>
          <w:kern w:val="0"/>
          <w:sz w:val="28"/>
          <w:szCs w:val="28"/>
        </w:rPr>
        <w:t>整形修剪：春季</w:t>
      </w:r>
      <w:proofErr w:type="gramStart"/>
      <w:r w:rsidRPr="001670C2">
        <w:rPr>
          <w:rFonts w:ascii="方正仿宋简体" w:eastAsia="方正仿宋简体" w:hAnsi="宋体" w:cs="宋体" w:hint="eastAsia"/>
          <w:color w:val="000000"/>
          <w:kern w:val="0"/>
          <w:sz w:val="28"/>
          <w:szCs w:val="28"/>
        </w:rPr>
        <w:t>修剪与采果</w:t>
      </w:r>
      <w:proofErr w:type="gramEnd"/>
      <w:r w:rsidRPr="001670C2">
        <w:rPr>
          <w:rFonts w:ascii="方正仿宋简体" w:eastAsia="方正仿宋简体" w:hAnsi="宋体" w:cs="宋体" w:hint="eastAsia"/>
          <w:color w:val="000000"/>
          <w:kern w:val="0"/>
          <w:sz w:val="28"/>
          <w:szCs w:val="28"/>
        </w:rPr>
        <w:t>后修剪相结合，保证树冠通风透光。</w:t>
      </w:r>
    </w:p>
    <w:p w14:paraId="5C925287"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4.</w:t>
      </w:r>
      <w:r w:rsidRPr="001670C2">
        <w:rPr>
          <w:rFonts w:ascii="方正仿宋简体" w:eastAsia="方正仿宋简体" w:hAnsi="宋体" w:cs="宋体" w:hint="eastAsia"/>
          <w:color w:val="000000"/>
          <w:kern w:val="0"/>
          <w:sz w:val="28"/>
          <w:szCs w:val="28"/>
        </w:rPr>
        <w:t> </w:t>
      </w:r>
      <w:r w:rsidRPr="001670C2">
        <w:rPr>
          <w:rFonts w:ascii="方正仿宋简体" w:eastAsia="方正仿宋简体" w:hAnsi="宋体" w:cs="宋体" w:hint="eastAsia"/>
          <w:color w:val="000000"/>
          <w:kern w:val="0"/>
          <w:sz w:val="28"/>
          <w:szCs w:val="28"/>
        </w:rPr>
        <w:t>施肥：成龄树每年每株施腐熟有机肥应≥30kg。</w:t>
      </w:r>
    </w:p>
    <w:p w14:paraId="7474F881"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5.</w:t>
      </w:r>
      <w:r w:rsidRPr="001670C2">
        <w:rPr>
          <w:rFonts w:ascii="方正仿宋简体" w:eastAsia="方正仿宋简体" w:hAnsi="宋体" w:cs="宋体" w:hint="eastAsia"/>
          <w:color w:val="000000"/>
          <w:kern w:val="0"/>
          <w:sz w:val="28"/>
          <w:szCs w:val="28"/>
        </w:rPr>
        <w:t> </w:t>
      </w:r>
      <w:r w:rsidRPr="001670C2">
        <w:rPr>
          <w:rFonts w:ascii="方正仿宋简体" w:eastAsia="方正仿宋简体" w:hAnsi="宋体" w:cs="宋体" w:hint="eastAsia"/>
          <w:color w:val="000000"/>
          <w:kern w:val="0"/>
          <w:sz w:val="28"/>
          <w:szCs w:val="28"/>
        </w:rPr>
        <w:t>安全要求：农药，化肥等的使用必须符合国家安全指标的相关规定，不得污染环境。</w:t>
      </w:r>
    </w:p>
    <w:p w14:paraId="466E698B"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（四）采收。</w:t>
      </w:r>
    </w:p>
    <w:p w14:paraId="14D3DCEE"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1．采摘时间：6月上中旬，雨天不能采摘。</w:t>
      </w:r>
    </w:p>
    <w:p w14:paraId="1ECF4B5D"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2．采收方法：人工采摘。</w:t>
      </w:r>
    </w:p>
    <w:p w14:paraId="118AEB68"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（五）质量特色。</w:t>
      </w:r>
    </w:p>
    <w:p w14:paraId="1975A63D"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1.</w:t>
      </w:r>
      <w:r w:rsidRPr="001670C2">
        <w:rPr>
          <w:rFonts w:ascii="方正仿宋简体" w:eastAsia="方正仿宋简体" w:hAnsi="宋体" w:cs="宋体" w:hint="eastAsia"/>
          <w:color w:val="000000"/>
          <w:kern w:val="0"/>
          <w:sz w:val="28"/>
          <w:szCs w:val="28"/>
        </w:rPr>
        <w:t> </w:t>
      </w:r>
      <w:r w:rsidRPr="001670C2">
        <w:rPr>
          <w:rFonts w:ascii="方正仿宋简体" w:eastAsia="方正仿宋简体" w:hAnsi="宋体" w:cs="宋体" w:hint="eastAsia"/>
          <w:color w:val="000000"/>
          <w:kern w:val="0"/>
          <w:sz w:val="28"/>
          <w:szCs w:val="28"/>
        </w:rPr>
        <w:t>感官特色：色泽深紫红色，鲜亮均匀；果形近球形，果肉厚且酥脆结实，核小而酥，酸甜适口。</w:t>
      </w:r>
    </w:p>
    <w:p w14:paraId="51772124"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2.</w:t>
      </w:r>
      <w:r w:rsidRPr="001670C2">
        <w:rPr>
          <w:rFonts w:ascii="方正仿宋简体" w:eastAsia="方正仿宋简体" w:hAnsi="宋体" w:cs="宋体" w:hint="eastAsia"/>
          <w:color w:val="000000"/>
          <w:kern w:val="0"/>
          <w:sz w:val="28"/>
          <w:szCs w:val="28"/>
        </w:rPr>
        <w:t> </w:t>
      </w:r>
      <w:r w:rsidRPr="001670C2">
        <w:rPr>
          <w:rFonts w:ascii="方正仿宋简体" w:eastAsia="方正仿宋简体" w:hAnsi="宋体" w:cs="宋体" w:hint="eastAsia"/>
          <w:color w:val="000000"/>
          <w:kern w:val="0"/>
          <w:sz w:val="28"/>
          <w:szCs w:val="28"/>
        </w:rPr>
        <w:t>理化指标：单果重≥8g，可食率≥85%，可溶性固形物含量≥12.5%。</w:t>
      </w:r>
    </w:p>
    <w:p w14:paraId="623F37A5"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lastRenderedPageBreak/>
        <w:t>3．安全要求：产品安全指标必须达到国家对同类产品的相关规定。</w:t>
      </w:r>
    </w:p>
    <w:p w14:paraId="2E469F6A" w14:textId="77777777" w:rsidR="001670C2" w:rsidRPr="001670C2" w:rsidRDefault="001670C2" w:rsidP="001670C2">
      <w:pPr>
        <w:widowControl/>
        <w:spacing w:after="300" w:line="360" w:lineRule="atLeast"/>
        <w:ind w:firstLine="640"/>
        <w:jc w:val="left"/>
        <w:rPr>
          <w:rFonts w:ascii="宋体" w:eastAsia="宋体" w:hAnsi="宋体" w:cs="宋体" w:hint="eastAsia"/>
          <w:color w:val="5B5B5B"/>
          <w:kern w:val="0"/>
          <w:szCs w:val="21"/>
        </w:rPr>
      </w:pPr>
      <w:r w:rsidRPr="001670C2">
        <w:rPr>
          <w:rFonts w:ascii="方正小标宋简体" w:eastAsia="方正小标宋简体" w:hAnsi="宋体" w:cs="宋体" w:hint="eastAsia"/>
          <w:b/>
          <w:bCs/>
          <w:color w:val="000000"/>
          <w:kern w:val="0"/>
          <w:sz w:val="32"/>
          <w:szCs w:val="32"/>
        </w:rPr>
        <w:t>附件4：</w:t>
      </w:r>
    </w:p>
    <w:p w14:paraId="665E839E" w14:textId="77777777" w:rsidR="001670C2" w:rsidRPr="001670C2" w:rsidRDefault="001670C2" w:rsidP="001670C2">
      <w:pPr>
        <w:widowControl/>
        <w:spacing w:after="300" w:line="360" w:lineRule="atLeast"/>
        <w:ind w:firstLine="480"/>
        <w:jc w:val="center"/>
        <w:rPr>
          <w:rFonts w:ascii="宋体" w:eastAsia="宋体" w:hAnsi="宋体" w:cs="宋体" w:hint="eastAsia"/>
          <w:color w:val="5B5B5B"/>
          <w:kern w:val="0"/>
          <w:szCs w:val="21"/>
        </w:rPr>
      </w:pPr>
      <w:r w:rsidRPr="001670C2">
        <w:rPr>
          <w:rFonts w:ascii="方正小标宋简体" w:eastAsia="方正小标宋简体" w:hAnsi="宋体" w:cs="宋体" w:hint="eastAsia"/>
          <w:b/>
          <w:bCs/>
          <w:color w:val="000000"/>
          <w:kern w:val="0"/>
          <w:sz w:val="32"/>
          <w:szCs w:val="32"/>
        </w:rPr>
        <w:t>吴</w:t>
      </w:r>
      <w:proofErr w:type="gramStart"/>
      <w:r w:rsidRPr="001670C2">
        <w:rPr>
          <w:rFonts w:ascii="方正小标宋简体" w:eastAsia="方正小标宋简体" w:hAnsi="宋体" w:cs="宋体" w:hint="eastAsia"/>
          <w:b/>
          <w:bCs/>
          <w:color w:val="000000"/>
          <w:kern w:val="0"/>
          <w:sz w:val="32"/>
          <w:szCs w:val="32"/>
        </w:rPr>
        <w:t>厝</w:t>
      </w:r>
      <w:proofErr w:type="gramEnd"/>
      <w:r w:rsidRPr="001670C2">
        <w:rPr>
          <w:rFonts w:ascii="方正小标宋简体" w:eastAsia="方正小标宋简体" w:hAnsi="宋体" w:cs="宋体" w:hint="eastAsia"/>
          <w:b/>
          <w:bCs/>
          <w:color w:val="000000"/>
          <w:kern w:val="0"/>
          <w:sz w:val="32"/>
          <w:szCs w:val="32"/>
        </w:rPr>
        <w:t>淮</w:t>
      </w:r>
      <w:proofErr w:type="gramStart"/>
      <w:r w:rsidRPr="001670C2">
        <w:rPr>
          <w:rFonts w:ascii="方正小标宋简体" w:eastAsia="方正小标宋简体" w:hAnsi="宋体" w:cs="宋体" w:hint="eastAsia"/>
          <w:b/>
          <w:bCs/>
          <w:color w:val="000000"/>
          <w:kern w:val="0"/>
          <w:sz w:val="32"/>
          <w:szCs w:val="32"/>
        </w:rPr>
        <w:t>山质量</w:t>
      </w:r>
      <w:proofErr w:type="gramEnd"/>
      <w:r w:rsidRPr="001670C2">
        <w:rPr>
          <w:rFonts w:ascii="方正小标宋简体" w:eastAsia="方正小标宋简体" w:hAnsi="宋体" w:cs="宋体" w:hint="eastAsia"/>
          <w:b/>
          <w:bCs/>
          <w:color w:val="000000"/>
          <w:kern w:val="0"/>
          <w:sz w:val="32"/>
          <w:szCs w:val="32"/>
        </w:rPr>
        <w:t>技术要求</w:t>
      </w:r>
    </w:p>
    <w:p w14:paraId="52EC23A2"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（一）品种。</w:t>
      </w:r>
    </w:p>
    <w:p w14:paraId="481FD285"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proofErr w:type="gramStart"/>
      <w:r w:rsidRPr="001670C2">
        <w:rPr>
          <w:rFonts w:ascii="方正仿宋简体" w:eastAsia="方正仿宋简体" w:hAnsi="宋体" w:cs="宋体" w:hint="eastAsia"/>
          <w:b/>
          <w:bCs/>
          <w:color w:val="000000"/>
          <w:kern w:val="0"/>
          <w:sz w:val="28"/>
          <w:szCs w:val="28"/>
        </w:rPr>
        <w:t>当地白淮长柱</w:t>
      </w:r>
      <w:proofErr w:type="gramEnd"/>
      <w:r w:rsidRPr="001670C2">
        <w:rPr>
          <w:rFonts w:ascii="方正仿宋简体" w:eastAsia="方正仿宋简体" w:hAnsi="宋体" w:cs="宋体" w:hint="eastAsia"/>
          <w:b/>
          <w:bCs/>
          <w:color w:val="000000"/>
          <w:kern w:val="0"/>
          <w:sz w:val="28"/>
          <w:szCs w:val="28"/>
        </w:rPr>
        <w:t>种。</w:t>
      </w:r>
    </w:p>
    <w:p w14:paraId="07DC1BE6"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（二）立地条件。</w:t>
      </w:r>
    </w:p>
    <w:p w14:paraId="22270965"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质地为砂质壤土，土壤pH值6.5至7.5，土壤有机质含量≥2.0%，土层深度在80cm以上。</w:t>
      </w:r>
    </w:p>
    <w:p w14:paraId="4EA01C11"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（三）栽培管理。</w:t>
      </w:r>
    </w:p>
    <w:p w14:paraId="6F6190BD"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1．薯种选择：每块</w:t>
      </w:r>
      <w:proofErr w:type="gramStart"/>
      <w:r w:rsidRPr="001670C2">
        <w:rPr>
          <w:rFonts w:ascii="方正仿宋简体" w:eastAsia="方正仿宋简体" w:hAnsi="宋体" w:cs="宋体" w:hint="eastAsia"/>
          <w:color w:val="000000"/>
          <w:kern w:val="0"/>
          <w:sz w:val="28"/>
          <w:szCs w:val="28"/>
        </w:rPr>
        <w:t>种薯重</w:t>
      </w:r>
      <w:proofErr w:type="gramEnd"/>
      <w:r w:rsidRPr="001670C2">
        <w:rPr>
          <w:rFonts w:ascii="方正仿宋简体" w:eastAsia="方正仿宋简体" w:hAnsi="宋体" w:cs="宋体" w:hint="eastAsia"/>
          <w:color w:val="000000"/>
          <w:kern w:val="0"/>
          <w:sz w:val="28"/>
          <w:szCs w:val="28"/>
        </w:rPr>
        <w:t>≥40g。</w:t>
      </w:r>
    </w:p>
    <w:p w14:paraId="0CFA9754"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2．播种时间：6至7月份。</w:t>
      </w:r>
    </w:p>
    <w:p w14:paraId="048C1DF4"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3．栽培密度和方式：每</w:t>
      </w:r>
      <w:proofErr w:type="gramStart"/>
      <w:r w:rsidRPr="001670C2">
        <w:rPr>
          <w:rFonts w:ascii="方正仿宋简体" w:eastAsia="方正仿宋简体" w:hAnsi="宋体" w:cs="宋体" w:hint="eastAsia"/>
          <w:color w:val="000000"/>
          <w:kern w:val="0"/>
          <w:sz w:val="28"/>
          <w:szCs w:val="28"/>
        </w:rPr>
        <w:t>公顷≤</w:t>
      </w:r>
      <w:proofErr w:type="gramEnd"/>
      <w:r w:rsidRPr="001670C2">
        <w:rPr>
          <w:rFonts w:ascii="方正仿宋简体" w:eastAsia="方正仿宋简体" w:hAnsi="宋体" w:cs="宋体" w:hint="eastAsia"/>
          <w:color w:val="000000"/>
          <w:kern w:val="0"/>
          <w:sz w:val="28"/>
          <w:szCs w:val="28"/>
        </w:rPr>
        <w:t>3.3万株，立架栽培。茎蔓满架时，应剪掉中下部的侧蔓。</w:t>
      </w:r>
    </w:p>
    <w:p w14:paraId="0E65C21B"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4．施肥：每公顷施有机肥料≥18000kg。</w:t>
      </w:r>
    </w:p>
    <w:p w14:paraId="70D43C94"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lastRenderedPageBreak/>
        <w:t>5．环境、安全要求：农药、化肥等的使用必须符合国家的相关规定，不得污染环境。</w:t>
      </w:r>
    </w:p>
    <w:p w14:paraId="1924F181"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（四）采收。</w:t>
      </w:r>
    </w:p>
    <w:p w14:paraId="39519F88"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翌年1月上旬至6月上旬采收，选择晴天进行。</w:t>
      </w:r>
    </w:p>
    <w:p w14:paraId="0B61EAB1"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（五）质量特色。</w:t>
      </w:r>
    </w:p>
    <w:p w14:paraId="46754A50"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1．感官特色：条形顺直、表皮较光滑、须根稀疏，肉质坚实、口感较粉，单条重量＞1kg，直径＞5cm。</w:t>
      </w:r>
    </w:p>
    <w:p w14:paraId="1CB0B9E1"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2．理化指标：含水量为55%至70%，淀粉≥20%。</w:t>
      </w:r>
    </w:p>
    <w:p w14:paraId="42D7A5E9"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3．安全要求：产品安全指标必须达到国家对同类产品的相关规定。</w:t>
      </w:r>
    </w:p>
    <w:p w14:paraId="6604A5D2" w14:textId="77777777" w:rsidR="001670C2" w:rsidRPr="001670C2" w:rsidRDefault="001670C2" w:rsidP="001670C2">
      <w:pPr>
        <w:widowControl/>
        <w:spacing w:after="300" w:line="360" w:lineRule="atLeast"/>
        <w:ind w:firstLine="480"/>
        <w:jc w:val="left"/>
        <w:rPr>
          <w:rFonts w:ascii="宋体" w:eastAsia="宋体" w:hAnsi="宋体" w:cs="宋体" w:hint="eastAsia"/>
          <w:color w:val="5B5B5B"/>
          <w:kern w:val="0"/>
          <w:szCs w:val="21"/>
        </w:rPr>
      </w:pPr>
      <w:r w:rsidRPr="001670C2">
        <w:rPr>
          <w:rFonts w:ascii="方正小标宋简体" w:eastAsia="方正小标宋简体" w:hAnsi="宋体" w:cs="宋体" w:hint="eastAsia"/>
          <w:color w:val="000000"/>
          <w:kern w:val="0"/>
          <w:sz w:val="32"/>
          <w:szCs w:val="32"/>
        </w:rPr>
        <w:t>附件5：</w:t>
      </w:r>
    </w:p>
    <w:p w14:paraId="5B5A62BF" w14:textId="77777777" w:rsidR="001670C2" w:rsidRPr="001670C2" w:rsidRDefault="001670C2" w:rsidP="001670C2">
      <w:pPr>
        <w:widowControl/>
        <w:spacing w:after="300" w:line="360" w:lineRule="atLeast"/>
        <w:ind w:firstLine="480"/>
        <w:jc w:val="center"/>
        <w:rPr>
          <w:rFonts w:ascii="宋体" w:eastAsia="宋体" w:hAnsi="宋体" w:cs="宋体" w:hint="eastAsia"/>
          <w:color w:val="5B5B5B"/>
          <w:kern w:val="0"/>
          <w:szCs w:val="21"/>
        </w:rPr>
      </w:pPr>
      <w:r w:rsidRPr="001670C2">
        <w:rPr>
          <w:rFonts w:ascii="方正小标宋简体" w:eastAsia="方正小标宋简体" w:hAnsi="宋体" w:cs="宋体" w:hint="eastAsia"/>
          <w:color w:val="000000"/>
          <w:kern w:val="0"/>
          <w:sz w:val="32"/>
          <w:szCs w:val="32"/>
        </w:rPr>
        <w:t>桂林腐竹质量技术要求</w:t>
      </w:r>
    </w:p>
    <w:p w14:paraId="358B2416"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（一）原料。</w:t>
      </w:r>
    </w:p>
    <w:p w14:paraId="35F42CA5"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1．大豆：选用贮存期不超过12个月东北大豆。符合GB1352的标准规定。</w:t>
      </w:r>
    </w:p>
    <w:p w14:paraId="736188CF"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2．水：来自桂林行政区域没有其它河流交叉的桂林漓江水，符合国家饮用水标准。</w:t>
      </w:r>
    </w:p>
    <w:p w14:paraId="7FCA695A"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lastRenderedPageBreak/>
        <w:t>（二）生产工艺。</w:t>
      </w:r>
    </w:p>
    <w:p w14:paraId="1338A127"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1．工艺流程：</w:t>
      </w:r>
    </w:p>
    <w:p w14:paraId="7E8B0797"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大豆</w:t>
      </w:r>
      <w:r w:rsidRPr="001670C2">
        <w:rPr>
          <w:rFonts w:ascii="Tahoma" w:eastAsia="宋体" w:hAnsi="Tahoma" w:cs="Tahoma"/>
          <w:color w:val="000000"/>
          <w:kern w:val="0"/>
          <w:sz w:val="28"/>
          <w:szCs w:val="28"/>
        </w:rPr>
        <w:t> </w:t>
      </w:r>
      <w:r w:rsidRPr="001670C2">
        <w:rPr>
          <w:rFonts w:ascii="方正仿宋简体" w:eastAsia="方正仿宋简体" w:hAnsi="宋体" w:cs="宋体" w:hint="eastAsia"/>
          <w:color w:val="000000"/>
          <w:kern w:val="0"/>
          <w:sz w:val="28"/>
          <w:szCs w:val="28"/>
          <w:shd w:val="clear" w:color="auto" w:fill="FFFFFF"/>
        </w:rPr>
        <w:t>→</w:t>
      </w:r>
      <w:r w:rsidRPr="001670C2">
        <w:rPr>
          <w:rFonts w:ascii="方正仿宋简体" w:eastAsia="方正仿宋简体" w:hAnsi="宋体" w:cs="宋体" w:hint="eastAsia"/>
          <w:color w:val="000000"/>
          <w:kern w:val="0"/>
          <w:sz w:val="28"/>
          <w:szCs w:val="28"/>
        </w:rPr>
        <w:t> </w:t>
      </w:r>
      <w:r w:rsidRPr="001670C2">
        <w:rPr>
          <w:rFonts w:ascii="方正仿宋简体" w:eastAsia="方正仿宋简体" w:hAnsi="宋体" w:cs="宋体" w:hint="eastAsia"/>
          <w:color w:val="000000"/>
          <w:kern w:val="0"/>
          <w:sz w:val="28"/>
          <w:szCs w:val="28"/>
        </w:rPr>
        <w:t>选料</w:t>
      </w:r>
      <w:r w:rsidRPr="001670C2">
        <w:rPr>
          <w:rFonts w:ascii="方正仿宋简体" w:eastAsia="方正仿宋简体" w:hAnsi="宋体" w:cs="宋体" w:hint="eastAsia"/>
          <w:color w:val="000000"/>
          <w:kern w:val="0"/>
          <w:sz w:val="28"/>
          <w:szCs w:val="28"/>
        </w:rPr>
        <w:t> </w:t>
      </w:r>
      <w:r w:rsidRPr="001670C2">
        <w:rPr>
          <w:rFonts w:ascii="方正仿宋简体" w:eastAsia="方正仿宋简体" w:hAnsi="宋体" w:cs="宋体" w:hint="eastAsia"/>
          <w:color w:val="000000"/>
          <w:kern w:val="0"/>
          <w:sz w:val="28"/>
          <w:szCs w:val="28"/>
          <w:shd w:val="clear" w:color="auto" w:fill="FFFFFF"/>
        </w:rPr>
        <w:t>→</w:t>
      </w:r>
      <w:r w:rsidRPr="001670C2">
        <w:rPr>
          <w:rFonts w:ascii="方正仿宋简体" w:eastAsia="方正仿宋简体" w:hAnsi="宋体" w:cs="宋体" w:hint="eastAsia"/>
          <w:color w:val="000000"/>
          <w:kern w:val="0"/>
          <w:sz w:val="28"/>
          <w:szCs w:val="28"/>
        </w:rPr>
        <w:t>浸泡</w:t>
      </w:r>
      <w:r w:rsidRPr="001670C2">
        <w:rPr>
          <w:rFonts w:ascii="方正仿宋简体" w:eastAsia="方正仿宋简体" w:hAnsi="宋体" w:cs="宋体" w:hint="eastAsia"/>
          <w:color w:val="000000"/>
          <w:kern w:val="0"/>
          <w:sz w:val="28"/>
          <w:szCs w:val="28"/>
        </w:rPr>
        <w:t> </w:t>
      </w:r>
      <w:r w:rsidRPr="001670C2">
        <w:rPr>
          <w:rFonts w:ascii="方正仿宋简体" w:eastAsia="方正仿宋简体" w:hAnsi="宋体" w:cs="宋体" w:hint="eastAsia"/>
          <w:color w:val="000000"/>
          <w:kern w:val="0"/>
          <w:sz w:val="28"/>
          <w:szCs w:val="28"/>
          <w:shd w:val="clear" w:color="auto" w:fill="FFFFFF"/>
        </w:rPr>
        <w:t>→</w:t>
      </w:r>
      <w:r w:rsidRPr="001670C2">
        <w:rPr>
          <w:rFonts w:ascii="方正仿宋简体" w:eastAsia="方正仿宋简体" w:hAnsi="宋体" w:cs="宋体" w:hint="eastAsia"/>
          <w:color w:val="000000"/>
          <w:kern w:val="0"/>
          <w:sz w:val="28"/>
          <w:szCs w:val="28"/>
        </w:rPr>
        <w:t> </w:t>
      </w:r>
      <w:r w:rsidRPr="001670C2">
        <w:rPr>
          <w:rFonts w:ascii="方正仿宋简体" w:eastAsia="方正仿宋简体" w:hAnsi="宋体" w:cs="宋体" w:hint="eastAsia"/>
          <w:color w:val="000000"/>
          <w:kern w:val="0"/>
          <w:sz w:val="28"/>
          <w:szCs w:val="28"/>
        </w:rPr>
        <w:t>磨浆</w:t>
      </w:r>
      <w:r w:rsidRPr="001670C2">
        <w:rPr>
          <w:rFonts w:ascii="方正仿宋简体" w:eastAsia="方正仿宋简体" w:hAnsi="宋体" w:cs="宋体" w:hint="eastAsia"/>
          <w:color w:val="000000"/>
          <w:kern w:val="0"/>
          <w:sz w:val="28"/>
          <w:szCs w:val="28"/>
          <w:shd w:val="clear" w:color="auto" w:fill="FFFFFF"/>
        </w:rPr>
        <w:t>→</w:t>
      </w:r>
      <w:r w:rsidRPr="001670C2">
        <w:rPr>
          <w:rFonts w:ascii="方正仿宋简体" w:eastAsia="方正仿宋简体" w:hAnsi="宋体" w:cs="宋体" w:hint="eastAsia"/>
          <w:color w:val="000000"/>
          <w:kern w:val="0"/>
          <w:sz w:val="28"/>
          <w:szCs w:val="28"/>
        </w:rPr>
        <w:t> </w:t>
      </w:r>
      <w:r w:rsidRPr="001670C2">
        <w:rPr>
          <w:rFonts w:ascii="方正仿宋简体" w:eastAsia="方正仿宋简体" w:hAnsi="宋体" w:cs="宋体" w:hint="eastAsia"/>
          <w:color w:val="000000"/>
          <w:kern w:val="0"/>
          <w:sz w:val="28"/>
          <w:szCs w:val="28"/>
        </w:rPr>
        <w:t>浆渣分离</w:t>
      </w:r>
      <w:r w:rsidRPr="001670C2">
        <w:rPr>
          <w:rFonts w:ascii="方正仿宋简体" w:eastAsia="方正仿宋简体" w:hAnsi="宋体" w:cs="宋体" w:hint="eastAsia"/>
          <w:color w:val="000000"/>
          <w:kern w:val="0"/>
          <w:sz w:val="28"/>
          <w:szCs w:val="28"/>
        </w:rPr>
        <w:t> </w:t>
      </w:r>
      <w:r w:rsidRPr="001670C2">
        <w:rPr>
          <w:rFonts w:ascii="方正仿宋简体" w:eastAsia="方正仿宋简体" w:hAnsi="宋体" w:cs="宋体" w:hint="eastAsia"/>
          <w:color w:val="000000"/>
          <w:kern w:val="0"/>
          <w:sz w:val="28"/>
          <w:szCs w:val="28"/>
          <w:shd w:val="clear" w:color="auto" w:fill="FFFFFF"/>
        </w:rPr>
        <w:t>→</w:t>
      </w:r>
      <w:r w:rsidRPr="001670C2">
        <w:rPr>
          <w:rFonts w:ascii="方正仿宋简体" w:eastAsia="方正仿宋简体" w:hAnsi="宋体" w:cs="宋体" w:hint="eastAsia"/>
          <w:color w:val="000000"/>
          <w:kern w:val="0"/>
          <w:sz w:val="28"/>
          <w:szCs w:val="28"/>
        </w:rPr>
        <w:t>过滤</w:t>
      </w:r>
      <w:r w:rsidRPr="001670C2">
        <w:rPr>
          <w:rFonts w:ascii="方正仿宋简体" w:eastAsia="方正仿宋简体" w:hAnsi="宋体" w:cs="宋体" w:hint="eastAsia"/>
          <w:color w:val="000000"/>
          <w:kern w:val="0"/>
          <w:sz w:val="28"/>
          <w:szCs w:val="28"/>
        </w:rPr>
        <w:t> </w:t>
      </w:r>
      <w:r w:rsidRPr="001670C2">
        <w:rPr>
          <w:rFonts w:ascii="方正仿宋简体" w:eastAsia="方正仿宋简体" w:hAnsi="宋体" w:cs="宋体" w:hint="eastAsia"/>
          <w:color w:val="000000"/>
          <w:kern w:val="0"/>
          <w:sz w:val="28"/>
          <w:szCs w:val="28"/>
          <w:shd w:val="clear" w:color="auto" w:fill="FFFFFF"/>
        </w:rPr>
        <w:t>→</w:t>
      </w:r>
      <w:r w:rsidRPr="001670C2">
        <w:rPr>
          <w:rFonts w:ascii="方正仿宋简体" w:eastAsia="方正仿宋简体" w:hAnsi="宋体" w:cs="宋体" w:hint="eastAsia"/>
          <w:color w:val="000000"/>
          <w:kern w:val="0"/>
          <w:sz w:val="28"/>
          <w:szCs w:val="28"/>
        </w:rPr>
        <w:t>煮浆</w:t>
      </w:r>
      <w:r w:rsidRPr="001670C2">
        <w:rPr>
          <w:rFonts w:ascii="方正仿宋简体" w:eastAsia="方正仿宋简体" w:hAnsi="宋体" w:cs="宋体" w:hint="eastAsia"/>
          <w:color w:val="000000"/>
          <w:kern w:val="0"/>
          <w:sz w:val="28"/>
          <w:szCs w:val="28"/>
        </w:rPr>
        <w:t> </w:t>
      </w:r>
      <w:r w:rsidRPr="001670C2">
        <w:rPr>
          <w:rFonts w:ascii="方正仿宋简体" w:eastAsia="方正仿宋简体" w:hAnsi="宋体" w:cs="宋体" w:hint="eastAsia"/>
          <w:color w:val="000000"/>
          <w:kern w:val="0"/>
          <w:sz w:val="28"/>
          <w:szCs w:val="28"/>
          <w:shd w:val="clear" w:color="auto" w:fill="FFFFFF"/>
        </w:rPr>
        <w:t>→</w:t>
      </w:r>
      <w:r w:rsidRPr="001670C2">
        <w:rPr>
          <w:rFonts w:ascii="方正仿宋简体" w:eastAsia="方正仿宋简体" w:hAnsi="宋体" w:cs="宋体" w:hint="eastAsia"/>
          <w:color w:val="000000"/>
          <w:kern w:val="0"/>
          <w:sz w:val="28"/>
          <w:szCs w:val="28"/>
        </w:rPr>
        <w:t>上浆</w:t>
      </w:r>
      <w:r w:rsidRPr="001670C2">
        <w:rPr>
          <w:rFonts w:ascii="方正仿宋简体" w:eastAsia="方正仿宋简体" w:hAnsi="宋体" w:cs="宋体" w:hint="eastAsia"/>
          <w:color w:val="000000"/>
          <w:kern w:val="0"/>
          <w:sz w:val="28"/>
          <w:szCs w:val="28"/>
        </w:rPr>
        <w:t> </w:t>
      </w:r>
      <w:r w:rsidRPr="001670C2">
        <w:rPr>
          <w:rFonts w:ascii="方正仿宋简体" w:eastAsia="方正仿宋简体" w:hAnsi="宋体" w:cs="宋体" w:hint="eastAsia"/>
          <w:color w:val="000000"/>
          <w:kern w:val="0"/>
          <w:sz w:val="28"/>
          <w:szCs w:val="28"/>
          <w:shd w:val="clear" w:color="auto" w:fill="FFFFFF"/>
        </w:rPr>
        <w:t>→</w:t>
      </w:r>
      <w:r w:rsidRPr="001670C2">
        <w:rPr>
          <w:rFonts w:ascii="方正仿宋简体" w:eastAsia="方正仿宋简体" w:hAnsi="宋体" w:cs="宋体" w:hint="eastAsia"/>
          <w:color w:val="000000"/>
          <w:kern w:val="0"/>
          <w:sz w:val="28"/>
          <w:szCs w:val="28"/>
        </w:rPr>
        <w:t>保温扯竹</w:t>
      </w:r>
      <w:r w:rsidRPr="001670C2">
        <w:rPr>
          <w:rFonts w:ascii="方正仿宋简体" w:eastAsia="方正仿宋简体" w:hAnsi="宋体" w:cs="宋体" w:hint="eastAsia"/>
          <w:color w:val="000000"/>
          <w:kern w:val="0"/>
          <w:sz w:val="28"/>
          <w:szCs w:val="28"/>
        </w:rPr>
        <w:t> </w:t>
      </w:r>
      <w:r w:rsidRPr="001670C2">
        <w:rPr>
          <w:rFonts w:ascii="方正仿宋简体" w:eastAsia="方正仿宋简体" w:hAnsi="宋体" w:cs="宋体" w:hint="eastAsia"/>
          <w:color w:val="000000"/>
          <w:kern w:val="0"/>
          <w:sz w:val="28"/>
          <w:szCs w:val="28"/>
          <w:shd w:val="clear" w:color="auto" w:fill="FFFFFF"/>
        </w:rPr>
        <w:t>→</w:t>
      </w:r>
      <w:r w:rsidRPr="001670C2">
        <w:rPr>
          <w:rFonts w:ascii="方正仿宋简体" w:eastAsia="方正仿宋简体" w:hAnsi="宋体" w:cs="宋体" w:hint="eastAsia"/>
          <w:color w:val="000000"/>
          <w:kern w:val="0"/>
          <w:sz w:val="28"/>
          <w:szCs w:val="28"/>
        </w:rPr>
        <w:t> </w:t>
      </w:r>
      <w:r w:rsidRPr="001670C2">
        <w:rPr>
          <w:rFonts w:ascii="方正仿宋简体" w:eastAsia="方正仿宋简体" w:hAnsi="宋体" w:cs="宋体" w:hint="eastAsia"/>
          <w:color w:val="000000"/>
          <w:kern w:val="0"/>
          <w:sz w:val="28"/>
          <w:szCs w:val="28"/>
        </w:rPr>
        <w:t>烘干</w:t>
      </w:r>
      <w:r w:rsidRPr="001670C2">
        <w:rPr>
          <w:rFonts w:ascii="方正仿宋简体" w:eastAsia="方正仿宋简体" w:hAnsi="宋体" w:cs="宋体" w:hint="eastAsia"/>
          <w:color w:val="000000"/>
          <w:kern w:val="0"/>
          <w:sz w:val="28"/>
          <w:szCs w:val="28"/>
        </w:rPr>
        <w:t> </w:t>
      </w:r>
      <w:r w:rsidRPr="001670C2">
        <w:rPr>
          <w:rFonts w:ascii="方正仿宋简体" w:eastAsia="方正仿宋简体" w:hAnsi="宋体" w:cs="宋体" w:hint="eastAsia"/>
          <w:color w:val="000000"/>
          <w:kern w:val="0"/>
          <w:sz w:val="28"/>
          <w:szCs w:val="28"/>
          <w:shd w:val="clear" w:color="auto" w:fill="FFFFFF"/>
        </w:rPr>
        <w:t>→</w:t>
      </w:r>
      <w:r w:rsidRPr="001670C2">
        <w:rPr>
          <w:rFonts w:ascii="方正仿宋简体" w:eastAsia="方正仿宋简体" w:hAnsi="宋体" w:cs="宋体" w:hint="eastAsia"/>
          <w:color w:val="000000"/>
          <w:kern w:val="0"/>
          <w:sz w:val="28"/>
          <w:szCs w:val="28"/>
        </w:rPr>
        <w:t>缓苏</w:t>
      </w:r>
      <w:r w:rsidRPr="001670C2">
        <w:rPr>
          <w:rFonts w:ascii="方正仿宋简体" w:eastAsia="方正仿宋简体" w:hAnsi="宋体" w:cs="宋体" w:hint="eastAsia"/>
          <w:color w:val="000000"/>
          <w:kern w:val="0"/>
          <w:sz w:val="28"/>
          <w:szCs w:val="28"/>
        </w:rPr>
        <w:t> </w:t>
      </w:r>
      <w:r w:rsidRPr="001670C2">
        <w:rPr>
          <w:rFonts w:ascii="方正仿宋简体" w:eastAsia="方正仿宋简体" w:hAnsi="宋体" w:cs="宋体" w:hint="eastAsia"/>
          <w:color w:val="000000"/>
          <w:kern w:val="0"/>
          <w:sz w:val="28"/>
          <w:szCs w:val="28"/>
          <w:shd w:val="clear" w:color="auto" w:fill="FFFFFF"/>
        </w:rPr>
        <w:t>→</w:t>
      </w:r>
      <w:r w:rsidRPr="001670C2">
        <w:rPr>
          <w:rFonts w:ascii="方正仿宋简体" w:eastAsia="方正仿宋简体" w:hAnsi="宋体" w:cs="宋体" w:hint="eastAsia"/>
          <w:color w:val="000000"/>
          <w:kern w:val="0"/>
          <w:sz w:val="28"/>
          <w:szCs w:val="28"/>
        </w:rPr>
        <w:t>包装</w:t>
      </w:r>
    </w:p>
    <w:p w14:paraId="36AF356D"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2．技术要求：</w:t>
      </w:r>
    </w:p>
    <w:p w14:paraId="7AA15CF4"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（1）浸泡：大豆在水温0℃至10℃时，泡20至24小时；在10℃至20℃时，泡14至20小时；在20℃至30℃时，泡7至14小时。</w:t>
      </w:r>
    </w:p>
    <w:p w14:paraId="1B77EBFD"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（2）磨浆：大豆</w:t>
      </w:r>
      <w:proofErr w:type="gramStart"/>
      <w:r w:rsidRPr="001670C2">
        <w:rPr>
          <w:rFonts w:ascii="方正仿宋简体" w:eastAsia="方正仿宋简体" w:hAnsi="宋体" w:cs="宋体" w:hint="eastAsia"/>
          <w:color w:val="000000"/>
          <w:kern w:val="0"/>
          <w:sz w:val="28"/>
          <w:szCs w:val="28"/>
        </w:rPr>
        <w:t>磨浆后豆糊</w:t>
      </w:r>
      <w:proofErr w:type="gramEnd"/>
      <w:r w:rsidRPr="001670C2">
        <w:rPr>
          <w:rFonts w:ascii="方正仿宋简体" w:eastAsia="方正仿宋简体" w:hAnsi="宋体" w:cs="宋体" w:hint="eastAsia"/>
          <w:color w:val="000000"/>
          <w:kern w:val="0"/>
          <w:sz w:val="28"/>
          <w:szCs w:val="28"/>
        </w:rPr>
        <w:t>的粗细度小于1.0mm。</w:t>
      </w:r>
    </w:p>
    <w:p w14:paraId="62A4F963"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（3）浆渣分离和过滤：豆浆100目筛网过滤，浓度8°至11°。</w:t>
      </w:r>
    </w:p>
    <w:p w14:paraId="6E0038CF"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（4）煮浆：温度≥95℃，时间3 min至10min。</w:t>
      </w:r>
    </w:p>
    <w:p w14:paraId="199041FB"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（5）上浆和保温扯竹：把熟浆放入保温槽内，控制豆浆温度在85℃±5℃，当豆浆结膜厚度在0.2mm至0.5mm时</w:t>
      </w:r>
      <w:proofErr w:type="gramStart"/>
      <w:r w:rsidRPr="001670C2">
        <w:rPr>
          <w:rFonts w:ascii="方正仿宋简体" w:eastAsia="方正仿宋简体" w:hAnsi="宋体" w:cs="宋体" w:hint="eastAsia"/>
          <w:color w:val="000000"/>
          <w:kern w:val="0"/>
          <w:sz w:val="28"/>
          <w:szCs w:val="28"/>
        </w:rPr>
        <w:t>进行扯竹</w:t>
      </w:r>
      <w:proofErr w:type="gramEnd"/>
      <w:r w:rsidRPr="001670C2">
        <w:rPr>
          <w:rFonts w:ascii="方正仿宋简体" w:eastAsia="方正仿宋简体" w:hAnsi="宋体" w:cs="宋体" w:hint="eastAsia"/>
          <w:color w:val="000000"/>
          <w:kern w:val="0"/>
          <w:sz w:val="28"/>
          <w:szCs w:val="28"/>
        </w:rPr>
        <w:t>,每根湿腐竹重量控制在52g至57g。</w:t>
      </w:r>
    </w:p>
    <w:p w14:paraId="4E3FF97F"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（6）烘干和缓苏：将湿腐竹在75℃±5℃温度下干燥2h至3h，腐竹水分30%至35%；然后吊竹干燥20h以上，温度40℃±</w:t>
      </w:r>
      <w:r w:rsidRPr="001670C2">
        <w:rPr>
          <w:rFonts w:ascii="方正仿宋简体" w:eastAsia="方正仿宋简体" w:hAnsi="宋体" w:cs="宋体" w:hint="eastAsia"/>
          <w:color w:val="000000"/>
          <w:kern w:val="0"/>
          <w:sz w:val="28"/>
          <w:szCs w:val="28"/>
        </w:rPr>
        <w:lastRenderedPageBreak/>
        <w:t>5℃，腐竹水分15%至20%；再</w:t>
      </w:r>
      <w:proofErr w:type="gramStart"/>
      <w:r w:rsidRPr="001670C2">
        <w:rPr>
          <w:rFonts w:ascii="方正仿宋简体" w:eastAsia="方正仿宋简体" w:hAnsi="宋体" w:cs="宋体" w:hint="eastAsia"/>
          <w:color w:val="000000"/>
          <w:kern w:val="0"/>
          <w:sz w:val="28"/>
          <w:szCs w:val="28"/>
        </w:rPr>
        <w:t>进行缓苏</w:t>
      </w:r>
      <w:proofErr w:type="gramEnd"/>
      <w:r w:rsidRPr="001670C2">
        <w:rPr>
          <w:rFonts w:ascii="方正仿宋简体" w:eastAsia="方正仿宋简体" w:hAnsi="宋体" w:cs="宋体" w:hint="eastAsia"/>
          <w:color w:val="000000"/>
          <w:kern w:val="0"/>
          <w:sz w:val="28"/>
          <w:szCs w:val="28"/>
        </w:rPr>
        <w:t>20h以上，温度37℃±5℃，腐竹水分≤10%。</w:t>
      </w:r>
    </w:p>
    <w:p w14:paraId="075369A3" w14:textId="77777777" w:rsidR="001670C2" w:rsidRPr="001670C2" w:rsidRDefault="001670C2" w:rsidP="001670C2">
      <w:pPr>
        <w:widowControl/>
        <w:spacing w:after="300" w:line="360" w:lineRule="atLeast"/>
        <w:ind w:firstLine="562"/>
        <w:jc w:val="left"/>
        <w:rPr>
          <w:rFonts w:ascii="宋体" w:eastAsia="宋体" w:hAnsi="宋体" w:cs="宋体" w:hint="eastAsia"/>
          <w:color w:val="5B5B5B"/>
          <w:kern w:val="0"/>
          <w:szCs w:val="21"/>
        </w:rPr>
      </w:pPr>
      <w:r w:rsidRPr="001670C2">
        <w:rPr>
          <w:rFonts w:ascii="方正仿宋简体" w:eastAsia="方正仿宋简体" w:hAnsi="宋体" w:cs="宋体" w:hint="eastAsia"/>
          <w:b/>
          <w:bCs/>
          <w:color w:val="000000"/>
          <w:kern w:val="0"/>
          <w:sz w:val="28"/>
          <w:szCs w:val="28"/>
        </w:rPr>
        <w:t>（三）质量特色。</w:t>
      </w:r>
    </w:p>
    <w:p w14:paraId="2608464B"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1．感官特色：表面油润光亮，颜色淡黄或黄色，枝条均匀，色泽一致，空心松化。</w:t>
      </w:r>
    </w:p>
    <w:p w14:paraId="267D67F1"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烹饪后，味道酥脆香甜，鲜嫩软滑，质地细腻，韧性好，口感劲道有嚼头。入汤不化，久煮不糊。</w:t>
      </w:r>
    </w:p>
    <w:p w14:paraId="340940F9" w14:textId="77777777" w:rsidR="001670C2" w:rsidRPr="001670C2" w:rsidRDefault="001670C2" w:rsidP="001670C2">
      <w:pPr>
        <w:widowControl/>
        <w:spacing w:after="300" w:line="360" w:lineRule="atLeast"/>
        <w:ind w:firstLine="56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2．理化指标：水分≤10.00%，蛋白质≥46.00%。</w:t>
      </w:r>
    </w:p>
    <w:p w14:paraId="3F1E7D31" w14:textId="23ECFB55" w:rsidR="00B54378" w:rsidRPr="001670C2" w:rsidRDefault="001670C2" w:rsidP="001670C2">
      <w:pPr>
        <w:widowControl/>
        <w:spacing w:after="300" w:line="360" w:lineRule="atLeast"/>
        <w:ind w:firstLine="480"/>
        <w:jc w:val="left"/>
        <w:rPr>
          <w:rFonts w:ascii="宋体" w:eastAsia="宋体" w:hAnsi="宋体" w:cs="宋体" w:hint="eastAsia"/>
          <w:color w:val="5B5B5B"/>
          <w:kern w:val="0"/>
          <w:szCs w:val="21"/>
        </w:rPr>
      </w:pPr>
      <w:r w:rsidRPr="001670C2">
        <w:rPr>
          <w:rFonts w:ascii="方正仿宋简体" w:eastAsia="方正仿宋简体" w:hAnsi="宋体" w:cs="宋体" w:hint="eastAsia"/>
          <w:color w:val="000000"/>
          <w:kern w:val="0"/>
          <w:sz w:val="28"/>
          <w:szCs w:val="28"/>
        </w:rPr>
        <w:t>3．安全要求：产品安全指标必须达到国家对同类产品的相关规定。</w:t>
      </w:r>
    </w:p>
    <w:sectPr w:rsidR="00B54378" w:rsidRPr="001670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A5D74"/>
    <w:multiLevelType w:val="multilevel"/>
    <w:tmpl w:val="05C8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02070F"/>
    <w:multiLevelType w:val="multilevel"/>
    <w:tmpl w:val="01E8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78"/>
    <w:rsid w:val="001670C2"/>
    <w:rsid w:val="00B54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9752"/>
  <w15:chartTrackingRefBased/>
  <w15:docId w15:val="{28A9C202-0939-46A9-B39D-984B415D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1670C2"/>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1670C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1670C2"/>
    <w:rPr>
      <w:rFonts w:ascii="宋体" w:eastAsia="宋体" w:hAnsi="宋体" w:cs="宋体"/>
      <w:b/>
      <w:bCs/>
      <w:kern w:val="0"/>
      <w:sz w:val="36"/>
      <w:szCs w:val="36"/>
    </w:rPr>
  </w:style>
  <w:style w:type="character" w:customStyle="1" w:styleId="40">
    <w:name w:val="标题 4 字符"/>
    <w:basedOn w:val="a0"/>
    <w:link w:val="4"/>
    <w:uiPriority w:val="9"/>
    <w:rsid w:val="001670C2"/>
    <w:rPr>
      <w:rFonts w:ascii="宋体" w:eastAsia="宋体" w:hAnsi="宋体" w:cs="宋体"/>
      <w:b/>
      <w:bCs/>
      <w:kern w:val="0"/>
      <w:sz w:val="24"/>
      <w:szCs w:val="24"/>
    </w:rPr>
  </w:style>
  <w:style w:type="paragraph" w:customStyle="1" w:styleId="lf">
    <w:name w:val="lf"/>
    <w:basedOn w:val="a"/>
    <w:rsid w:val="001670C2"/>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1670C2"/>
    <w:rPr>
      <w:color w:val="0000FF"/>
      <w:u w:val="single"/>
    </w:rPr>
  </w:style>
  <w:style w:type="paragraph" w:styleId="z-">
    <w:name w:val="HTML Top of Form"/>
    <w:basedOn w:val="a"/>
    <w:next w:val="a"/>
    <w:link w:val="z-0"/>
    <w:hidden/>
    <w:uiPriority w:val="99"/>
    <w:semiHidden/>
    <w:unhideWhenUsed/>
    <w:rsid w:val="001670C2"/>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1670C2"/>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1670C2"/>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1670C2"/>
    <w:rPr>
      <w:rFonts w:ascii="Arial" w:eastAsia="宋体" w:hAnsi="Arial" w:cs="Arial"/>
      <w:vanish/>
      <w:kern w:val="0"/>
      <w:sz w:val="16"/>
      <w:szCs w:val="16"/>
    </w:rPr>
  </w:style>
  <w:style w:type="paragraph" w:customStyle="1" w:styleId="active">
    <w:name w:val="active"/>
    <w:basedOn w:val="a"/>
    <w:rsid w:val="001670C2"/>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1670C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670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0038">
      <w:bodyDiv w:val="1"/>
      <w:marLeft w:val="0"/>
      <w:marRight w:val="0"/>
      <w:marTop w:val="0"/>
      <w:marBottom w:val="0"/>
      <w:divBdr>
        <w:top w:val="none" w:sz="0" w:space="0" w:color="auto"/>
        <w:left w:val="none" w:sz="0" w:space="0" w:color="auto"/>
        <w:bottom w:val="none" w:sz="0" w:space="0" w:color="auto"/>
        <w:right w:val="none" w:sz="0" w:space="0" w:color="auto"/>
      </w:divBdr>
      <w:divsChild>
        <w:div w:id="288898505">
          <w:marLeft w:val="0"/>
          <w:marRight w:val="0"/>
          <w:marTop w:val="0"/>
          <w:marBottom w:val="0"/>
          <w:divBdr>
            <w:top w:val="none" w:sz="0" w:space="0" w:color="auto"/>
            <w:left w:val="none" w:sz="0" w:space="0" w:color="auto"/>
            <w:bottom w:val="none" w:sz="0" w:space="0" w:color="auto"/>
            <w:right w:val="none" w:sz="0" w:space="0" w:color="auto"/>
          </w:divBdr>
          <w:divsChild>
            <w:div w:id="880243243">
              <w:marLeft w:val="0"/>
              <w:marRight w:val="0"/>
              <w:marTop w:val="0"/>
              <w:marBottom w:val="0"/>
              <w:divBdr>
                <w:top w:val="none" w:sz="0" w:space="0" w:color="auto"/>
                <w:left w:val="none" w:sz="0" w:space="0" w:color="auto"/>
                <w:bottom w:val="none" w:sz="0" w:space="0" w:color="auto"/>
                <w:right w:val="none" w:sz="0" w:space="0" w:color="auto"/>
              </w:divBdr>
              <w:divsChild>
                <w:div w:id="1525361444">
                  <w:marLeft w:val="0"/>
                  <w:marRight w:val="0"/>
                  <w:marTop w:val="0"/>
                  <w:marBottom w:val="0"/>
                  <w:divBdr>
                    <w:top w:val="none" w:sz="0" w:space="0" w:color="auto"/>
                    <w:left w:val="none" w:sz="0" w:space="0" w:color="auto"/>
                    <w:bottom w:val="none" w:sz="0" w:space="0" w:color="auto"/>
                    <w:right w:val="none" w:sz="0" w:space="0" w:color="auto"/>
                  </w:divBdr>
                  <w:divsChild>
                    <w:div w:id="1472945154">
                      <w:marLeft w:val="0"/>
                      <w:marRight w:val="0"/>
                      <w:marTop w:val="0"/>
                      <w:marBottom w:val="0"/>
                      <w:divBdr>
                        <w:top w:val="none" w:sz="0" w:space="0" w:color="auto"/>
                        <w:left w:val="none" w:sz="0" w:space="0" w:color="auto"/>
                        <w:bottom w:val="none" w:sz="0" w:space="0" w:color="auto"/>
                        <w:right w:val="none" w:sz="0" w:space="0" w:color="auto"/>
                      </w:divBdr>
                      <w:divsChild>
                        <w:div w:id="4393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01166">
                  <w:marLeft w:val="0"/>
                  <w:marRight w:val="0"/>
                  <w:marTop w:val="0"/>
                  <w:marBottom w:val="0"/>
                  <w:divBdr>
                    <w:top w:val="none" w:sz="0" w:space="0" w:color="auto"/>
                    <w:left w:val="none" w:sz="0" w:space="0" w:color="auto"/>
                    <w:bottom w:val="none" w:sz="0" w:space="0" w:color="auto"/>
                    <w:right w:val="none" w:sz="0" w:space="0" w:color="auto"/>
                  </w:divBdr>
                  <w:divsChild>
                    <w:div w:id="388847030">
                      <w:marLeft w:val="0"/>
                      <w:marRight w:val="0"/>
                      <w:marTop w:val="0"/>
                      <w:marBottom w:val="0"/>
                      <w:divBdr>
                        <w:top w:val="none" w:sz="0" w:space="0" w:color="auto"/>
                        <w:left w:val="none" w:sz="0" w:space="0" w:color="auto"/>
                        <w:bottom w:val="none" w:sz="0" w:space="0" w:color="auto"/>
                        <w:right w:val="none" w:sz="0" w:space="0" w:color="auto"/>
                      </w:divBdr>
                      <w:divsChild>
                        <w:div w:id="442698185">
                          <w:marLeft w:val="0"/>
                          <w:marRight w:val="0"/>
                          <w:marTop w:val="0"/>
                          <w:marBottom w:val="0"/>
                          <w:divBdr>
                            <w:top w:val="none" w:sz="0" w:space="0" w:color="auto"/>
                            <w:left w:val="none" w:sz="0" w:space="0" w:color="auto"/>
                            <w:bottom w:val="none" w:sz="0" w:space="0" w:color="auto"/>
                            <w:right w:val="none" w:sz="0" w:space="0" w:color="auto"/>
                          </w:divBdr>
                        </w:div>
                        <w:div w:id="155388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15884">
                  <w:marLeft w:val="0"/>
                  <w:marRight w:val="0"/>
                  <w:marTop w:val="0"/>
                  <w:marBottom w:val="0"/>
                  <w:divBdr>
                    <w:top w:val="none" w:sz="0" w:space="0" w:color="auto"/>
                    <w:left w:val="none" w:sz="0" w:space="0" w:color="auto"/>
                    <w:bottom w:val="none" w:sz="0" w:space="0" w:color="auto"/>
                    <w:right w:val="none" w:sz="0" w:space="0" w:color="auto"/>
                  </w:divBdr>
                  <w:divsChild>
                    <w:div w:id="11867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88205">
          <w:marLeft w:val="0"/>
          <w:marRight w:val="0"/>
          <w:marTop w:val="0"/>
          <w:marBottom w:val="0"/>
          <w:divBdr>
            <w:top w:val="none" w:sz="0" w:space="0" w:color="auto"/>
            <w:left w:val="none" w:sz="0" w:space="0" w:color="auto"/>
            <w:bottom w:val="none" w:sz="0" w:space="0" w:color="auto"/>
            <w:right w:val="none" w:sz="0" w:space="0" w:color="auto"/>
          </w:divBdr>
        </w:div>
        <w:div w:id="1410736520">
          <w:marLeft w:val="0"/>
          <w:marRight w:val="0"/>
          <w:marTop w:val="0"/>
          <w:marBottom w:val="0"/>
          <w:divBdr>
            <w:top w:val="none" w:sz="0" w:space="0" w:color="auto"/>
            <w:left w:val="none" w:sz="0" w:space="0" w:color="auto"/>
            <w:bottom w:val="none" w:sz="0" w:space="0" w:color="auto"/>
            <w:right w:val="none" w:sz="0" w:space="0" w:color="auto"/>
          </w:divBdr>
          <w:divsChild>
            <w:div w:id="1988976328">
              <w:marLeft w:val="0"/>
              <w:marRight w:val="0"/>
              <w:marTop w:val="0"/>
              <w:marBottom w:val="0"/>
              <w:divBdr>
                <w:top w:val="none" w:sz="0" w:space="0" w:color="auto"/>
                <w:left w:val="none" w:sz="0" w:space="0" w:color="auto"/>
                <w:bottom w:val="none" w:sz="0" w:space="0" w:color="auto"/>
                <w:right w:val="none" w:sz="0" w:space="0" w:color="auto"/>
              </w:divBdr>
              <w:divsChild>
                <w:div w:id="1756631474">
                  <w:marLeft w:val="0"/>
                  <w:marRight w:val="0"/>
                  <w:marTop w:val="0"/>
                  <w:marBottom w:val="0"/>
                  <w:divBdr>
                    <w:top w:val="none" w:sz="0" w:space="0" w:color="auto"/>
                    <w:left w:val="none" w:sz="0" w:space="0" w:color="auto"/>
                    <w:bottom w:val="none" w:sz="0" w:space="0" w:color="auto"/>
                    <w:right w:val="none" w:sz="0" w:space="0" w:color="auto"/>
                  </w:divBdr>
                  <w:divsChild>
                    <w:div w:id="1016269162">
                      <w:marLeft w:val="0"/>
                      <w:marRight w:val="0"/>
                      <w:marTop w:val="0"/>
                      <w:marBottom w:val="0"/>
                      <w:divBdr>
                        <w:top w:val="none" w:sz="0" w:space="0" w:color="auto"/>
                        <w:left w:val="none" w:sz="0" w:space="0" w:color="auto"/>
                        <w:bottom w:val="double" w:sz="2" w:space="8" w:color="0E74FF"/>
                        <w:right w:val="none" w:sz="0" w:space="0" w:color="auto"/>
                      </w:divBdr>
                    </w:div>
                    <w:div w:id="582833694">
                      <w:marLeft w:val="0"/>
                      <w:marRight w:val="0"/>
                      <w:marTop w:val="0"/>
                      <w:marBottom w:val="0"/>
                      <w:divBdr>
                        <w:top w:val="none" w:sz="0" w:space="0" w:color="auto"/>
                        <w:left w:val="none" w:sz="0" w:space="0" w:color="auto"/>
                        <w:bottom w:val="none" w:sz="0" w:space="0" w:color="auto"/>
                        <w:right w:val="none" w:sz="0" w:space="0" w:color="auto"/>
                      </w:divBdr>
                      <w:divsChild>
                        <w:div w:id="847795955">
                          <w:marLeft w:val="0"/>
                          <w:marRight w:val="0"/>
                          <w:marTop w:val="0"/>
                          <w:marBottom w:val="0"/>
                          <w:divBdr>
                            <w:top w:val="none" w:sz="0" w:space="0" w:color="auto"/>
                            <w:left w:val="none" w:sz="0" w:space="0" w:color="auto"/>
                            <w:bottom w:val="single" w:sz="6" w:space="11" w:color="D7D7D7"/>
                            <w:right w:val="none" w:sz="0" w:space="0" w:color="auto"/>
                          </w:divBdr>
                        </w:div>
                        <w:div w:id="1493066223">
                          <w:marLeft w:val="0"/>
                          <w:marRight w:val="0"/>
                          <w:marTop w:val="0"/>
                          <w:marBottom w:val="0"/>
                          <w:divBdr>
                            <w:top w:val="none" w:sz="0" w:space="0" w:color="auto"/>
                            <w:left w:val="none" w:sz="0" w:space="0" w:color="auto"/>
                            <w:bottom w:val="none" w:sz="0" w:space="0" w:color="auto"/>
                            <w:right w:val="none" w:sz="0" w:space="0" w:color="auto"/>
                          </w:divBdr>
                        </w:div>
                        <w:div w:id="157007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742662">
          <w:marLeft w:val="0"/>
          <w:marRight w:val="0"/>
          <w:marTop w:val="0"/>
          <w:marBottom w:val="0"/>
          <w:divBdr>
            <w:top w:val="none" w:sz="0" w:space="0" w:color="auto"/>
            <w:left w:val="none" w:sz="0" w:space="0" w:color="auto"/>
            <w:bottom w:val="none" w:sz="0" w:space="0" w:color="auto"/>
            <w:right w:val="none" w:sz="0" w:space="0" w:color="auto"/>
          </w:divBdr>
          <w:divsChild>
            <w:div w:id="893780388">
              <w:marLeft w:val="0"/>
              <w:marRight w:val="0"/>
              <w:marTop w:val="0"/>
              <w:marBottom w:val="0"/>
              <w:divBdr>
                <w:top w:val="none" w:sz="0" w:space="0" w:color="auto"/>
                <w:left w:val="none" w:sz="0" w:space="0" w:color="auto"/>
                <w:bottom w:val="none" w:sz="0" w:space="0" w:color="auto"/>
                <w:right w:val="none" w:sz="0" w:space="0" w:color="auto"/>
              </w:divBdr>
              <w:divsChild>
                <w:div w:id="795413696">
                  <w:marLeft w:val="0"/>
                  <w:marRight w:val="0"/>
                  <w:marTop w:val="0"/>
                  <w:marBottom w:val="0"/>
                  <w:divBdr>
                    <w:top w:val="none" w:sz="0" w:space="0" w:color="auto"/>
                    <w:left w:val="none" w:sz="0" w:space="0" w:color="auto"/>
                    <w:bottom w:val="none" w:sz="0" w:space="0" w:color="auto"/>
                    <w:right w:val="none" w:sz="0" w:space="0" w:color="auto"/>
                  </w:divBdr>
                  <w:divsChild>
                    <w:div w:id="1725563132">
                      <w:marLeft w:val="0"/>
                      <w:marRight w:val="0"/>
                      <w:marTop w:val="0"/>
                      <w:marBottom w:val="0"/>
                      <w:divBdr>
                        <w:top w:val="none" w:sz="0" w:space="0" w:color="auto"/>
                        <w:left w:val="none" w:sz="0" w:space="0" w:color="auto"/>
                        <w:bottom w:val="none" w:sz="0" w:space="0" w:color="auto"/>
                        <w:right w:val="none" w:sz="0" w:space="0" w:color="auto"/>
                      </w:divBdr>
                    </w:div>
                    <w:div w:id="1114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570</Words>
  <Characters>3250</Characters>
  <Application>Microsoft Office Word</Application>
  <DocSecurity>0</DocSecurity>
  <Lines>27</Lines>
  <Paragraphs>7</Paragraphs>
  <ScaleCrop>false</ScaleCrop>
  <Company>微软中国</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2022-03-07T03:43:00Z</dcterms:created>
  <dcterms:modified xsi:type="dcterms:W3CDTF">2022-03-07T03:45:00Z</dcterms:modified>
</cp:coreProperties>
</file>