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78104" w14:textId="77777777" w:rsidR="00793E41" w:rsidRPr="00793E41" w:rsidRDefault="00793E41" w:rsidP="00793E41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2012年第91号</w:t>
      </w:r>
    </w:p>
    <w:p w14:paraId="4AED572F" w14:textId="77777777" w:rsidR="00793E41" w:rsidRPr="00793E41" w:rsidRDefault="00793E41" w:rsidP="00793E41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0E369306" w14:textId="77777777" w:rsidR="00793E41" w:rsidRPr="00793E41" w:rsidRDefault="00793E41" w:rsidP="00793E41">
      <w:pPr>
        <w:widowControl/>
        <w:spacing w:after="300" w:line="360" w:lineRule="atLeast"/>
        <w:ind w:firstLine="68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关于批准对麦溪鲤、麦溪</w:t>
      </w:r>
      <w:proofErr w:type="gramStart"/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鲩</w:t>
      </w:r>
      <w:proofErr w:type="gramEnd"/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、托洞腐竹、灞桥樱桃、户县葡萄实施地理标志产品保护的公告</w:t>
      </w:r>
    </w:p>
    <w:p w14:paraId="5EB304B3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14C837B9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根据《地理标志产品保护规定》，国家质检总局组织专家对麦溪鲤、麦溪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鲩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、托洞腐竹、灞桥樱桃、户县葡萄地理标志产品保护申请进行审查。经审查合格，批准麦溪鲤、麦溪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鲩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、托洞腐竹、灞桥樱桃、户县葡萄为地理标志保护产品，自即日起实施保护。</w:t>
      </w:r>
    </w:p>
    <w:p w14:paraId="600E6EE0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一、麦溪</w:t>
      </w:r>
      <w:proofErr w:type="gramStart"/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鲤</w:t>
      </w:r>
      <w:proofErr w:type="gramEnd"/>
    </w:p>
    <w:p w14:paraId="24C069D5" w14:textId="77777777" w:rsidR="00793E41" w:rsidRPr="00793E41" w:rsidRDefault="00793E41" w:rsidP="00793E41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04A8DDC9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麦溪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鲤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产地范围为广东省高要市大湾镇现辖行政区域。</w:t>
      </w:r>
    </w:p>
    <w:p w14:paraId="5D510D7B" w14:textId="77777777" w:rsidR="00793E41" w:rsidRPr="00793E41" w:rsidRDefault="00793E41" w:rsidP="00793E41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097F20FF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麦溪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鲤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的生产者，可向广东省高要市质量技术监督局提出使用“地理标志产品专用标志”的申请，经广东省质量技术监督局审核，报国家质检总局核准后予以公告。麦溪鲤的法定检测机构由广东省质量技术监督局负责指定。</w:t>
      </w:r>
    </w:p>
    <w:p w14:paraId="6D218D08" w14:textId="77777777" w:rsidR="00793E41" w:rsidRPr="00793E41" w:rsidRDefault="00793E41" w:rsidP="00793E41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（三）质量技术要求（见附件1）。</w:t>
      </w:r>
    </w:p>
    <w:p w14:paraId="3B2C672A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二、麦溪</w:t>
      </w:r>
      <w:proofErr w:type="gramStart"/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鲩</w:t>
      </w:r>
      <w:proofErr w:type="gramEnd"/>
    </w:p>
    <w:p w14:paraId="317E8875" w14:textId="77777777" w:rsidR="00793E41" w:rsidRPr="00793E41" w:rsidRDefault="00793E41" w:rsidP="00793E41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5E45ADF2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麦溪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鲩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产地范围为广东省高要市大湾镇现辖行政区域。</w:t>
      </w:r>
    </w:p>
    <w:p w14:paraId="322EF4A8" w14:textId="77777777" w:rsidR="00793E41" w:rsidRPr="00793E41" w:rsidRDefault="00793E41" w:rsidP="00793E41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4E6C9F68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麦溪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鲩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产地范围内的生产者，可向广东省高要市质量技术监督局提出使用“地理标志产品专用标志”的申请，经广东省质量技术监督局审核，报国家质检总局核准后予以公告。麦溪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鲩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的法定检测机构由广东省质量技术监督局负责指定。</w:t>
      </w:r>
    </w:p>
    <w:p w14:paraId="382C3279" w14:textId="77777777" w:rsidR="00793E41" w:rsidRPr="00793E41" w:rsidRDefault="00793E41" w:rsidP="00793E41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（三）质量技术要求（见附件2）。</w:t>
      </w:r>
    </w:p>
    <w:p w14:paraId="12990FB2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三、托洞腐竹</w:t>
      </w:r>
    </w:p>
    <w:p w14:paraId="14FBDAEF" w14:textId="77777777" w:rsidR="00793E41" w:rsidRPr="00793E41" w:rsidRDefault="00793E41" w:rsidP="00793E41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1D0AD04D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托洞腐竹产地范围为广东省云安县现辖行政区域。</w:t>
      </w:r>
    </w:p>
    <w:p w14:paraId="42E5ECC5" w14:textId="77777777" w:rsidR="00793E41" w:rsidRPr="00793E41" w:rsidRDefault="00793E41" w:rsidP="00793E41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09B91065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托洞腐竹产地范围内的生产者，可向广东省云安县质量技术监督局提出使用“地理标志产品专用标志”的申请，经广东省质量技</w:t>
      </w: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术监督局审核，报国家质检总局核准后予以公告。托洞腐竹的法定检测机构由广东省质量技术监督局负责指定。</w:t>
      </w:r>
    </w:p>
    <w:p w14:paraId="1BB6A977" w14:textId="77777777" w:rsidR="00793E41" w:rsidRPr="00793E41" w:rsidRDefault="00793E41" w:rsidP="00793E41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（三）质量技术要求（见附件3）。</w:t>
      </w:r>
    </w:p>
    <w:p w14:paraId="49900B9A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四、灞桥樱桃</w:t>
      </w:r>
    </w:p>
    <w:p w14:paraId="3619F6D3" w14:textId="77777777" w:rsidR="00793E41" w:rsidRPr="00793E41" w:rsidRDefault="00793E41" w:rsidP="00793E41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1D1EDB5D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灞桥樱桃产地范围为陕西省西安市灞桥区狄寨街道、席王街道、洪庆街道3个街道现辖行政区域。</w:t>
      </w:r>
    </w:p>
    <w:p w14:paraId="43D2490A" w14:textId="77777777" w:rsidR="00793E41" w:rsidRPr="00793E41" w:rsidRDefault="00793E41" w:rsidP="00793E41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（二）专用标志使用。</w:t>
      </w:r>
    </w:p>
    <w:p w14:paraId="7548DEB2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灞桥樱桃产地范围内的生产者，可向陕西省西安市灞桥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区质量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技术监督局提出使用“地理标志产品专用标志”的申请，经陕西省质量技术监督局审核，报国家质检总局核准后予以公告。灞桥樱桃的法定检测机构由陕西省质量技术监督局负责指定。</w:t>
      </w:r>
    </w:p>
    <w:p w14:paraId="0794393F" w14:textId="77777777" w:rsidR="00793E41" w:rsidRPr="00793E41" w:rsidRDefault="00793E41" w:rsidP="00793E41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（三）质量技术要求（见附件4）。</w:t>
      </w:r>
    </w:p>
    <w:p w14:paraId="5C64CCA0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五、户县葡萄</w:t>
      </w:r>
    </w:p>
    <w:p w14:paraId="220AEC72" w14:textId="77777777" w:rsidR="00793E41" w:rsidRPr="00793E41" w:rsidRDefault="00793E41" w:rsidP="00793E41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（一）产地范围。</w:t>
      </w:r>
    </w:p>
    <w:p w14:paraId="181D8E7C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户县葡萄产地范围为陕西省户县草堂镇、庞光镇、石井镇、天桥镇、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蒋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村镇5个镇及太平旅游区管委会现辖行政区域。</w:t>
      </w:r>
    </w:p>
    <w:p w14:paraId="40EFDFF2" w14:textId="77777777" w:rsidR="00793E41" w:rsidRPr="00793E41" w:rsidRDefault="00793E41" w:rsidP="00793E41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（二）专用标志使用。</w:t>
      </w:r>
    </w:p>
    <w:p w14:paraId="4D6F29E5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户县葡萄产地范围内的生产者，可向陕西省户县质量技术监督局提出使用“地理标志产品专用标志”的申请，经陕西省质量技术监督局审核，报国家质检总局核准后予以公告。户县葡萄的法定检测机构由陕西省质量技术监督局负责指定。</w:t>
      </w:r>
    </w:p>
    <w:p w14:paraId="3CA70E02" w14:textId="77777777" w:rsidR="00793E41" w:rsidRPr="00793E41" w:rsidRDefault="00793E41" w:rsidP="00793E41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（三）质量技术要求（见附件5）。</w:t>
      </w:r>
    </w:p>
    <w:p w14:paraId="6FD13811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4860E01B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4782566E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附件：1．麦溪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鲤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质量技术要求</w:t>
      </w:r>
    </w:p>
    <w:p w14:paraId="6E3AA601" w14:textId="77777777" w:rsidR="00793E41" w:rsidRPr="00793E41" w:rsidRDefault="00793E41" w:rsidP="00793E41">
      <w:pPr>
        <w:widowControl/>
        <w:spacing w:after="300" w:line="360" w:lineRule="atLeast"/>
        <w:ind w:firstLine="150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2．麦溪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鲩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质量技术要求</w:t>
      </w:r>
    </w:p>
    <w:p w14:paraId="5AFF71B8" w14:textId="77777777" w:rsidR="00793E41" w:rsidRPr="00793E41" w:rsidRDefault="00793E41" w:rsidP="00793E41">
      <w:pPr>
        <w:widowControl/>
        <w:spacing w:after="300" w:line="360" w:lineRule="atLeast"/>
        <w:ind w:firstLine="150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3．托洞腐竹质量技术要求</w:t>
      </w:r>
    </w:p>
    <w:p w14:paraId="14BA7557" w14:textId="77777777" w:rsidR="00793E41" w:rsidRPr="00793E41" w:rsidRDefault="00793E41" w:rsidP="00793E41">
      <w:pPr>
        <w:widowControl/>
        <w:spacing w:after="300" w:line="360" w:lineRule="atLeast"/>
        <w:ind w:firstLine="150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4．灞桥樱桃质量技术要求</w:t>
      </w:r>
    </w:p>
    <w:p w14:paraId="503447BF" w14:textId="77777777" w:rsidR="00793E41" w:rsidRPr="00793E41" w:rsidRDefault="00793E41" w:rsidP="00793E41">
      <w:pPr>
        <w:widowControl/>
        <w:spacing w:after="300" w:line="360" w:lineRule="atLeast"/>
        <w:ind w:firstLine="150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5．户县葡萄质量技术要求</w:t>
      </w:r>
    </w:p>
    <w:p w14:paraId="00B14C9F" w14:textId="77777777" w:rsidR="00793E41" w:rsidRPr="00793E41" w:rsidRDefault="00793E41" w:rsidP="00793E41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2CD52842" w14:textId="77777777" w:rsidR="00793E41" w:rsidRPr="00793E41" w:rsidRDefault="00793E41" w:rsidP="00793E41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0876442C" w14:textId="77777777" w:rsidR="00793E41" w:rsidRPr="00793E41" w:rsidRDefault="00793E41" w:rsidP="00793E41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C2202F2" w14:textId="77777777" w:rsidR="00793E41" w:rsidRPr="00793E41" w:rsidRDefault="00793E41" w:rsidP="00793E41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 </w:t>
      </w:r>
    </w:p>
    <w:p w14:paraId="7FD7CD86" w14:textId="77777777" w:rsidR="00793E41" w:rsidRPr="00793E41" w:rsidRDefault="00793E41" w:rsidP="00793E41">
      <w:pPr>
        <w:widowControl/>
        <w:spacing w:after="300" w:line="360" w:lineRule="atLeast"/>
        <w:ind w:firstLine="409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</w:t>
      </w:r>
      <w:r w:rsidRPr="00793E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一二年六月二十一日</w:t>
      </w:r>
    </w:p>
    <w:p w14:paraId="14F47A7B" w14:textId="77777777" w:rsidR="00793E41" w:rsidRPr="00793E41" w:rsidRDefault="00793E41" w:rsidP="00793E41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020B6A46" w14:textId="77777777" w:rsidR="00793E41" w:rsidRPr="00793E41" w:rsidRDefault="00793E41" w:rsidP="00793E41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附件1：</w:t>
      </w:r>
    </w:p>
    <w:p w14:paraId="0AF8ABA4" w14:textId="77777777" w:rsidR="00793E41" w:rsidRPr="00793E41" w:rsidRDefault="00793E41" w:rsidP="00793E41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麦溪</w:t>
      </w:r>
      <w:proofErr w:type="gramStart"/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鲤</w:t>
      </w:r>
      <w:proofErr w:type="gramEnd"/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质量技术要求</w:t>
      </w:r>
    </w:p>
    <w:p w14:paraId="00DD6C81" w14:textId="77777777" w:rsidR="00793E41" w:rsidRPr="00793E41" w:rsidRDefault="00793E41" w:rsidP="00793E41">
      <w:pPr>
        <w:widowControl/>
        <w:spacing w:after="300" w:line="360" w:lineRule="atLeast"/>
        <w:ind w:firstLine="480"/>
        <w:jc w:val="left"/>
        <w:textAlignment w:val="baseline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 </w:t>
      </w:r>
    </w:p>
    <w:p w14:paraId="499844A1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一、种源</w:t>
      </w:r>
    </w:p>
    <w:p w14:paraId="718DB2C6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鲤鱼(Cyprinus </w:t>
      </w:r>
      <w:proofErr w:type="spell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carpio</w:t>
      </w:r>
      <w:proofErr w:type="spell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)。</w:t>
      </w:r>
    </w:p>
    <w:p w14:paraId="641055FB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二、环境条件</w:t>
      </w:r>
    </w:p>
    <w:p w14:paraId="61BF685B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1．水源：来源于产地范围内的山泉水或西江水。</w:t>
      </w:r>
    </w:p>
    <w:p w14:paraId="071353AA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2．水质要求：pH值为5.5至6.5，水溶氧量≥5mg/L，塘底土质为高岭土，水深1.6 m至1.8 m。</w:t>
      </w:r>
    </w:p>
    <w:p w14:paraId="0B7D43C1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三、养殖</w:t>
      </w:r>
    </w:p>
    <w:p w14:paraId="5F9CEFEB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1．放养要求：鱼种放养规格为100g/尾至150g/尾，放养密度1500尾/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公顷至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2250尾/公顷。</w:t>
      </w:r>
    </w:p>
    <w:p w14:paraId="22ACFC0A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2．生产方式：采取种养相间的生产方式，先在塘内种植小荸荠和撒播稻种，5月待稻禾开花后放鱼养殖。</w:t>
      </w:r>
    </w:p>
    <w:p w14:paraId="614DD429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3．投饲与管理：5月份鱼种下塘后主要以稻禾花及水底的小荸荠为食；8月份增投稻谷、小麦、玉米。</w:t>
      </w:r>
    </w:p>
    <w:p w14:paraId="01D12282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4．捕捞：捕捞季节为每年的秋冬季节，捕捞规格为0.8kg/尾至1.0 kg/尾。</w:t>
      </w:r>
    </w:p>
    <w:p w14:paraId="4F258122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5．环境、安全要求：饲养环境，疫情疫病的防治与控制必须执行国家相关规定，不得污染环境。</w:t>
      </w:r>
    </w:p>
    <w:p w14:paraId="6CD7E020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四、质量特色</w:t>
      </w:r>
    </w:p>
    <w:p w14:paraId="30BE1640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1．感官特色：背高腹圆，口感鲜香，肉质嫩滑、少有土腥味，肥而不腻。</w:t>
      </w:r>
    </w:p>
    <w:p w14:paraId="07685B03" w14:textId="77777777" w:rsidR="00793E41" w:rsidRPr="00793E41" w:rsidRDefault="00793E41" w:rsidP="00793E41">
      <w:pPr>
        <w:widowControl/>
        <w:spacing w:after="300" w:line="360" w:lineRule="atLeast"/>
        <w:ind w:firstLine="63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2．理化指标：粗脂肪含量5.0%至8.0％，粗蛋白≥13％。</w:t>
      </w:r>
    </w:p>
    <w:p w14:paraId="497839B0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技术要求：产品安全指标及其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技术要求必须符合国家对同类产品的相关规定。</w:t>
      </w:r>
    </w:p>
    <w:p w14:paraId="2449E63D" w14:textId="77777777" w:rsidR="00793E41" w:rsidRPr="00793E41" w:rsidRDefault="00793E41" w:rsidP="00793E4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93E41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421268B5" w14:textId="77777777" w:rsidR="00793E41" w:rsidRPr="00793E41" w:rsidRDefault="00793E41" w:rsidP="00793E41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附件2：</w:t>
      </w:r>
    </w:p>
    <w:p w14:paraId="5747CA95" w14:textId="77777777" w:rsidR="00793E41" w:rsidRPr="00793E41" w:rsidRDefault="00793E41" w:rsidP="00793E41">
      <w:pPr>
        <w:widowControl/>
        <w:spacing w:after="300" w:line="360" w:lineRule="atLeast"/>
        <w:ind w:firstLine="237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麦溪</w:t>
      </w:r>
      <w:proofErr w:type="gramStart"/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鲩</w:t>
      </w:r>
      <w:proofErr w:type="gramEnd"/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质量技术要求</w:t>
      </w:r>
    </w:p>
    <w:p w14:paraId="7833A65E" w14:textId="77777777" w:rsidR="00793E41" w:rsidRPr="00793E41" w:rsidRDefault="00793E41" w:rsidP="00793E41">
      <w:pPr>
        <w:widowControl/>
        <w:spacing w:after="300" w:line="360" w:lineRule="atLeast"/>
        <w:ind w:firstLine="209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 </w:t>
      </w:r>
    </w:p>
    <w:p w14:paraId="70826818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一、种源</w:t>
      </w:r>
    </w:p>
    <w:p w14:paraId="55E05BFA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草鱼(</w:t>
      </w:r>
      <w:proofErr w:type="spell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Ctenopharyngodon</w:t>
      </w:r>
      <w:proofErr w:type="spell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spell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idellus</w:t>
      </w:r>
      <w:proofErr w:type="spell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)。</w:t>
      </w:r>
    </w:p>
    <w:p w14:paraId="1B355805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二、环境条件</w:t>
      </w:r>
    </w:p>
    <w:p w14:paraId="687E7541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1．水源：来源于产地范围内的山泉水或西江水。</w:t>
      </w:r>
    </w:p>
    <w:p w14:paraId="56653CB7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2．水质要求：pH值为5.5至6.5，水溶氧量≥5mg/L，塘底土质为高岭土，水深1.6 m至1.8 m。</w:t>
      </w:r>
    </w:p>
    <w:p w14:paraId="04D72D39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三、养殖技术</w:t>
      </w:r>
    </w:p>
    <w:p w14:paraId="4DEE9708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1．放养要求：放养规格为0.5kg/尾至1.0kg/尾，放养密度300尾/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公顷至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450尾/公顷。</w:t>
      </w:r>
    </w:p>
    <w:p w14:paraId="5524F801" w14:textId="77777777" w:rsidR="00793E41" w:rsidRPr="00793E41" w:rsidRDefault="00793E41" w:rsidP="00793E41">
      <w:pPr>
        <w:widowControl/>
        <w:spacing w:after="300" w:line="360" w:lineRule="atLeast"/>
        <w:ind w:firstLine="45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2．生产方式：采取种养相间的生产方式，3月份先在塘内种植小荸荠和撒播稻种，5月待稻禾开花后放鱼养殖。</w:t>
      </w:r>
    </w:p>
    <w:p w14:paraId="064B2000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3．投饲与管理：5月份鱼种下塘后主要以稻禾花及水底的小荸荠为食；8月份增投稻谷、小麦、玉米。</w:t>
      </w:r>
    </w:p>
    <w:p w14:paraId="0B17471E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4．捕捞：捕捞季节为每年的秋冬季节，捕捞规格≥3kg/尾。</w:t>
      </w:r>
    </w:p>
    <w:p w14:paraId="170FF655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5．环境、安全要求：饲养环境，疫情疫病的防治与控制必须执行国家相关规定，不得污染环境。</w:t>
      </w:r>
    </w:p>
    <w:p w14:paraId="5A69E9B4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四、质量特色</w:t>
      </w:r>
    </w:p>
    <w:p w14:paraId="2C377B87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1．感官特色：全身呈粉白色，口感甘香、肉质嫩滑，无腥味。</w:t>
      </w:r>
    </w:p>
    <w:p w14:paraId="678ABB6A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2．理化指标:</w:t>
      </w: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粗脂肪含量3.5%至6.5％，粗蛋白≥15％。</w:t>
      </w:r>
    </w:p>
    <w:p w14:paraId="5044B563" w14:textId="77777777" w:rsidR="00793E41" w:rsidRPr="00793E41" w:rsidRDefault="00793E41" w:rsidP="00793E41">
      <w:pPr>
        <w:widowControl/>
        <w:spacing w:after="300" w:line="360" w:lineRule="atLeast"/>
        <w:ind w:firstLine="75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技术要求：产品安全指标及其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技术要求必须符合国家对同类产品的相关规定。</w:t>
      </w:r>
    </w:p>
    <w:p w14:paraId="76EF75AC" w14:textId="77777777" w:rsidR="00793E41" w:rsidRPr="00793E41" w:rsidRDefault="00793E41" w:rsidP="00793E4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93E41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5B82381A" w14:textId="77777777" w:rsidR="00793E41" w:rsidRPr="00793E41" w:rsidRDefault="00793E41" w:rsidP="00793E41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附件3：</w:t>
      </w:r>
    </w:p>
    <w:p w14:paraId="2DAF1796" w14:textId="77777777" w:rsidR="00793E41" w:rsidRPr="00793E41" w:rsidRDefault="00793E41" w:rsidP="00793E41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托洞腐竹质量技术要求</w:t>
      </w:r>
    </w:p>
    <w:p w14:paraId="31289CAD" w14:textId="77777777" w:rsidR="00793E41" w:rsidRPr="00793E41" w:rsidRDefault="00793E41" w:rsidP="00793E41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7E0F61C0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一、主要原辅料</w:t>
      </w:r>
    </w:p>
    <w:p w14:paraId="2F25F8D7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1．大豆：产自产地范围内的大豆，蛋白质含量≥40％，贮藏期不超过一年。</w:t>
      </w:r>
    </w:p>
    <w:p w14:paraId="5EC80DC5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2．生产用水：产地范围内大云雾山的山泉水，水质符合国家饮用水标准。</w:t>
      </w:r>
    </w:p>
    <w:p w14:paraId="3BC52B37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二、加工工艺流程</w:t>
      </w:r>
    </w:p>
    <w:p w14:paraId="16179EFF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大豆→去皮→浸泡→磨浆→煮浆→滤浆→手工提取腐竹→干燥→包装。</w:t>
      </w:r>
    </w:p>
    <w:p w14:paraId="233B5117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三、加工要点</w:t>
      </w:r>
    </w:p>
    <w:p w14:paraId="35A29887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1．浸泡：常温浸泡，春秋季浸泡时间5至6小时，夏季3至4小时，冬季7至8小时，浸泡至无硬心。</w:t>
      </w:r>
    </w:p>
    <w:p w14:paraId="39C23D39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2．磨浆：采用石磨磨浆，用水量为干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豆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重量的8至10倍。</w:t>
      </w:r>
    </w:p>
    <w:p w14:paraId="6BB386CD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3．煮浆：常压下煮沸3至10分钟。</w:t>
      </w:r>
    </w:p>
    <w:p w14:paraId="6147512B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4．手工提取腐竹：用平底锅加热浆液到75℃至90℃，每25至35分钟手工提取油皮一次，并挂在竹竿上。</w:t>
      </w:r>
    </w:p>
    <w:p w14:paraId="0801D1A4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5．干燥：把上竿的湿腐竹置于阳光直射、通风良好的专用场地自然晾晒10至15小时，或送烘干房在50℃至60℃条件下烘干4至7小时。</w:t>
      </w:r>
    </w:p>
    <w:p w14:paraId="48D42D16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四、质量特色</w:t>
      </w:r>
    </w:p>
    <w:p w14:paraId="0ED27ACA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1．感官特色：呈浅黄色或黄白玉色，枝条状或片状，具有腐竹特有的风味和豆香味，熟后爽口柔滑，脂香浓郁，久煮不烂。</w:t>
      </w:r>
    </w:p>
    <w:p w14:paraId="3BBD4A09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水份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≤10％，蛋白质≥46％。</w:t>
      </w:r>
    </w:p>
    <w:p w14:paraId="67CE0D04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3．安全及其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 产品安全及其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66D632CF" w14:textId="77777777" w:rsidR="00793E41" w:rsidRPr="00793E41" w:rsidRDefault="00793E41" w:rsidP="00793E4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93E41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42681FAB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附件4：</w:t>
      </w:r>
    </w:p>
    <w:p w14:paraId="2F93AF40" w14:textId="77777777" w:rsidR="00793E41" w:rsidRPr="00793E41" w:rsidRDefault="00793E41" w:rsidP="00793E41">
      <w:pPr>
        <w:widowControl/>
        <w:spacing w:after="300" w:line="360" w:lineRule="atLeast"/>
        <w:ind w:firstLine="68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灞桥樱桃质量技术要求</w:t>
      </w:r>
    </w:p>
    <w:p w14:paraId="4FB6F2B4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一、立地条件</w:t>
      </w:r>
    </w:p>
    <w:p w14:paraId="3889D608" w14:textId="77777777" w:rsidR="00793E41" w:rsidRPr="00793E41" w:rsidRDefault="00793E41" w:rsidP="00793E41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土壤质地为砂壤土或黄</w:t>
      </w:r>
      <w:r w:rsidRPr="00793E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墡</w:t>
      </w: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土，土层厚度≥50厘米，土壤pH值为7至8，有机质含量≥1.2％。</w:t>
      </w:r>
    </w:p>
    <w:p w14:paraId="1AE4C74D" w14:textId="77777777" w:rsidR="00793E41" w:rsidRPr="00793E41" w:rsidRDefault="00793E41" w:rsidP="00793E41">
      <w:pPr>
        <w:widowControl/>
        <w:spacing w:after="300" w:line="360" w:lineRule="atLeast"/>
        <w:ind w:firstLine="59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二、栽培管理</w:t>
      </w:r>
    </w:p>
    <w:p w14:paraId="55BE9902" w14:textId="77777777" w:rsidR="00793E41" w:rsidRPr="00793E41" w:rsidRDefault="00793E41" w:rsidP="00793E41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1．品种：早大果、美早、红灯、先锋、岱红、拉宾斯。</w:t>
      </w:r>
    </w:p>
    <w:p w14:paraId="0C00B8DF" w14:textId="77777777" w:rsidR="00793E41" w:rsidRPr="00793E41" w:rsidRDefault="00793E41" w:rsidP="00793E41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2．苗木繁育：采用矮化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砧木或乔化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砧木嫁接繁殖。</w:t>
      </w:r>
    </w:p>
    <w:p w14:paraId="12C10002" w14:textId="77777777" w:rsidR="00793E41" w:rsidRPr="00793E41" w:rsidRDefault="00793E41" w:rsidP="00793E41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3．栽植密度：矮化砧木每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公顷≤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1250株，半矮化砧木每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公顷≤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999株，乔化砧木每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公顷≤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500株。</w:t>
      </w:r>
    </w:p>
    <w:p w14:paraId="1129FAA9" w14:textId="77777777" w:rsidR="00793E41" w:rsidRPr="00793E41" w:rsidRDefault="00793E41" w:rsidP="00793E41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4．肥水管理：以有机肥为主，每公顷施腐熟有机肥不少于30吨。</w:t>
      </w:r>
    </w:p>
    <w:p w14:paraId="1281E623" w14:textId="77777777" w:rsidR="00793E41" w:rsidRPr="00793E41" w:rsidRDefault="00793E41" w:rsidP="00793E41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5．整形修剪：整形修剪原则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是夏剪为主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、冬夏剪相结合，保持合理树形以及各类枝条的长势级差，确保树体内部、株间、行间通风透光。</w:t>
      </w:r>
    </w:p>
    <w:p w14:paraId="1C667DCC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6．环境、安全要求：农药、化肥等的使用必须符合国家的相关规定，不得污染环境。</w:t>
      </w:r>
    </w:p>
    <w:p w14:paraId="22F4AD9D" w14:textId="77777777" w:rsidR="00793E41" w:rsidRPr="00793E41" w:rsidRDefault="00793E41" w:rsidP="00793E41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三、果实采收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4035"/>
        <w:gridCol w:w="2625"/>
      </w:tblGrid>
      <w:tr w:rsidR="00793E41" w:rsidRPr="00793E41" w14:paraId="73EA415C" w14:textId="77777777" w:rsidTr="00793E41">
        <w:trPr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523D9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品种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CFE13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采收时期</w:t>
            </w:r>
          </w:p>
        </w:tc>
        <w:tc>
          <w:tcPr>
            <w:tcW w:w="2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BC1E4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793E41" w:rsidRPr="00793E41" w14:paraId="62C33D9A" w14:textId="77777777" w:rsidTr="00793E41">
        <w:trPr>
          <w:jc w:val="center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A6F2A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早大果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E78B20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5月上旬至5月中旬</w:t>
            </w:r>
          </w:p>
        </w:tc>
        <w:tc>
          <w:tcPr>
            <w:tcW w:w="2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147FA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果面鲜红至浓红色</w:t>
            </w:r>
          </w:p>
        </w:tc>
      </w:tr>
      <w:tr w:rsidR="00793E41" w:rsidRPr="00793E41" w14:paraId="1E01BCA5" w14:textId="77777777" w:rsidTr="00793E41">
        <w:trPr>
          <w:jc w:val="center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F197B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美早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16A08" w14:textId="77777777" w:rsidR="00793E41" w:rsidRPr="00793E41" w:rsidRDefault="00793E41" w:rsidP="00793E41">
            <w:pPr>
              <w:widowControl/>
              <w:spacing w:after="300" w:line="360" w:lineRule="atLeast"/>
              <w:ind w:firstLine="65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5月上旬</w:t>
            </w:r>
          </w:p>
        </w:tc>
        <w:tc>
          <w:tcPr>
            <w:tcW w:w="2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EDB9E8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果面鲜红色</w:t>
            </w:r>
          </w:p>
        </w:tc>
      </w:tr>
      <w:tr w:rsidR="00793E41" w:rsidRPr="00793E41" w14:paraId="72A6C14E" w14:textId="77777777" w:rsidTr="00793E41">
        <w:trPr>
          <w:jc w:val="center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EC4BB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红灯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BE1C04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5月上中旬</w:t>
            </w:r>
          </w:p>
        </w:tc>
        <w:tc>
          <w:tcPr>
            <w:tcW w:w="2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5965F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果皮鲜红色</w:t>
            </w:r>
          </w:p>
        </w:tc>
      </w:tr>
      <w:tr w:rsidR="00793E41" w:rsidRPr="00793E41" w14:paraId="62CF38AB" w14:textId="77777777" w:rsidTr="00793E41">
        <w:trPr>
          <w:jc w:val="center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52C4DA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先锋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5687E2" w14:textId="77777777" w:rsidR="00793E41" w:rsidRPr="00793E41" w:rsidRDefault="00793E41" w:rsidP="00793E41">
            <w:pPr>
              <w:widowControl/>
              <w:spacing w:after="300" w:line="360" w:lineRule="atLeast"/>
              <w:ind w:firstLine="65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5月中旬</w:t>
            </w:r>
          </w:p>
        </w:tc>
        <w:tc>
          <w:tcPr>
            <w:tcW w:w="2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A7B4C8" w14:textId="77777777" w:rsidR="00793E41" w:rsidRPr="00793E41" w:rsidRDefault="00793E41" w:rsidP="00793E41">
            <w:pPr>
              <w:widowControl/>
              <w:spacing w:after="300" w:line="360" w:lineRule="atLeast"/>
              <w:ind w:firstLine="65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果面紫红色</w:t>
            </w:r>
          </w:p>
        </w:tc>
      </w:tr>
      <w:tr w:rsidR="00793E41" w:rsidRPr="00793E41" w14:paraId="62054B15" w14:textId="77777777" w:rsidTr="00793E41">
        <w:trPr>
          <w:jc w:val="center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BDD40F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岱红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D186C" w14:textId="77777777" w:rsidR="00793E41" w:rsidRPr="00793E41" w:rsidRDefault="00793E41" w:rsidP="00793E41">
            <w:pPr>
              <w:widowControl/>
              <w:spacing w:after="300" w:line="360" w:lineRule="atLeast"/>
              <w:ind w:firstLine="65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5月中旬</w:t>
            </w:r>
          </w:p>
        </w:tc>
        <w:tc>
          <w:tcPr>
            <w:tcW w:w="2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E99F5" w14:textId="77777777" w:rsidR="00793E41" w:rsidRPr="00793E41" w:rsidRDefault="00793E41" w:rsidP="00793E41">
            <w:pPr>
              <w:widowControl/>
              <w:spacing w:after="300" w:line="360" w:lineRule="atLeast"/>
              <w:ind w:firstLine="65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果皮鲜红色</w:t>
            </w:r>
          </w:p>
        </w:tc>
      </w:tr>
      <w:tr w:rsidR="00793E41" w:rsidRPr="00793E41" w14:paraId="7E0448D1" w14:textId="77777777" w:rsidTr="00793E41">
        <w:trPr>
          <w:jc w:val="center"/>
        </w:trPr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1E40DF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拉宾斯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AB4F21" w14:textId="77777777" w:rsidR="00793E41" w:rsidRPr="00793E41" w:rsidRDefault="00793E41" w:rsidP="00793E41">
            <w:pPr>
              <w:widowControl/>
              <w:spacing w:after="300" w:line="360" w:lineRule="atLeast"/>
              <w:ind w:firstLine="65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5月中下旬</w:t>
            </w:r>
          </w:p>
        </w:tc>
        <w:tc>
          <w:tcPr>
            <w:tcW w:w="2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76D98" w14:textId="77777777" w:rsidR="00793E41" w:rsidRPr="00793E41" w:rsidRDefault="00793E41" w:rsidP="00793E41">
            <w:pPr>
              <w:widowControl/>
              <w:spacing w:after="300" w:line="360" w:lineRule="atLeast"/>
              <w:ind w:firstLine="65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果面紫红色</w:t>
            </w:r>
          </w:p>
        </w:tc>
      </w:tr>
    </w:tbl>
    <w:p w14:paraId="056A69A6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5E63B22F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1B7ADB6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四、质量特色</w:t>
      </w:r>
    </w:p>
    <w:p w14:paraId="6E8FE386" w14:textId="77777777" w:rsidR="00793E41" w:rsidRPr="00793E41" w:rsidRDefault="00793E41" w:rsidP="00793E41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1．感官特色：果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个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大，果形端正，果面色泽鲜艳，果肉细嫩多汁、风味浓郁、酸甜适度，果实硬度适中。</w:t>
      </w:r>
    </w:p>
    <w:p w14:paraId="211885AA" w14:textId="77777777" w:rsidR="00793E41" w:rsidRPr="00793E41" w:rsidRDefault="00793E41" w:rsidP="00793E41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2516"/>
        <w:gridCol w:w="1922"/>
        <w:gridCol w:w="2219"/>
      </w:tblGrid>
      <w:tr w:rsidR="00793E41" w:rsidRPr="00793E41" w14:paraId="04469BF2" w14:textId="77777777" w:rsidTr="00793E41">
        <w:trPr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C9982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品种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9E664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可溶性固形（％）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8862E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单果重（克）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09CA7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总酸量（可滴定酸）（％）</w:t>
            </w:r>
          </w:p>
        </w:tc>
      </w:tr>
      <w:tr w:rsidR="00793E41" w:rsidRPr="00793E41" w14:paraId="6D222F73" w14:textId="77777777" w:rsidTr="00793E41">
        <w:trPr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94E56" w14:textId="77777777" w:rsidR="00793E41" w:rsidRPr="00793E41" w:rsidRDefault="00793E41" w:rsidP="00793E41">
            <w:pPr>
              <w:widowControl/>
              <w:spacing w:after="300" w:line="360" w:lineRule="atLeast"/>
              <w:ind w:firstLine="262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早大果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EEE4A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≥15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87DCE" w14:textId="77777777" w:rsidR="00793E41" w:rsidRPr="00793E41" w:rsidRDefault="00793E41" w:rsidP="00793E41">
            <w:pPr>
              <w:widowControl/>
              <w:spacing w:after="300" w:line="360" w:lineRule="atLeast"/>
              <w:ind w:firstLine="262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≥9.5</w:t>
            </w:r>
          </w:p>
        </w:tc>
        <w:tc>
          <w:tcPr>
            <w:tcW w:w="21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F10C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≤0.8</w:t>
            </w:r>
          </w:p>
        </w:tc>
      </w:tr>
      <w:tr w:rsidR="00793E41" w:rsidRPr="00793E41" w14:paraId="1F557DA4" w14:textId="77777777" w:rsidTr="00793E41">
        <w:trPr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343AA" w14:textId="77777777" w:rsidR="00793E41" w:rsidRPr="00793E41" w:rsidRDefault="00793E41" w:rsidP="00793E41">
            <w:pPr>
              <w:widowControl/>
              <w:spacing w:after="300" w:line="360" w:lineRule="atLeast"/>
              <w:ind w:firstLine="392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美早</w:t>
            </w:r>
            <w:proofErr w:type="gramEnd"/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7B862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≥16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96976" w14:textId="77777777" w:rsidR="00793E41" w:rsidRPr="00793E41" w:rsidRDefault="00793E41" w:rsidP="00793E41">
            <w:pPr>
              <w:widowControl/>
              <w:spacing w:after="300" w:line="360" w:lineRule="atLeast"/>
              <w:ind w:firstLine="262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≥8.0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784F9008" w14:textId="77777777" w:rsidR="00793E41" w:rsidRPr="00793E41" w:rsidRDefault="00793E41" w:rsidP="00793E41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</w:tr>
      <w:tr w:rsidR="00793E41" w:rsidRPr="00793E41" w14:paraId="4CF2605D" w14:textId="77777777" w:rsidTr="00793E41">
        <w:trPr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1C470" w14:textId="77777777" w:rsidR="00793E41" w:rsidRPr="00793E41" w:rsidRDefault="00793E41" w:rsidP="00793E41">
            <w:pPr>
              <w:widowControl/>
              <w:spacing w:after="300" w:line="360" w:lineRule="atLeast"/>
              <w:ind w:firstLine="392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红灯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9B794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≥17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4A021" w14:textId="77777777" w:rsidR="00793E41" w:rsidRPr="00793E41" w:rsidRDefault="00793E41" w:rsidP="00793E41">
            <w:pPr>
              <w:widowControl/>
              <w:spacing w:after="300" w:line="360" w:lineRule="atLeast"/>
              <w:ind w:firstLine="262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≥9.5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511FD31A" w14:textId="77777777" w:rsidR="00793E41" w:rsidRPr="00793E41" w:rsidRDefault="00793E41" w:rsidP="00793E41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</w:tr>
      <w:tr w:rsidR="00793E41" w:rsidRPr="00793E41" w14:paraId="53F47CEC" w14:textId="77777777" w:rsidTr="00793E41">
        <w:trPr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7BA69" w14:textId="77777777" w:rsidR="00793E41" w:rsidRPr="00793E41" w:rsidRDefault="00793E41" w:rsidP="00793E41">
            <w:pPr>
              <w:widowControl/>
              <w:spacing w:after="300" w:line="360" w:lineRule="atLeast"/>
              <w:ind w:firstLine="392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先锋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713D3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≥16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08301" w14:textId="77777777" w:rsidR="00793E41" w:rsidRPr="00793E41" w:rsidRDefault="00793E41" w:rsidP="00793E41">
            <w:pPr>
              <w:widowControl/>
              <w:spacing w:after="300" w:line="360" w:lineRule="atLeast"/>
              <w:ind w:firstLine="262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≥8.0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335EB939" w14:textId="77777777" w:rsidR="00793E41" w:rsidRPr="00793E41" w:rsidRDefault="00793E41" w:rsidP="00793E41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</w:tr>
      <w:tr w:rsidR="00793E41" w:rsidRPr="00793E41" w14:paraId="1821155B" w14:textId="77777777" w:rsidTr="00793E41">
        <w:trPr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952EF" w14:textId="77777777" w:rsidR="00793E41" w:rsidRPr="00793E41" w:rsidRDefault="00793E41" w:rsidP="00793E41">
            <w:pPr>
              <w:widowControl/>
              <w:spacing w:after="300" w:line="360" w:lineRule="atLeast"/>
              <w:ind w:firstLine="392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岱红</w:t>
            </w:r>
            <w:proofErr w:type="gramEnd"/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9F7591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≥17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DEDE1" w14:textId="77777777" w:rsidR="00793E41" w:rsidRPr="00793E41" w:rsidRDefault="00793E41" w:rsidP="00793E41">
            <w:pPr>
              <w:widowControl/>
              <w:spacing w:after="300" w:line="360" w:lineRule="atLeast"/>
              <w:ind w:firstLine="262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≥9.5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484B9F0A" w14:textId="77777777" w:rsidR="00793E41" w:rsidRPr="00793E41" w:rsidRDefault="00793E41" w:rsidP="00793E41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</w:tr>
      <w:tr w:rsidR="00793E41" w:rsidRPr="00793E41" w14:paraId="3A3758EA" w14:textId="77777777" w:rsidTr="00793E41">
        <w:trPr>
          <w:jc w:val="center"/>
        </w:trP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D0BEA" w14:textId="77777777" w:rsidR="00793E41" w:rsidRPr="00793E41" w:rsidRDefault="00793E41" w:rsidP="00793E41">
            <w:pPr>
              <w:widowControl/>
              <w:spacing w:after="300" w:line="360" w:lineRule="atLeast"/>
              <w:ind w:firstLine="262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拉宾斯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EF143" w14:textId="77777777" w:rsidR="00793E41" w:rsidRPr="00793E41" w:rsidRDefault="00793E41" w:rsidP="00793E41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≥17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A8EB4" w14:textId="77777777" w:rsidR="00793E41" w:rsidRPr="00793E41" w:rsidRDefault="00793E41" w:rsidP="00793E41">
            <w:pPr>
              <w:widowControl/>
              <w:spacing w:after="300" w:line="360" w:lineRule="atLeast"/>
              <w:ind w:firstLine="262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93E41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≥8.0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53C1506D" w14:textId="77777777" w:rsidR="00793E41" w:rsidRPr="00793E41" w:rsidRDefault="00793E41" w:rsidP="00793E41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</w:tr>
    </w:tbl>
    <w:p w14:paraId="785AD163" w14:textId="77777777" w:rsidR="00793E41" w:rsidRPr="00793E41" w:rsidRDefault="00793E41" w:rsidP="00793E41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 产品安全及其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4F1FAEA3" w14:textId="77777777" w:rsidR="00793E41" w:rsidRPr="00793E41" w:rsidRDefault="00793E41" w:rsidP="00793E4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793E41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0D7B7DCE" w14:textId="77777777" w:rsidR="00793E41" w:rsidRPr="00793E41" w:rsidRDefault="00793E41" w:rsidP="00793E41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t>附件5：</w:t>
      </w:r>
    </w:p>
    <w:p w14:paraId="55961277" w14:textId="77777777" w:rsidR="00793E41" w:rsidRPr="00793E41" w:rsidRDefault="00793E41" w:rsidP="00793E41">
      <w:pPr>
        <w:widowControl/>
        <w:spacing w:after="300" w:line="360" w:lineRule="atLeast"/>
        <w:ind w:firstLine="72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b/>
          <w:bCs/>
          <w:color w:val="000000"/>
          <w:kern w:val="0"/>
          <w:sz w:val="36"/>
          <w:szCs w:val="36"/>
        </w:rPr>
        <w:lastRenderedPageBreak/>
        <w:t>户县葡萄质量技术要求</w:t>
      </w:r>
    </w:p>
    <w:p w14:paraId="794F35C5" w14:textId="77777777" w:rsidR="00793E41" w:rsidRPr="00793E41" w:rsidRDefault="00793E41" w:rsidP="00793E41">
      <w:pPr>
        <w:widowControl/>
        <w:spacing w:after="300" w:line="360" w:lineRule="atLeast"/>
        <w:ind w:firstLine="64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6ECEBEE6" w14:textId="77777777" w:rsidR="00793E41" w:rsidRPr="00793E41" w:rsidRDefault="00793E41" w:rsidP="00793E41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一、品种</w:t>
      </w:r>
    </w:p>
    <w:p w14:paraId="0C7E72F9" w14:textId="77777777" w:rsidR="00793E41" w:rsidRPr="00793E41" w:rsidRDefault="00793E41" w:rsidP="00793E41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户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太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系列品种。</w:t>
      </w:r>
    </w:p>
    <w:p w14:paraId="6A0D5FD8" w14:textId="77777777" w:rsidR="00793E41" w:rsidRPr="00793E41" w:rsidRDefault="00793E41" w:rsidP="00793E41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二、立地条件</w:t>
      </w:r>
    </w:p>
    <w:p w14:paraId="1E22D3D0" w14:textId="77777777" w:rsidR="00793E41" w:rsidRPr="00793E41" w:rsidRDefault="00793E41" w:rsidP="00793E41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土壤类型为山前洪积扇土与砾石混合土壤，地下水位在1米以下，土壤pH值6.5至7.0。</w:t>
      </w:r>
    </w:p>
    <w:p w14:paraId="39248D15" w14:textId="77777777" w:rsidR="00793E41" w:rsidRPr="00793E41" w:rsidRDefault="00793E41" w:rsidP="00793E41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三、栽培管理</w:t>
      </w:r>
    </w:p>
    <w:p w14:paraId="4A453326" w14:textId="77777777" w:rsidR="00793E41" w:rsidRPr="00793E41" w:rsidRDefault="00793E41" w:rsidP="00793E41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1．苗木培育：扦插繁殖。</w:t>
      </w:r>
    </w:p>
    <w:p w14:paraId="5BC80E72" w14:textId="77777777" w:rsidR="00793E41" w:rsidRPr="00793E41" w:rsidRDefault="00793E41" w:rsidP="00793E41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2．栽培方式：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篱架栽培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，栽培密度不大于2400株/公顷。</w:t>
      </w:r>
    </w:p>
    <w:p w14:paraId="24DF1CDC" w14:textId="77777777" w:rsidR="00793E41" w:rsidRPr="00793E41" w:rsidRDefault="00793E41" w:rsidP="00793E41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3．花果管理：通过花穗整形和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疏果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粒，每穗粒数控制在40至60粒。不多于三茬果，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每茬果每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666.7平方米（亩）产量不大于1000kg。</w:t>
      </w:r>
    </w:p>
    <w:p w14:paraId="1E62D78D" w14:textId="77777777" w:rsidR="00793E41" w:rsidRPr="00793E41" w:rsidRDefault="00793E41" w:rsidP="00793E41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4．施肥：每年每666.7平方米（亩）施用有机肥基肥不少于3吨。</w:t>
      </w:r>
    </w:p>
    <w:p w14:paraId="50F3F578" w14:textId="77777777" w:rsidR="00793E41" w:rsidRPr="00793E41" w:rsidRDefault="00793E41" w:rsidP="00793E41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5．环境、安全要求：农药、化肥等的使用必须符合国家的相关规定，不得污染环境。</w:t>
      </w:r>
    </w:p>
    <w:p w14:paraId="3A1CCDBE" w14:textId="77777777" w:rsidR="00793E41" w:rsidRPr="00793E41" w:rsidRDefault="00793E41" w:rsidP="00793E41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四、采收</w:t>
      </w:r>
    </w:p>
    <w:p w14:paraId="7E0DC0FF" w14:textId="77777777" w:rsidR="00793E41" w:rsidRPr="00793E41" w:rsidRDefault="00793E41" w:rsidP="00793E41">
      <w:pPr>
        <w:widowControl/>
        <w:spacing w:after="300" w:line="360" w:lineRule="atLeast"/>
        <w:ind w:firstLine="61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葡萄颜色为紫红或紫黑颜色，可溶性固形物达到18%后方可采收。</w:t>
      </w:r>
    </w:p>
    <w:p w14:paraId="70B1E1B5" w14:textId="77777777" w:rsidR="00793E41" w:rsidRPr="00793E41" w:rsidRDefault="00793E41" w:rsidP="00793E41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五、质量特色</w:t>
      </w:r>
    </w:p>
    <w:p w14:paraId="732CCC52" w14:textId="77777777" w:rsidR="00793E41" w:rsidRPr="00793E41" w:rsidRDefault="00793E41" w:rsidP="00793E41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1．感官特色：果穗整齐，果粉厚，果皮中厚，顶端紫黑色，尾部紫红色，果肉细脆，无肉囊，酸甜可口，有独特的拐枣香味。</w:t>
      </w:r>
    </w:p>
    <w:p w14:paraId="18A75177" w14:textId="77777777" w:rsidR="00793E41" w:rsidRPr="00793E41" w:rsidRDefault="00793E41" w:rsidP="00793E41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2．理化指标：可溶性固形物≥18%，总酸0.45%至0.50%。</w:t>
      </w:r>
    </w:p>
    <w:p w14:paraId="59A2E931" w14:textId="4E2EBCEF" w:rsidR="00D8724B" w:rsidRPr="00793E41" w:rsidRDefault="00793E41" w:rsidP="00793E41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793E41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sectPr w:rsidR="00D8724B" w:rsidRPr="00793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5774"/>
    <w:multiLevelType w:val="multilevel"/>
    <w:tmpl w:val="A836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874EB"/>
    <w:multiLevelType w:val="multilevel"/>
    <w:tmpl w:val="39A8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4B"/>
    <w:rsid w:val="00793E41"/>
    <w:rsid w:val="00D8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2B3F6"/>
  <w15:chartTrackingRefBased/>
  <w15:docId w15:val="{77C26E00-C919-40C7-97DD-C2866C48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93E4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793E4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93E4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793E41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lf">
    <w:name w:val="lf"/>
    <w:basedOn w:val="a"/>
    <w:rsid w:val="00793E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93E4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3E41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793E41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3E41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793E41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793E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793E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7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9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5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7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6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3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5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5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96892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49264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8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04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48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30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6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556</Words>
  <Characters>3172</Characters>
  <Application>Microsoft Office Word</Application>
  <DocSecurity>0</DocSecurity>
  <Lines>26</Lines>
  <Paragraphs>7</Paragraphs>
  <ScaleCrop>false</ScaleCrop>
  <Company>微软中国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2022-03-04T01:40:00Z</dcterms:created>
  <dcterms:modified xsi:type="dcterms:W3CDTF">2022-03-04T01:41:00Z</dcterms:modified>
</cp:coreProperties>
</file>