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9E03" w14:textId="77777777" w:rsidR="00684886" w:rsidRDefault="00684886" w:rsidP="00684886">
      <w:pPr>
        <w:pStyle w:val="p"/>
        <w:spacing w:before="0" w:beforeAutospacing="0" w:after="300" w:afterAutospacing="0" w:line="360" w:lineRule="atLeast"/>
        <w:ind w:firstLine="480"/>
        <w:jc w:val="center"/>
        <w:rPr>
          <w:rFonts w:hint="eastAsia"/>
          <w:color w:val="5B5B5B"/>
          <w:sz w:val="21"/>
          <w:szCs w:val="21"/>
        </w:rPr>
      </w:pPr>
      <w:r>
        <w:rPr>
          <w:rStyle w:val="15"/>
          <w:rFonts w:ascii="仿宋" w:eastAsia="仿宋" w:hAnsi="仿宋" w:hint="eastAsia"/>
          <w:b/>
          <w:bCs/>
          <w:color w:val="5B5B5B"/>
          <w:sz w:val="28"/>
          <w:szCs w:val="28"/>
        </w:rPr>
        <w:t>2011年第14号</w:t>
      </w:r>
    </w:p>
    <w:p w14:paraId="5344BB3F" w14:textId="77777777" w:rsidR="00684886" w:rsidRDefault="00684886" w:rsidP="00684886">
      <w:pPr>
        <w:pStyle w:val="p"/>
        <w:spacing w:before="0" w:beforeAutospacing="0" w:after="300" w:afterAutospacing="0" w:line="360" w:lineRule="atLeast"/>
        <w:ind w:firstLine="641"/>
        <w:rPr>
          <w:rFonts w:hint="eastAsia"/>
          <w:color w:val="5B5B5B"/>
          <w:sz w:val="21"/>
          <w:szCs w:val="21"/>
        </w:rPr>
      </w:pPr>
      <w:r>
        <w:rPr>
          <w:rFonts w:ascii="Calibri" w:eastAsia="仿宋" w:hAnsi="Calibri" w:cs="Calibri"/>
          <w:color w:val="5B5B5B"/>
          <w:sz w:val="28"/>
          <w:szCs w:val="28"/>
        </w:rPr>
        <w:t> </w:t>
      </w:r>
    </w:p>
    <w:p w14:paraId="0ED037C8" w14:textId="77777777" w:rsidR="00684886" w:rsidRDefault="00684886" w:rsidP="00684886">
      <w:pPr>
        <w:pStyle w:val="p"/>
        <w:spacing w:before="0" w:beforeAutospacing="0" w:after="300" w:afterAutospacing="0" w:line="360" w:lineRule="atLeast"/>
        <w:ind w:firstLine="480"/>
        <w:jc w:val="center"/>
        <w:rPr>
          <w:rFonts w:hint="eastAsia"/>
          <w:color w:val="5B5B5B"/>
          <w:sz w:val="21"/>
          <w:szCs w:val="21"/>
        </w:rPr>
      </w:pPr>
      <w:r>
        <w:rPr>
          <w:rStyle w:val="15"/>
          <w:rFonts w:ascii="仿宋" w:eastAsia="仿宋" w:hAnsi="仿宋" w:hint="eastAsia"/>
          <w:b/>
          <w:bCs/>
          <w:color w:val="5B5B5B"/>
          <w:sz w:val="28"/>
          <w:szCs w:val="28"/>
        </w:rPr>
        <w:t>关于批准对淮土茶油、诸城绿茶、</w:t>
      </w:r>
    </w:p>
    <w:p w14:paraId="64F8A99A" w14:textId="77777777" w:rsidR="00684886" w:rsidRDefault="00684886" w:rsidP="00684886">
      <w:pPr>
        <w:pStyle w:val="p"/>
        <w:spacing w:before="0" w:beforeAutospacing="0" w:after="300" w:afterAutospacing="0" w:line="360" w:lineRule="atLeast"/>
        <w:ind w:firstLine="480"/>
        <w:jc w:val="center"/>
        <w:rPr>
          <w:rFonts w:hint="eastAsia"/>
          <w:color w:val="5B5B5B"/>
          <w:sz w:val="21"/>
          <w:szCs w:val="21"/>
        </w:rPr>
      </w:pPr>
      <w:r>
        <w:rPr>
          <w:rStyle w:val="15"/>
          <w:rFonts w:ascii="仿宋" w:eastAsia="仿宋" w:hAnsi="仿宋" w:hint="eastAsia"/>
          <w:b/>
          <w:bCs/>
          <w:color w:val="5B5B5B"/>
          <w:sz w:val="28"/>
          <w:szCs w:val="28"/>
        </w:rPr>
        <w:t>虎噉金针菜、简阳羊肉、贺兰山东麓葡萄酒</w:t>
      </w:r>
    </w:p>
    <w:p w14:paraId="328F70C2" w14:textId="77777777" w:rsidR="00684886" w:rsidRDefault="00684886" w:rsidP="00684886">
      <w:pPr>
        <w:pStyle w:val="p"/>
        <w:spacing w:before="0" w:beforeAutospacing="0" w:after="300" w:afterAutospacing="0" w:line="360" w:lineRule="atLeast"/>
        <w:ind w:firstLine="480"/>
        <w:jc w:val="center"/>
        <w:rPr>
          <w:rFonts w:hint="eastAsia"/>
          <w:color w:val="5B5B5B"/>
          <w:sz w:val="21"/>
          <w:szCs w:val="21"/>
        </w:rPr>
      </w:pPr>
      <w:r>
        <w:rPr>
          <w:rStyle w:val="15"/>
          <w:rFonts w:ascii="仿宋" w:eastAsia="仿宋" w:hAnsi="仿宋" w:hint="eastAsia"/>
          <w:b/>
          <w:bCs/>
          <w:color w:val="5B5B5B"/>
          <w:sz w:val="28"/>
          <w:szCs w:val="28"/>
        </w:rPr>
        <w:t>实施地理标志产品保护的公告</w:t>
      </w:r>
    </w:p>
    <w:p w14:paraId="43E586F6" w14:textId="77777777" w:rsidR="00684886" w:rsidRDefault="00684886" w:rsidP="00684886">
      <w:pPr>
        <w:pStyle w:val="p"/>
        <w:spacing w:before="0" w:beforeAutospacing="0" w:after="300" w:afterAutospacing="0" w:line="360" w:lineRule="atLeast"/>
        <w:ind w:firstLine="641"/>
        <w:rPr>
          <w:rFonts w:hint="eastAsia"/>
          <w:color w:val="5B5B5B"/>
          <w:sz w:val="21"/>
          <w:szCs w:val="21"/>
        </w:rPr>
      </w:pPr>
      <w:r>
        <w:rPr>
          <w:rFonts w:ascii="Calibri" w:eastAsia="仿宋" w:hAnsi="Calibri" w:cs="Calibri"/>
          <w:color w:val="5B5B5B"/>
          <w:sz w:val="28"/>
          <w:szCs w:val="28"/>
        </w:rPr>
        <w:t> </w:t>
      </w:r>
    </w:p>
    <w:p w14:paraId="577765F4"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根据《地理标志产品保护规定》，国家质检总局组织了对淮土茶油、诸城绿茶、虎噉金针菜、简阳羊肉、贺兰山东麓葡萄酒地理标志产品保护申请的审查。经审查合格，</w:t>
      </w:r>
      <w:proofErr w:type="gramStart"/>
      <w:r>
        <w:rPr>
          <w:rFonts w:ascii="仿宋" w:eastAsia="仿宋" w:hAnsi="仿宋" w:hint="eastAsia"/>
          <w:color w:val="5B5B5B"/>
          <w:sz w:val="28"/>
          <w:szCs w:val="28"/>
        </w:rPr>
        <w:t>现批准</w:t>
      </w:r>
      <w:proofErr w:type="gramEnd"/>
      <w:r>
        <w:rPr>
          <w:rFonts w:ascii="仿宋" w:eastAsia="仿宋" w:hAnsi="仿宋" w:hint="eastAsia"/>
          <w:color w:val="5B5B5B"/>
          <w:sz w:val="28"/>
          <w:szCs w:val="28"/>
        </w:rPr>
        <w:t>自即日起对淮土茶油、诸城绿茶、虎噉金针菜、简阳羊肉、贺兰山东麓葡萄酒实施地理标志产品保护。</w:t>
      </w:r>
    </w:p>
    <w:p w14:paraId="1A8F32A3"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b/>
          <w:bCs/>
          <w:color w:val="5B5B5B"/>
          <w:sz w:val="28"/>
          <w:szCs w:val="28"/>
        </w:rPr>
        <w:t>一、淮土茶油</w:t>
      </w:r>
    </w:p>
    <w:p w14:paraId="02964766"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（一）产地范围。</w:t>
      </w:r>
    </w:p>
    <w:p w14:paraId="5A3DBFA9"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淮土茶油地理标志产品保护产地范围为福建省宁化县淮土乡、石壁镇、安远乡、水茜乡、济村乡、方田乡、曹坊乡、治平乡8个乡镇现辖行政区域。</w:t>
      </w:r>
    </w:p>
    <w:p w14:paraId="0DEEABAA"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（二）专用标志使用。</w:t>
      </w:r>
    </w:p>
    <w:p w14:paraId="183C4724"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lastRenderedPageBreak/>
        <w:t>淮土茶油地理标志产品保护产地范围内的生产者，可向福建省宁化县质量技术监督局提出使用“地理标志产品专用标志”的申请，经福建省质量技术监督局审核，由国家质检总局公告批准。淮土茶油的法定检测机构由福建省质量技术监督局负责指定。</w:t>
      </w:r>
    </w:p>
    <w:p w14:paraId="5B81F443"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（三）质量技术要求（见附件1）。</w:t>
      </w:r>
    </w:p>
    <w:p w14:paraId="2384936C"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b/>
          <w:bCs/>
          <w:color w:val="5B5B5B"/>
          <w:sz w:val="28"/>
          <w:szCs w:val="28"/>
        </w:rPr>
        <w:t>二、诸城绿茶</w:t>
      </w:r>
    </w:p>
    <w:p w14:paraId="30184AFC"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（一）产地范围。</w:t>
      </w:r>
    </w:p>
    <w:p w14:paraId="2F017A98"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诸城绿茶地理标志产品保护产地范围为山东省诸城市桃林乡、皇华镇、林家村镇3个乡镇现辖行政区域。</w:t>
      </w:r>
    </w:p>
    <w:p w14:paraId="66C8D2E9"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（二）专用标志使用。</w:t>
      </w:r>
    </w:p>
    <w:p w14:paraId="41502F9A"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诸城绿茶地理标志产品保护产地范围内的生产者，可向山东省诸城市质量技术监督局提出使用“地理标志产品专用标志”的申请，经山东省质量技术监督局审核，由国家质检总局公告批准。诸城绿茶的法定检测机构由山东省质量技术监督局负责指定。</w:t>
      </w:r>
    </w:p>
    <w:p w14:paraId="3C3F038F"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（三）质量技术要求（见附件2）。</w:t>
      </w:r>
    </w:p>
    <w:p w14:paraId="58784BE8"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b/>
          <w:bCs/>
          <w:color w:val="5B5B5B"/>
          <w:sz w:val="28"/>
          <w:szCs w:val="28"/>
        </w:rPr>
        <w:t>三、虎噉金针菜</w:t>
      </w:r>
    </w:p>
    <w:p w14:paraId="1A04DDA6"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（一）产地范围。</w:t>
      </w:r>
    </w:p>
    <w:p w14:paraId="47B7DF07"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lastRenderedPageBreak/>
        <w:t>虎噉金针菜地理标志产品保护产地范围为广东省海丰县虎噉村、下寨村、石山村、松林村、双河村、双</w:t>
      </w:r>
      <w:proofErr w:type="gramStart"/>
      <w:r>
        <w:rPr>
          <w:rFonts w:ascii="仿宋" w:eastAsia="仿宋" w:hAnsi="仿宋" w:hint="eastAsia"/>
          <w:color w:val="5B5B5B"/>
          <w:sz w:val="28"/>
          <w:szCs w:val="28"/>
        </w:rPr>
        <w:t>圳</w:t>
      </w:r>
      <w:proofErr w:type="gramEnd"/>
      <w:r>
        <w:rPr>
          <w:rFonts w:ascii="仿宋" w:eastAsia="仿宋" w:hAnsi="仿宋" w:hint="eastAsia"/>
          <w:color w:val="5B5B5B"/>
          <w:sz w:val="28"/>
          <w:szCs w:val="28"/>
        </w:rPr>
        <w:t>村、双新村7个村现辖行政区域。</w:t>
      </w:r>
    </w:p>
    <w:p w14:paraId="73F3F272"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（二）专用标志使用。</w:t>
      </w:r>
    </w:p>
    <w:p w14:paraId="70A8F69F"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虎噉金针菜地理标志产品保护产地范围内的生产者，可向广东省海丰县质量技术监督局提出使用“地理标志产品专用标志”的申请，经广东省质量技术监督局审核，由国家质检总局公告批准。虎噉金针菜的法定检测机构由广东省质量技术监督局负责指定。</w:t>
      </w:r>
    </w:p>
    <w:p w14:paraId="1D0A31AB"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（三）质量技术要求（见附件3）。</w:t>
      </w:r>
    </w:p>
    <w:p w14:paraId="2B2022FF"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b/>
          <w:bCs/>
          <w:color w:val="5B5B5B"/>
          <w:sz w:val="28"/>
          <w:szCs w:val="28"/>
        </w:rPr>
        <w:t>四、简阳羊肉</w:t>
      </w:r>
    </w:p>
    <w:p w14:paraId="0AEB5B1E"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（一）产地范围。</w:t>
      </w:r>
    </w:p>
    <w:p w14:paraId="02135682"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简阳羊肉地理标志产品保护产地范围为四川省简阳市现辖行政区域。</w:t>
      </w:r>
    </w:p>
    <w:p w14:paraId="3AEA6D14"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（二）专用标志使用。</w:t>
      </w:r>
    </w:p>
    <w:p w14:paraId="4E67666B"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简阳羊肉地理标志产品保护产地范围内的生产者，可向四川省简阳市质量技术监督局提出使用“地理标志产品专用标志”的申请，经四川省质量技术监督局审核，由国家质检总局公告批准。简阳羊肉的法定检测机构由四川省质量技术监督局负责指定。</w:t>
      </w:r>
    </w:p>
    <w:p w14:paraId="6FD0F2A8"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lastRenderedPageBreak/>
        <w:t>（三）质量技术要求（见附件4）。</w:t>
      </w:r>
    </w:p>
    <w:p w14:paraId="3DFA046D"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b/>
          <w:bCs/>
          <w:color w:val="5B5B5B"/>
          <w:sz w:val="28"/>
          <w:szCs w:val="28"/>
        </w:rPr>
        <w:t>五、贺兰山东麓葡萄酒</w:t>
      </w:r>
    </w:p>
    <w:p w14:paraId="3B88AAEE"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（一）产地范围。</w:t>
      </w:r>
    </w:p>
    <w:p w14:paraId="0512446E"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贺兰山东麓葡萄酒地理标志产品保护产地范围为宁夏回族自治区</w:t>
      </w:r>
      <w:proofErr w:type="gramStart"/>
      <w:r>
        <w:rPr>
          <w:rFonts w:ascii="仿宋" w:eastAsia="仿宋" w:hAnsi="仿宋" w:hint="eastAsia"/>
          <w:color w:val="5B5B5B"/>
          <w:sz w:val="28"/>
          <w:szCs w:val="28"/>
        </w:rPr>
        <w:t>平罗县崇岗乡</w:t>
      </w:r>
      <w:proofErr w:type="gramEnd"/>
      <w:r>
        <w:rPr>
          <w:rFonts w:ascii="仿宋" w:eastAsia="仿宋" w:hAnsi="仿宋" w:hint="eastAsia"/>
          <w:color w:val="5B5B5B"/>
          <w:sz w:val="28"/>
          <w:szCs w:val="28"/>
        </w:rPr>
        <w:t>、</w:t>
      </w:r>
      <w:proofErr w:type="gramStart"/>
      <w:r>
        <w:rPr>
          <w:rFonts w:ascii="仿宋" w:eastAsia="仿宋" w:hAnsi="仿宋" w:hint="eastAsia"/>
          <w:color w:val="5B5B5B"/>
          <w:sz w:val="28"/>
          <w:szCs w:val="28"/>
        </w:rPr>
        <w:t>下庙乡</w:t>
      </w:r>
      <w:proofErr w:type="gramEnd"/>
      <w:r>
        <w:rPr>
          <w:rFonts w:ascii="仿宋" w:eastAsia="仿宋" w:hAnsi="仿宋" w:hint="eastAsia"/>
          <w:color w:val="5B5B5B"/>
          <w:sz w:val="28"/>
          <w:szCs w:val="28"/>
        </w:rPr>
        <w:t>、前进农场；贺兰县金山乡、暖泉农场；银川市西夏区镇北堡镇、新</w:t>
      </w:r>
      <w:proofErr w:type="gramStart"/>
      <w:r>
        <w:rPr>
          <w:rFonts w:ascii="仿宋" w:eastAsia="仿宋" w:hAnsi="仿宋" w:hint="eastAsia"/>
          <w:color w:val="5B5B5B"/>
          <w:sz w:val="28"/>
          <w:szCs w:val="28"/>
        </w:rPr>
        <w:t>泾</w:t>
      </w:r>
      <w:proofErr w:type="gramEnd"/>
      <w:r>
        <w:rPr>
          <w:rFonts w:ascii="仿宋" w:eastAsia="仿宋" w:hAnsi="仿宋" w:hint="eastAsia"/>
          <w:color w:val="5B5B5B"/>
          <w:sz w:val="28"/>
          <w:szCs w:val="28"/>
        </w:rPr>
        <w:t>镇，南梁农场、贺兰山农牧场、农垦科研所、平吉堡奶牛场；银川市金</w:t>
      </w:r>
      <w:proofErr w:type="gramStart"/>
      <w:r>
        <w:rPr>
          <w:rFonts w:ascii="仿宋" w:eastAsia="仿宋" w:hAnsi="仿宋" w:hint="eastAsia"/>
          <w:color w:val="5B5B5B"/>
          <w:sz w:val="28"/>
          <w:szCs w:val="28"/>
        </w:rPr>
        <w:t>凤区兴</w:t>
      </w:r>
      <w:proofErr w:type="gramEnd"/>
      <w:r>
        <w:rPr>
          <w:rFonts w:ascii="仿宋" w:eastAsia="仿宋" w:hAnsi="仿宋" w:hint="eastAsia"/>
          <w:color w:val="5B5B5B"/>
          <w:sz w:val="28"/>
          <w:szCs w:val="28"/>
        </w:rPr>
        <w:t>源乡；永宁县望远镇、胜利乡、增岗乡、李俊镇、银川林场、黄羊滩农场、玉泉营农场；青铜峡市干城子乡、立新镇、大坝镇、广武乡、树新林场、连湖农场分场；中宁县渠口农场、白马乡；吴忠市红</w:t>
      </w:r>
      <w:proofErr w:type="gramStart"/>
      <w:r>
        <w:rPr>
          <w:rFonts w:ascii="仿宋" w:eastAsia="仿宋" w:hAnsi="仿宋" w:hint="eastAsia"/>
          <w:color w:val="5B5B5B"/>
          <w:sz w:val="28"/>
          <w:szCs w:val="28"/>
        </w:rPr>
        <w:t>寺堡区红</w:t>
      </w:r>
      <w:proofErr w:type="gramEnd"/>
      <w:r>
        <w:rPr>
          <w:rFonts w:ascii="仿宋" w:eastAsia="仿宋" w:hAnsi="仿宋" w:hint="eastAsia"/>
          <w:color w:val="5B5B5B"/>
          <w:sz w:val="28"/>
          <w:szCs w:val="28"/>
        </w:rPr>
        <w:t>寺堡镇、大河乡、南传乡30个乡镇、农场、林场、科研所现辖行政区域。2003年国家质量监督检验检疫总局第32号公告废止。</w:t>
      </w:r>
    </w:p>
    <w:p w14:paraId="28D7ECE1"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（二）专用标志使用。</w:t>
      </w:r>
    </w:p>
    <w:p w14:paraId="7EA74110"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贺兰山东麓葡萄酒地理标志产品保护产地范围内的生产者，可向宁夏回族自治区质量技术监督局提出使用“地理标志产品专用标志”的申请，经宁夏回族自治区质量技术监督局审核，由国家质检总局公告批准。贺兰山东麓葡萄酒的法定检测机构由宁夏回族自治区质量技术监督局负责指定。</w:t>
      </w:r>
    </w:p>
    <w:p w14:paraId="7177EE08"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（三）质量技术要求（见附件5）。</w:t>
      </w:r>
    </w:p>
    <w:p w14:paraId="20F3A66A"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lastRenderedPageBreak/>
        <w:t>自本公告发布之日起，各地质检部门开始对淮土茶油、诸城绿茶、虎噉金针菜、简阳羊肉、贺兰山东麓葡萄酒实施地理标志产品保护措施。</w:t>
      </w:r>
    </w:p>
    <w:p w14:paraId="3E43ED93"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特此公告。</w:t>
      </w:r>
    </w:p>
    <w:p w14:paraId="4EFDFBAA"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Calibri" w:eastAsia="仿宋" w:hAnsi="Calibri" w:cs="Calibri"/>
          <w:color w:val="5B5B5B"/>
          <w:sz w:val="28"/>
          <w:szCs w:val="28"/>
        </w:rPr>
        <w:t> </w:t>
      </w:r>
    </w:p>
    <w:p w14:paraId="00AC8BBE"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附件：1. 淮土茶油质量技术要求</w:t>
      </w:r>
    </w:p>
    <w:p w14:paraId="7679A979" w14:textId="77777777" w:rsidR="00684886" w:rsidRDefault="00684886" w:rsidP="00684886">
      <w:pPr>
        <w:pStyle w:val="p"/>
        <w:spacing w:before="0" w:beforeAutospacing="0" w:after="300" w:afterAutospacing="0" w:line="360" w:lineRule="atLeast"/>
        <w:ind w:firstLine="1489"/>
        <w:rPr>
          <w:rFonts w:hint="eastAsia"/>
          <w:color w:val="5B5B5B"/>
          <w:sz w:val="21"/>
          <w:szCs w:val="21"/>
        </w:rPr>
      </w:pPr>
      <w:r>
        <w:rPr>
          <w:rFonts w:ascii="仿宋" w:eastAsia="仿宋" w:hAnsi="仿宋" w:hint="eastAsia"/>
          <w:color w:val="5B5B5B"/>
          <w:sz w:val="28"/>
          <w:szCs w:val="28"/>
        </w:rPr>
        <w:t>2. 诸城绿茶质量技术要求</w:t>
      </w:r>
    </w:p>
    <w:p w14:paraId="346782AA" w14:textId="77777777" w:rsidR="00684886" w:rsidRDefault="00684886" w:rsidP="00684886">
      <w:pPr>
        <w:pStyle w:val="p"/>
        <w:spacing w:before="0" w:beforeAutospacing="0" w:after="300" w:afterAutospacing="0" w:line="360" w:lineRule="atLeast"/>
        <w:ind w:firstLine="1489"/>
        <w:rPr>
          <w:rFonts w:hint="eastAsia"/>
          <w:color w:val="5B5B5B"/>
          <w:sz w:val="21"/>
          <w:szCs w:val="21"/>
        </w:rPr>
      </w:pPr>
      <w:r>
        <w:rPr>
          <w:rFonts w:ascii="仿宋" w:eastAsia="仿宋" w:hAnsi="仿宋" w:hint="eastAsia"/>
          <w:color w:val="5B5B5B"/>
          <w:sz w:val="28"/>
          <w:szCs w:val="28"/>
        </w:rPr>
        <w:t>3. 虎噉金针菜质量技术要求</w:t>
      </w:r>
    </w:p>
    <w:p w14:paraId="020C94F2" w14:textId="77777777" w:rsidR="00684886" w:rsidRDefault="00684886" w:rsidP="00684886">
      <w:pPr>
        <w:pStyle w:val="p"/>
        <w:spacing w:before="0" w:beforeAutospacing="0" w:after="300" w:afterAutospacing="0" w:line="360" w:lineRule="atLeast"/>
        <w:ind w:firstLine="1489"/>
        <w:rPr>
          <w:rFonts w:hint="eastAsia"/>
          <w:color w:val="5B5B5B"/>
          <w:sz w:val="21"/>
          <w:szCs w:val="21"/>
        </w:rPr>
      </w:pPr>
      <w:r>
        <w:rPr>
          <w:rFonts w:ascii="仿宋" w:eastAsia="仿宋" w:hAnsi="仿宋" w:hint="eastAsia"/>
          <w:color w:val="5B5B5B"/>
          <w:sz w:val="28"/>
          <w:szCs w:val="28"/>
        </w:rPr>
        <w:t>4. 简阳羊肉质量技术要求</w:t>
      </w:r>
    </w:p>
    <w:p w14:paraId="37BAAB95" w14:textId="77777777" w:rsidR="00684886" w:rsidRDefault="00684886" w:rsidP="00684886">
      <w:pPr>
        <w:pStyle w:val="p"/>
        <w:spacing w:before="0" w:beforeAutospacing="0" w:after="300" w:afterAutospacing="0" w:line="360" w:lineRule="atLeast"/>
        <w:ind w:firstLine="1489"/>
        <w:rPr>
          <w:rFonts w:hint="eastAsia"/>
          <w:color w:val="5B5B5B"/>
          <w:sz w:val="21"/>
          <w:szCs w:val="21"/>
        </w:rPr>
      </w:pPr>
      <w:r>
        <w:rPr>
          <w:rFonts w:ascii="仿宋" w:eastAsia="仿宋" w:hAnsi="仿宋" w:hint="eastAsia"/>
          <w:color w:val="5B5B5B"/>
          <w:sz w:val="28"/>
          <w:szCs w:val="28"/>
        </w:rPr>
        <w:t>5. 贺兰山东麓葡萄酒质量技术要求</w:t>
      </w:r>
    </w:p>
    <w:p w14:paraId="0F55384B" w14:textId="77777777" w:rsidR="00684886" w:rsidRDefault="00684886" w:rsidP="00684886">
      <w:pPr>
        <w:pStyle w:val="p"/>
        <w:spacing w:before="0" w:beforeAutospacing="0" w:after="300" w:afterAutospacing="0" w:line="360" w:lineRule="atLeast"/>
        <w:ind w:firstLine="480"/>
        <w:rPr>
          <w:rFonts w:hint="eastAsia"/>
          <w:color w:val="5B5B5B"/>
          <w:sz w:val="21"/>
          <w:szCs w:val="21"/>
        </w:rPr>
      </w:pPr>
      <w:r>
        <w:rPr>
          <w:rFonts w:ascii="Calibri" w:eastAsia="仿宋" w:hAnsi="Calibri" w:cs="Calibri"/>
          <w:color w:val="5B5B5B"/>
          <w:sz w:val="28"/>
          <w:szCs w:val="28"/>
        </w:rPr>
        <w:t> </w:t>
      </w:r>
    </w:p>
    <w:p w14:paraId="535D5276" w14:textId="77777777" w:rsidR="00684886" w:rsidRDefault="00684886" w:rsidP="00684886">
      <w:pPr>
        <w:pStyle w:val="p"/>
        <w:spacing w:before="0" w:beforeAutospacing="0" w:after="300" w:afterAutospacing="0" w:line="360" w:lineRule="atLeast"/>
        <w:ind w:firstLine="480"/>
        <w:rPr>
          <w:rFonts w:hint="eastAsia"/>
          <w:color w:val="5B5B5B"/>
          <w:sz w:val="21"/>
          <w:szCs w:val="21"/>
        </w:rPr>
      </w:pPr>
      <w:r>
        <w:rPr>
          <w:rFonts w:ascii="Calibri" w:eastAsia="仿宋" w:hAnsi="Calibri" w:cs="Calibri"/>
          <w:color w:val="5B5B5B"/>
          <w:sz w:val="28"/>
          <w:szCs w:val="28"/>
        </w:rPr>
        <w:t> </w:t>
      </w:r>
    </w:p>
    <w:p w14:paraId="3E316211" w14:textId="77777777" w:rsidR="00684886" w:rsidRDefault="00684886" w:rsidP="00684886">
      <w:pPr>
        <w:pStyle w:val="p"/>
        <w:spacing w:before="0" w:beforeAutospacing="0" w:after="300" w:afterAutospacing="0" w:line="360" w:lineRule="atLeast"/>
        <w:ind w:firstLine="480"/>
        <w:rPr>
          <w:rFonts w:hint="eastAsia"/>
          <w:color w:val="5B5B5B"/>
          <w:sz w:val="21"/>
          <w:szCs w:val="21"/>
        </w:rPr>
      </w:pPr>
      <w:r>
        <w:rPr>
          <w:rFonts w:ascii="Calibri" w:eastAsia="仿宋" w:hAnsi="Calibri" w:cs="Calibri"/>
          <w:color w:val="5B5B5B"/>
          <w:sz w:val="28"/>
          <w:szCs w:val="28"/>
        </w:rPr>
        <w:t> </w:t>
      </w:r>
    </w:p>
    <w:p w14:paraId="078C00EB" w14:textId="77777777" w:rsidR="00684886" w:rsidRDefault="00684886" w:rsidP="00684886">
      <w:pPr>
        <w:pStyle w:val="p"/>
        <w:spacing w:before="0" w:beforeAutospacing="0" w:after="300" w:afterAutospacing="0" w:line="360" w:lineRule="atLeast"/>
        <w:ind w:firstLine="2714"/>
        <w:jc w:val="center"/>
        <w:rPr>
          <w:rFonts w:hint="eastAsia"/>
          <w:color w:val="5B5B5B"/>
          <w:sz w:val="21"/>
          <w:szCs w:val="21"/>
        </w:rPr>
      </w:pPr>
      <w:r>
        <w:rPr>
          <w:rFonts w:ascii="Calibri" w:eastAsia="仿宋" w:hAnsi="Calibri" w:cs="Calibri"/>
          <w:color w:val="5B5B5B"/>
          <w:sz w:val="28"/>
          <w:szCs w:val="28"/>
        </w:rPr>
        <w:t>       </w:t>
      </w:r>
      <w:r>
        <w:rPr>
          <w:rFonts w:ascii="仿宋" w:eastAsia="仿宋" w:hAnsi="仿宋" w:hint="eastAsia"/>
          <w:color w:val="5B5B5B"/>
          <w:sz w:val="28"/>
          <w:szCs w:val="28"/>
        </w:rPr>
        <w:t xml:space="preserve"> 二〇一一年一月三十日</w:t>
      </w:r>
      <w:r>
        <w:rPr>
          <w:rFonts w:ascii="Calibri" w:eastAsia="仿宋" w:hAnsi="Calibri" w:cs="Calibri"/>
          <w:color w:val="5B5B5B"/>
          <w:sz w:val="28"/>
          <w:szCs w:val="28"/>
        </w:rPr>
        <w:t>   </w:t>
      </w:r>
    </w:p>
    <w:p w14:paraId="210BE993" w14:textId="77777777" w:rsidR="00684886" w:rsidRDefault="00684886" w:rsidP="00684886">
      <w:pPr>
        <w:pStyle w:val="p"/>
        <w:spacing w:before="0" w:beforeAutospacing="0" w:after="300" w:afterAutospacing="0" w:line="360" w:lineRule="atLeast"/>
        <w:ind w:firstLine="480"/>
        <w:rPr>
          <w:rFonts w:hint="eastAsia"/>
          <w:color w:val="5B5B5B"/>
          <w:sz w:val="21"/>
          <w:szCs w:val="21"/>
        </w:rPr>
      </w:pPr>
      <w:r>
        <w:rPr>
          <w:rFonts w:ascii="仿宋" w:eastAsia="仿宋" w:hAnsi="仿宋" w:hint="eastAsia"/>
          <w:color w:val="5B5B5B"/>
          <w:sz w:val="28"/>
          <w:szCs w:val="28"/>
        </w:rPr>
        <w:br/>
        <w:t>附件1：</w:t>
      </w:r>
    </w:p>
    <w:p w14:paraId="610C7AB3" w14:textId="77777777" w:rsidR="00684886" w:rsidRDefault="00684886" w:rsidP="00684886">
      <w:pPr>
        <w:pStyle w:val="p"/>
        <w:spacing w:before="0" w:beforeAutospacing="0" w:after="300" w:afterAutospacing="0" w:line="360" w:lineRule="atLeast"/>
        <w:ind w:firstLine="603"/>
        <w:jc w:val="center"/>
        <w:rPr>
          <w:rFonts w:hint="eastAsia"/>
          <w:color w:val="5B5B5B"/>
          <w:sz w:val="21"/>
          <w:szCs w:val="21"/>
        </w:rPr>
      </w:pPr>
      <w:r>
        <w:rPr>
          <w:rFonts w:ascii="仿宋" w:eastAsia="仿宋" w:hAnsi="仿宋" w:hint="eastAsia"/>
          <w:color w:val="5B5B5B"/>
          <w:sz w:val="28"/>
          <w:szCs w:val="28"/>
        </w:rPr>
        <w:lastRenderedPageBreak/>
        <w:t>淮土茶油质量技术要求</w:t>
      </w:r>
    </w:p>
    <w:p w14:paraId="36CC1E1D"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Calibri" w:eastAsia="仿宋" w:hAnsi="Calibri" w:cs="Calibri"/>
          <w:color w:val="5B5B5B"/>
          <w:sz w:val="28"/>
          <w:szCs w:val="28"/>
        </w:rPr>
        <w:t> </w:t>
      </w:r>
    </w:p>
    <w:p w14:paraId="4FAC0664"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（一）品种。</w:t>
      </w:r>
    </w:p>
    <w:p w14:paraId="157E0B97"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龙眼茶。</w:t>
      </w:r>
    </w:p>
    <w:p w14:paraId="1F8F4A7E"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（二）立地条件。</w:t>
      </w:r>
    </w:p>
    <w:p w14:paraId="572984CF"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保护区范围内海拔≤800m，阳坡或半阳坡，坡度≤25°，土壤pH值5至6的酸性红壤或酸性紫色土，土层厚度≥40cm，土壤有机质含量≥1%。</w:t>
      </w:r>
    </w:p>
    <w:p w14:paraId="6ED8EC83"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（三）栽培管理。</w:t>
      </w:r>
    </w:p>
    <w:p w14:paraId="12F64C56"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1．育苗：油茶芽苗</w:t>
      </w:r>
      <w:proofErr w:type="gramStart"/>
      <w:r>
        <w:rPr>
          <w:rFonts w:ascii="仿宋" w:eastAsia="仿宋" w:hAnsi="仿宋" w:hint="eastAsia"/>
          <w:color w:val="5B5B5B"/>
          <w:sz w:val="28"/>
          <w:szCs w:val="28"/>
        </w:rPr>
        <w:t>砧</w:t>
      </w:r>
      <w:proofErr w:type="gramEnd"/>
      <w:r>
        <w:rPr>
          <w:rFonts w:ascii="仿宋" w:eastAsia="仿宋" w:hAnsi="仿宋" w:hint="eastAsia"/>
          <w:color w:val="5B5B5B"/>
          <w:sz w:val="28"/>
          <w:szCs w:val="28"/>
        </w:rPr>
        <w:t>嫁接育苗。</w:t>
      </w:r>
    </w:p>
    <w:p w14:paraId="0DDB44B4"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2．栽植：春季1月至3月选择阴雨天气或雨后栽植，栽植密度为≤1650株/公顷。</w:t>
      </w:r>
    </w:p>
    <w:p w14:paraId="2FE76F7B"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3．施肥：成林每年冬季采果后施肥1次，每公顷施优质有机肥≥7500kg。</w:t>
      </w:r>
    </w:p>
    <w:p w14:paraId="5CAC7D1A"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4．环境、安全要求：农药、化肥等的使用必须符合国家的相关规定，不得污染环境。</w:t>
      </w:r>
    </w:p>
    <w:p w14:paraId="604829DB"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（四）收获。</w:t>
      </w:r>
    </w:p>
    <w:p w14:paraId="4B7AA77A"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lastRenderedPageBreak/>
        <w:t>9月下旬至10月下旬当茶果色泽变为发红、发黄或紫褐色，呈现油光，果壳微裂，籽壳变黑发亮时采收。</w:t>
      </w:r>
    </w:p>
    <w:p w14:paraId="3B77C2E5"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（五）加工工艺。</w:t>
      </w:r>
    </w:p>
    <w:p w14:paraId="7C7CA148"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1．原油加工：采收→堆沤→翻晒→脱壳→碾粉→热炒→蒸制→压榨→过滤→原油。</w:t>
      </w:r>
    </w:p>
    <w:p w14:paraId="54443C0B"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2．精炼油加工：原油→脱酸→脱水→脱色→脱臭→冬化→过滤→精茶油。</w:t>
      </w:r>
    </w:p>
    <w:p w14:paraId="58C0599F"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（五）质量特色。</w:t>
      </w:r>
    </w:p>
    <w:p w14:paraId="663B0A9E"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1．感官特色：</w:t>
      </w:r>
    </w:p>
    <w:p w14:paraId="021331C9"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（1）原油：油色澄黄通透，具有油茶</w:t>
      </w:r>
      <w:proofErr w:type="gramStart"/>
      <w:r>
        <w:rPr>
          <w:rFonts w:ascii="仿宋" w:eastAsia="仿宋" w:hAnsi="仿宋" w:hint="eastAsia"/>
          <w:color w:val="5B5B5B"/>
          <w:sz w:val="28"/>
          <w:szCs w:val="28"/>
        </w:rPr>
        <w:t>籽</w:t>
      </w:r>
      <w:proofErr w:type="gramEnd"/>
      <w:r>
        <w:rPr>
          <w:rFonts w:ascii="仿宋" w:eastAsia="仿宋" w:hAnsi="仿宋" w:hint="eastAsia"/>
          <w:color w:val="5B5B5B"/>
          <w:sz w:val="28"/>
          <w:szCs w:val="28"/>
        </w:rPr>
        <w:t>原油固有的气味和滋味，香味浓郁。</w:t>
      </w:r>
    </w:p>
    <w:p w14:paraId="35698C17"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（2）精炼油：油色澄清，透明。具有油茶籽油固有的气味和滋味。</w:t>
      </w:r>
    </w:p>
    <w:p w14:paraId="2D301E4F"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2．理化指标：</w:t>
      </w:r>
    </w:p>
    <w:tbl>
      <w:tblPr>
        <w:tblW w:w="5871" w:type="dxa"/>
        <w:jc w:val="center"/>
        <w:tblCellMar>
          <w:top w:w="15" w:type="dxa"/>
          <w:left w:w="15" w:type="dxa"/>
          <w:bottom w:w="15" w:type="dxa"/>
          <w:right w:w="15" w:type="dxa"/>
        </w:tblCellMar>
        <w:tblLook w:val="04A0" w:firstRow="1" w:lastRow="0" w:firstColumn="1" w:lastColumn="0" w:noHBand="0" w:noVBand="1"/>
      </w:tblPr>
      <w:tblGrid>
        <w:gridCol w:w="2273"/>
        <w:gridCol w:w="1415"/>
        <w:gridCol w:w="2183"/>
      </w:tblGrid>
      <w:tr w:rsidR="00684886" w14:paraId="5BD2B63E" w14:textId="77777777" w:rsidTr="00684886">
        <w:trPr>
          <w:jc w:val="center"/>
        </w:trPr>
        <w:tc>
          <w:tcPr>
            <w:tcW w:w="367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A077FE9"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项目</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CC2E4DC"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指标</w:t>
            </w:r>
          </w:p>
        </w:tc>
      </w:tr>
      <w:tr w:rsidR="00684886" w14:paraId="3A5F26E9" w14:textId="77777777" w:rsidTr="00684886">
        <w:trPr>
          <w:jc w:val="center"/>
        </w:trPr>
        <w:tc>
          <w:tcPr>
            <w:tcW w:w="3675"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DA65F23"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Calibri" w:eastAsia="仿宋" w:hAnsi="Calibri" w:cs="Calibri"/>
                <w:color w:val="5B5B5B"/>
                <w:sz w:val="28"/>
                <w:szCs w:val="28"/>
              </w:rPr>
              <w:t> </w:t>
            </w:r>
            <w:r>
              <w:rPr>
                <w:rFonts w:ascii="仿宋" w:eastAsia="仿宋" w:hAnsi="仿宋" w:hint="eastAsia"/>
                <w:color w:val="5B5B5B"/>
                <w:sz w:val="28"/>
                <w:szCs w:val="28"/>
              </w:rPr>
              <w:t>饱和脂肪酸</w:t>
            </w:r>
            <w:r>
              <w:rPr>
                <w:rFonts w:ascii="Calibri" w:eastAsia="仿宋" w:hAnsi="Calibri" w:cs="Calibri"/>
                <w:color w:val="5B5B5B"/>
                <w:sz w:val="28"/>
                <w:szCs w:val="28"/>
              </w:rPr>
              <w:t>             </w:t>
            </w:r>
            <w:r>
              <w:rPr>
                <w:rFonts w:ascii="仿宋" w:eastAsia="仿宋" w:hAnsi="仿宋" w:hint="eastAsia"/>
                <w:color w:val="5B5B5B"/>
                <w:sz w:val="28"/>
                <w:szCs w:val="28"/>
              </w:rPr>
              <w:t xml:space="preserve"> %</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29C89CC"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8.0～11.0</w:t>
            </w:r>
          </w:p>
        </w:tc>
      </w:tr>
      <w:tr w:rsidR="00684886" w14:paraId="7C6F2E95" w14:textId="77777777" w:rsidTr="00684886">
        <w:trPr>
          <w:jc w:val="center"/>
        </w:trPr>
        <w:tc>
          <w:tcPr>
            <w:tcW w:w="2265"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6F647D47"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lastRenderedPageBreak/>
              <w:t>不饱和脂肪酸</w:t>
            </w:r>
          </w:p>
        </w:tc>
        <w:tc>
          <w:tcPr>
            <w:tcW w:w="14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D26F551"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油酸</w:t>
            </w:r>
            <w:r>
              <w:rPr>
                <w:rFonts w:ascii="Calibri" w:eastAsia="仿宋" w:hAnsi="Calibri" w:cs="Calibri"/>
                <w:color w:val="5B5B5B"/>
                <w:sz w:val="28"/>
                <w:szCs w:val="28"/>
              </w:rPr>
              <w:t> </w:t>
            </w:r>
            <w:r>
              <w:rPr>
                <w:rFonts w:ascii="仿宋" w:eastAsia="仿宋" w:hAnsi="仿宋" w:hint="eastAsia"/>
                <w:color w:val="5B5B5B"/>
                <w:sz w:val="28"/>
                <w:szCs w:val="28"/>
              </w:rPr>
              <w:t xml:space="preserve"> %</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A9E0D40" w14:textId="77777777" w:rsidR="00684886" w:rsidRDefault="00684886">
            <w:pPr>
              <w:pStyle w:val="p"/>
              <w:spacing w:before="0" w:beforeAutospacing="0" w:after="300" w:afterAutospacing="0" w:line="360" w:lineRule="atLeast"/>
              <w:ind w:firstLine="480"/>
              <w:rPr>
                <w:rFonts w:hint="eastAsia"/>
                <w:color w:val="5B5B5B"/>
                <w:sz w:val="21"/>
                <w:szCs w:val="21"/>
              </w:rPr>
            </w:pPr>
            <w:r>
              <w:rPr>
                <w:rFonts w:ascii="Calibri" w:eastAsia="仿宋" w:hAnsi="Calibri" w:cs="Calibri"/>
                <w:color w:val="5B5B5B"/>
                <w:sz w:val="28"/>
                <w:szCs w:val="28"/>
              </w:rPr>
              <w:t> </w:t>
            </w:r>
            <w:r>
              <w:rPr>
                <w:rFonts w:ascii="仿宋" w:eastAsia="仿宋" w:hAnsi="仿宋" w:hint="eastAsia"/>
                <w:color w:val="5B5B5B"/>
                <w:sz w:val="28"/>
                <w:szCs w:val="28"/>
              </w:rPr>
              <w:t xml:space="preserve"> 77.0～82.0</w:t>
            </w:r>
          </w:p>
        </w:tc>
      </w:tr>
      <w:tr w:rsidR="00684886" w14:paraId="51A43A65" w14:textId="77777777" w:rsidTr="00684886">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505AFE44" w14:textId="77777777" w:rsidR="00684886" w:rsidRDefault="00684886">
            <w:pPr>
              <w:rPr>
                <w:rFonts w:ascii="宋体" w:eastAsia="宋体" w:hAnsi="宋体" w:cs="宋体"/>
                <w:color w:val="5B5B5B"/>
                <w:szCs w:val="21"/>
              </w:rPr>
            </w:pPr>
          </w:p>
        </w:tc>
        <w:tc>
          <w:tcPr>
            <w:tcW w:w="141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DD96586"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亚油酸%</w:t>
            </w:r>
          </w:p>
        </w:tc>
        <w:tc>
          <w:tcPr>
            <w:tcW w:w="217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81891F5"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7.0～11.0</w:t>
            </w:r>
          </w:p>
        </w:tc>
      </w:tr>
    </w:tbl>
    <w:p w14:paraId="24611F17" w14:textId="77777777" w:rsidR="00684886" w:rsidRDefault="00684886" w:rsidP="00684886">
      <w:pPr>
        <w:pStyle w:val="p"/>
        <w:spacing w:before="0" w:beforeAutospacing="0" w:after="300" w:afterAutospacing="0" w:line="360" w:lineRule="atLeast"/>
        <w:ind w:firstLine="630"/>
        <w:rPr>
          <w:rFonts w:hint="eastAsia"/>
          <w:color w:val="5B5B5B"/>
          <w:sz w:val="21"/>
          <w:szCs w:val="21"/>
        </w:rPr>
      </w:pPr>
      <w:r>
        <w:rPr>
          <w:rFonts w:ascii="仿宋" w:eastAsia="仿宋" w:hAnsi="仿宋" w:hint="eastAsia"/>
          <w:color w:val="5B5B5B"/>
          <w:sz w:val="28"/>
          <w:szCs w:val="28"/>
        </w:rPr>
        <w:t>3．安全要求：产品安全指标必须达到国家对同类产品的相关规定。</w:t>
      </w:r>
    </w:p>
    <w:p w14:paraId="3CF28C7F" w14:textId="77777777" w:rsidR="00684886" w:rsidRDefault="00684886" w:rsidP="00684886">
      <w:pPr>
        <w:pStyle w:val="p"/>
        <w:spacing w:before="0" w:beforeAutospacing="0" w:after="300" w:afterAutospacing="0" w:line="360" w:lineRule="atLeast"/>
        <w:ind w:firstLine="151"/>
        <w:rPr>
          <w:rFonts w:hint="eastAsia"/>
          <w:color w:val="5B5B5B"/>
          <w:sz w:val="21"/>
          <w:szCs w:val="21"/>
        </w:rPr>
      </w:pPr>
      <w:r>
        <w:rPr>
          <w:rFonts w:ascii="仿宋" w:eastAsia="仿宋" w:hAnsi="仿宋" w:hint="eastAsia"/>
          <w:color w:val="5B5B5B"/>
          <w:sz w:val="28"/>
          <w:szCs w:val="28"/>
        </w:rPr>
        <w:br/>
        <w:t>附件2：</w:t>
      </w:r>
    </w:p>
    <w:p w14:paraId="4004C77E" w14:textId="77777777" w:rsidR="00684886" w:rsidRDefault="00684886" w:rsidP="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诸城绿茶质量技术要求</w:t>
      </w:r>
    </w:p>
    <w:p w14:paraId="12660112"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Calibri" w:eastAsia="仿宋" w:hAnsi="Calibri" w:cs="Calibri"/>
          <w:color w:val="5B5B5B"/>
          <w:sz w:val="28"/>
          <w:szCs w:val="28"/>
        </w:rPr>
        <w:t> </w:t>
      </w:r>
    </w:p>
    <w:p w14:paraId="6E43D046"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（一）品种。</w:t>
      </w:r>
    </w:p>
    <w:p w14:paraId="3A9A0B3C"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选用大山绿1号、大山绿2号等</w:t>
      </w:r>
      <w:proofErr w:type="gramStart"/>
      <w:r>
        <w:rPr>
          <w:rFonts w:ascii="仿宋" w:eastAsia="仿宋" w:hAnsi="仿宋" w:hint="eastAsia"/>
          <w:color w:val="5B5B5B"/>
          <w:sz w:val="28"/>
          <w:szCs w:val="28"/>
        </w:rPr>
        <w:t>以及适制诸城</w:t>
      </w:r>
      <w:proofErr w:type="gramEnd"/>
      <w:r>
        <w:rPr>
          <w:rFonts w:ascii="仿宋" w:eastAsia="仿宋" w:hAnsi="仿宋" w:hint="eastAsia"/>
          <w:color w:val="5B5B5B"/>
          <w:sz w:val="28"/>
          <w:szCs w:val="28"/>
        </w:rPr>
        <w:t>绿茶的品种。</w:t>
      </w:r>
    </w:p>
    <w:p w14:paraId="42ADD5BD"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（二）立地条件。</w:t>
      </w:r>
    </w:p>
    <w:p w14:paraId="21ED7E71" w14:textId="77777777" w:rsidR="00684886" w:rsidRDefault="00684886" w:rsidP="00684886">
      <w:pPr>
        <w:pStyle w:val="p"/>
        <w:spacing w:before="0" w:beforeAutospacing="0" w:after="300" w:afterAutospacing="0" w:line="360" w:lineRule="atLeast"/>
        <w:ind w:firstLine="587"/>
        <w:rPr>
          <w:rFonts w:hint="eastAsia"/>
          <w:color w:val="5B5B5B"/>
          <w:sz w:val="21"/>
          <w:szCs w:val="21"/>
        </w:rPr>
      </w:pPr>
      <w:r>
        <w:rPr>
          <w:rFonts w:ascii="仿宋" w:eastAsia="仿宋" w:hAnsi="仿宋" w:hint="eastAsia"/>
          <w:color w:val="5B5B5B"/>
          <w:sz w:val="28"/>
          <w:szCs w:val="28"/>
        </w:rPr>
        <w:t>要求地块背风向阳，棕壤或棕壤性土壤，土壤pH值5.5至6.8，有机质含量≥1.0%，土层厚度不低于60cm，地下水位在100cm以下。</w:t>
      </w:r>
    </w:p>
    <w:p w14:paraId="2F18732B"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（三）栽培管理。</w:t>
      </w:r>
    </w:p>
    <w:p w14:paraId="58070259"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lastRenderedPageBreak/>
        <w:t>1．播种：采用单行或双行种植，每穴播5至6粒种，出苗后定3至4株健壮苗。</w:t>
      </w:r>
    </w:p>
    <w:p w14:paraId="1FF20659"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2．栽植：茶苗栽植的最佳时间为3月中、下旬和10月中、下旬，栽植密度每667m</w:t>
      </w:r>
      <w:r>
        <w:rPr>
          <w:rFonts w:ascii="仿宋" w:eastAsia="仿宋" w:hAnsi="仿宋" w:hint="eastAsia"/>
          <w:color w:val="5B5B5B"/>
          <w:sz w:val="28"/>
          <w:szCs w:val="28"/>
          <w:vertAlign w:val="superscript"/>
        </w:rPr>
        <w:t>2</w:t>
      </w:r>
      <w:r>
        <w:rPr>
          <w:rFonts w:ascii="仿宋" w:eastAsia="仿宋" w:hAnsi="仿宋" w:hint="eastAsia"/>
          <w:color w:val="5B5B5B"/>
          <w:sz w:val="28"/>
          <w:szCs w:val="28"/>
        </w:rPr>
        <w:t>（亩）在6至7万株。</w:t>
      </w:r>
    </w:p>
    <w:p w14:paraId="22EA3B08"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3．环境、安全要求：农药、化肥等的使用必须符合国家的相关规定，不得污染环境。</w:t>
      </w:r>
    </w:p>
    <w:p w14:paraId="0EE76C50"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（四）采摘。</w:t>
      </w:r>
    </w:p>
    <w:p w14:paraId="5F32FAB3"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1．采摘时间：春茶采摘期在每年3月中旬至6月上旬。秋茶采摘期在9月上旬至10月上旬。</w:t>
      </w:r>
    </w:p>
    <w:p w14:paraId="41C8835D"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2．采摘标准：</w:t>
      </w:r>
    </w:p>
    <w:tbl>
      <w:tblPr>
        <w:tblW w:w="8208" w:type="dxa"/>
        <w:jc w:val="center"/>
        <w:tblCellMar>
          <w:top w:w="15" w:type="dxa"/>
          <w:left w:w="15" w:type="dxa"/>
          <w:bottom w:w="15" w:type="dxa"/>
          <w:right w:w="15" w:type="dxa"/>
        </w:tblCellMar>
        <w:tblLook w:val="04A0" w:firstRow="1" w:lastRow="0" w:firstColumn="1" w:lastColumn="0" w:noHBand="0" w:noVBand="1"/>
      </w:tblPr>
      <w:tblGrid>
        <w:gridCol w:w="1140"/>
        <w:gridCol w:w="7068"/>
      </w:tblGrid>
      <w:tr w:rsidR="00684886" w14:paraId="0111F21B" w14:textId="77777777" w:rsidTr="00684886">
        <w:trPr>
          <w:jc w:val="center"/>
        </w:trPr>
        <w:tc>
          <w:tcPr>
            <w:tcW w:w="11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4645490"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级别</w:t>
            </w:r>
          </w:p>
        </w:tc>
        <w:tc>
          <w:tcPr>
            <w:tcW w:w="70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80CE09E" w14:textId="77777777" w:rsidR="00684886" w:rsidRDefault="00684886">
            <w:pPr>
              <w:pStyle w:val="p"/>
              <w:spacing w:before="0" w:beforeAutospacing="0" w:after="300" w:afterAutospacing="0" w:line="360" w:lineRule="atLeast"/>
              <w:ind w:firstLine="669"/>
              <w:jc w:val="center"/>
              <w:rPr>
                <w:rFonts w:hint="eastAsia"/>
                <w:color w:val="5B5B5B"/>
                <w:sz w:val="21"/>
                <w:szCs w:val="21"/>
              </w:rPr>
            </w:pPr>
            <w:r>
              <w:rPr>
                <w:rFonts w:ascii="仿宋" w:eastAsia="仿宋" w:hAnsi="仿宋" w:hint="eastAsia"/>
                <w:color w:val="5B5B5B"/>
                <w:sz w:val="28"/>
                <w:szCs w:val="28"/>
              </w:rPr>
              <w:t>要求</w:t>
            </w:r>
          </w:p>
        </w:tc>
      </w:tr>
      <w:tr w:rsidR="00684886" w14:paraId="29AEE0B2" w14:textId="77777777" w:rsidTr="00684886">
        <w:trPr>
          <w:jc w:val="center"/>
        </w:trPr>
        <w:tc>
          <w:tcPr>
            <w:tcW w:w="11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881AE15"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特级</w:t>
            </w:r>
          </w:p>
        </w:tc>
        <w:tc>
          <w:tcPr>
            <w:tcW w:w="70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2001EEB" w14:textId="77777777" w:rsidR="00684886" w:rsidRDefault="00684886">
            <w:pPr>
              <w:pStyle w:val="p"/>
              <w:spacing w:before="0" w:beforeAutospacing="0" w:after="300" w:afterAutospacing="0" w:line="360" w:lineRule="atLeast"/>
              <w:ind w:firstLine="480"/>
              <w:rPr>
                <w:rFonts w:hint="eastAsia"/>
                <w:color w:val="5B5B5B"/>
                <w:sz w:val="21"/>
                <w:szCs w:val="21"/>
              </w:rPr>
            </w:pPr>
            <w:r>
              <w:rPr>
                <w:rFonts w:ascii="仿宋" w:eastAsia="仿宋" w:hAnsi="仿宋" w:hint="eastAsia"/>
                <w:color w:val="5B5B5B"/>
                <w:sz w:val="28"/>
                <w:szCs w:val="28"/>
              </w:rPr>
              <w:t>一芽一叶初展至一芽一叶，一芽一叶初展为主，一芽</w:t>
            </w:r>
            <w:proofErr w:type="gramStart"/>
            <w:r>
              <w:rPr>
                <w:rFonts w:ascii="仿宋" w:eastAsia="仿宋" w:hAnsi="仿宋" w:hint="eastAsia"/>
                <w:color w:val="5B5B5B"/>
                <w:sz w:val="28"/>
                <w:szCs w:val="28"/>
              </w:rPr>
              <w:t>一叶占</w:t>
            </w:r>
            <w:proofErr w:type="gramEnd"/>
            <w:r>
              <w:rPr>
                <w:rFonts w:ascii="仿宋" w:eastAsia="仿宋" w:hAnsi="仿宋" w:hint="eastAsia"/>
                <w:color w:val="5B5B5B"/>
                <w:sz w:val="28"/>
                <w:szCs w:val="28"/>
              </w:rPr>
              <w:t>10％以下。</w:t>
            </w:r>
          </w:p>
        </w:tc>
      </w:tr>
      <w:tr w:rsidR="00684886" w14:paraId="02281ABA" w14:textId="77777777" w:rsidTr="00684886">
        <w:trPr>
          <w:jc w:val="center"/>
        </w:trPr>
        <w:tc>
          <w:tcPr>
            <w:tcW w:w="11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4EEDB27"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一级</w:t>
            </w:r>
          </w:p>
        </w:tc>
        <w:tc>
          <w:tcPr>
            <w:tcW w:w="70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A5A3821" w14:textId="77777777" w:rsidR="00684886" w:rsidRDefault="00684886">
            <w:pPr>
              <w:pStyle w:val="p"/>
              <w:spacing w:before="0" w:beforeAutospacing="0" w:after="300" w:afterAutospacing="0" w:line="360" w:lineRule="atLeast"/>
              <w:ind w:firstLine="56"/>
              <w:rPr>
                <w:rFonts w:hint="eastAsia"/>
                <w:color w:val="5B5B5B"/>
                <w:sz w:val="21"/>
                <w:szCs w:val="21"/>
              </w:rPr>
            </w:pPr>
            <w:r>
              <w:rPr>
                <w:rFonts w:ascii="仿宋" w:eastAsia="仿宋" w:hAnsi="仿宋" w:hint="eastAsia"/>
                <w:color w:val="5B5B5B"/>
                <w:sz w:val="28"/>
                <w:szCs w:val="28"/>
              </w:rPr>
              <w:t>一芽一叶至一芽二叶初展为主，含一芽二叶占15％以下。</w:t>
            </w:r>
          </w:p>
        </w:tc>
      </w:tr>
      <w:tr w:rsidR="00684886" w14:paraId="2CD4602A" w14:textId="77777777" w:rsidTr="00684886">
        <w:trPr>
          <w:jc w:val="center"/>
        </w:trPr>
        <w:tc>
          <w:tcPr>
            <w:tcW w:w="114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7960D5D"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二级</w:t>
            </w:r>
          </w:p>
        </w:tc>
        <w:tc>
          <w:tcPr>
            <w:tcW w:w="706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28B80AE" w14:textId="77777777" w:rsidR="00684886" w:rsidRDefault="00684886">
            <w:pPr>
              <w:pStyle w:val="p"/>
              <w:spacing w:before="0" w:beforeAutospacing="0" w:after="300" w:afterAutospacing="0" w:line="360" w:lineRule="atLeast"/>
              <w:ind w:firstLine="480"/>
              <w:rPr>
                <w:rFonts w:hint="eastAsia"/>
                <w:color w:val="5B5B5B"/>
                <w:sz w:val="21"/>
                <w:szCs w:val="21"/>
              </w:rPr>
            </w:pPr>
            <w:r>
              <w:rPr>
                <w:rFonts w:ascii="仿宋" w:eastAsia="仿宋" w:hAnsi="仿宋" w:hint="eastAsia"/>
                <w:color w:val="5B5B5B"/>
                <w:sz w:val="28"/>
                <w:szCs w:val="28"/>
              </w:rPr>
              <w:t>一芽二叶至一芽三叶初展为主，含一芽三叶占20％以下。</w:t>
            </w:r>
          </w:p>
        </w:tc>
      </w:tr>
    </w:tbl>
    <w:p w14:paraId="6A79F3A3"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lastRenderedPageBreak/>
        <w:t>（五）加工工艺。</w:t>
      </w:r>
    </w:p>
    <w:p w14:paraId="63849FE3"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1．工艺流程：</w:t>
      </w:r>
    </w:p>
    <w:p w14:paraId="71F6A1FA"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（1）卷曲形：</w:t>
      </w:r>
      <w:proofErr w:type="gramStart"/>
      <w:r>
        <w:rPr>
          <w:rFonts w:ascii="仿宋" w:eastAsia="仿宋" w:hAnsi="仿宋" w:hint="eastAsia"/>
          <w:color w:val="5B5B5B"/>
          <w:sz w:val="28"/>
          <w:szCs w:val="28"/>
        </w:rPr>
        <w:t>摊青</w:t>
      </w:r>
      <w:proofErr w:type="gramEnd"/>
      <w:r>
        <w:rPr>
          <w:rFonts w:ascii="仿宋" w:eastAsia="仿宋" w:hAnsi="仿宋" w:hint="eastAsia"/>
          <w:color w:val="5B5B5B"/>
          <w:sz w:val="28"/>
          <w:szCs w:val="28"/>
        </w:rPr>
        <w:t>→杀青→揉捻→二青→</w:t>
      </w:r>
      <w:proofErr w:type="gramStart"/>
      <w:r>
        <w:rPr>
          <w:rFonts w:ascii="仿宋" w:eastAsia="仿宋" w:hAnsi="仿宋" w:hint="eastAsia"/>
          <w:color w:val="5B5B5B"/>
          <w:sz w:val="28"/>
          <w:szCs w:val="28"/>
        </w:rPr>
        <w:t>做形烘干</w:t>
      </w:r>
      <w:proofErr w:type="gramEnd"/>
      <w:r>
        <w:rPr>
          <w:rFonts w:ascii="仿宋" w:eastAsia="仿宋" w:hAnsi="仿宋" w:hint="eastAsia"/>
          <w:color w:val="5B5B5B"/>
          <w:sz w:val="28"/>
          <w:szCs w:val="28"/>
        </w:rPr>
        <w:t>→提香→包装→入库。</w:t>
      </w:r>
    </w:p>
    <w:p w14:paraId="1DB0DDD9"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（2）扁形：</w:t>
      </w:r>
      <w:proofErr w:type="gramStart"/>
      <w:r>
        <w:rPr>
          <w:rFonts w:ascii="仿宋" w:eastAsia="仿宋" w:hAnsi="仿宋" w:hint="eastAsia"/>
          <w:color w:val="5B5B5B"/>
          <w:sz w:val="28"/>
          <w:szCs w:val="28"/>
        </w:rPr>
        <w:t>摊青</w:t>
      </w:r>
      <w:proofErr w:type="gramEnd"/>
      <w:r>
        <w:rPr>
          <w:rFonts w:ascii="仿宋" w:eastAsia="仿宋" w:hAnsi="仿宋" w:hint="eastAsia"/>
          <w:color w:val="5B5B5B"/>
          <w:sz w:val="28"/>
          <w:szCs w:val="28"/>
        </w:rPr>
        <w:t>→杀青→</w:t>
      </w:r>
      <w:proofErr w:type="gramStart"/>
      <w:r>
        <w:rPr>
          <w:rFonts w:ascii="仿宋" w:eastAsia="仿宋" w:hAnsi="仿宋" w:hint="eastAsia"/>
          <w:color w:val="5B5B5B"/>
          <w:sz w:val="28"/>
          <w:szCs w:val="28"/>
        </w:rPr>
        <w:t>理条</w:t>
      </w:r>
      <w:proofErr w:type="gramEnd"/>
      <w:r>
        <w:rPr>
          <w:rFonts w:ascii="仿宋" w:eastAsia="仿宋" w:hAnsi="仿宋" w:hint="eastAsia"/>
          <w:color w:val="5B5B5B"/>
          <w:sz w:val="28"/>
          <w:szCs w:val="28"/>
        </w:rPr>
        <w:t>→做形（压扁）→</w:t>
      </w:r>
      <w:proofErr w:type="gramStart"/>
      <w:r>
        <w:rPr>
          <w:rFonts w:ascii="仿宋" w:eastAsia="仿宋" w:hAnsi="仿宋" w:hint="eastAsia"/>
          <w:color w:val="5B5B5B"/>
          <w:sz w:val="28"/>
          <w:szCs w:val="28"/>
        </w:rPr>
        <w:t>辉干</w:t>
      </w:r>
      <w:proofErr w:type="gramEnd"/>
      <w:r>
        <w:rPr>
          <w:rFonts w:ascii="仿宋" w:eastAsia="仿宋" w:hAnsi="仿宋" w:hint="eastAsia"/>
          <w:color w:val="5B5B5B"/>
          <w:sz w:val="28"/>
          <w:szCs w:val="28"/>
        </w:rPr>
        <w:t>→包装→入库。</w:t>
      </w:r>
    </w:p>
    <w:p w14:paraId="253B8235"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2．工艺要求：鲜叶必须进行摊晾，摊放厚度不超过5cm，鲜叶失水率应控制在15％至20％之间。杀青温度控制在350℃至410℃之间。</w:t>
      </w:r>
      <w:proofErr w:type="gramStart"/>
      <w:r>
        <w:rPr>
          <w:rFonts w:ascii="仿宋" w:eastAsia="仿宋" w:hAnsi="仿宋" w:hint="eastAsia"/>
          <w:color w:val="5B5B5B"/>
          <w:sz w:val="28"/>
          <w:szCs w:val="28"/>
        </w:rPr>
        <w:t>做形时</w:t>
      </w:r>
      <w:proofErr w:type="gramEnd"/>
      <w:r>
        <w:rPr>
          <w:rFonts w:ascii="仿宋" w:eastAsia="仿宋" w:hAnsi="仿宋" w:hint="eastAsia"/>
          <w:color w:val="5B5B5B"/>
          <w:sz w:val="28"/>
          <w:szCs w:val="28"/>
        </w:rPr>
        <w:t>按照先高后低的原则调整温度，进行理条、整形。</w:t>
      </w:r>
      <w:proofErr w:type="gramStart"/>
      <w:r>
        <w:rPr>
          <w:rFonts w:ascii="仿宋" w:eastAsia="仿宋" w:hAnsi="仿宋" w:hint="eastAsia"/>
          <w:color w:val="5B5B5B"/>
          <w:sz w:val="28"/>
          <w:szCs w:val="28"/>
        </w:rPr>
        <w:t>辉干温度</w:t>
      </w:r>
      <w:proofErr w:type="gramEnd"/>
      <w:r>
        <w:rPr>
          <w:rFonts w:ascii="仿宋" w:eastAsia="仿宋" w:hAnsi="仿宋" w:hint="eastAsia"/>
          <w:color w:val="5B5B5B"/>
          <w:sz w:val="28"/>
          <w:szCs w:val="28"/>
        </w:rPr>
        <w:t>控制在120℃左右，时间在半小时内完成。</w:t>
      </w:r>
    </w:p>
    <w:p w14:paraId="76FF03D1"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（六）质量特色。</w:t>
      </w:r>
    </w:p>
    <w:p w14:paraId="30425D97"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1．感官特色：</w:t>
      </w:r>
    </w:p>
    <w:p w14:paraId="7D0D3CA6"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（1）卷曲形：外形：条索细紧、卷曲、匀整、叶片肥厚；不同级别茶叶色泽从翠绿到墨绿，但不得枯黄、断碎；内质：栗香浓郁而清爽，从鲜嫩到尚纯；汤色从嫩绿明亮到黄尚亮，但不得浑浊；滋味醇；</w:t>
      </w:r>
      <w:proofErr w:type="gramStart"/>
      <w:r>
        <w:rPr>
          <w:rFonts w:ascii="仿宋" w:eastAsia="仿宋" w:hAnsi="仿宋" w:hint="eastAsia"/>
          <w:color w:val="5B5B5B"/>
          <w:sz w:val="28"/>
          <w:szCs w:val="28"/>
        </w:rPr>
        <w:t>叶底从明亮</w:t>
      </w:r>
      <w:proofErr w:type="gramEnd"/>
      <w:r>
        <w:rPr>
          <w:rFonts w:ascii="仿宋" w:eastAsia="仿宋" w:hAnsi="仿宋" w:hint="eastAsia"/>
          <w:color w:val="5B5B5B"/>
          <w:sz w:val="28"/>
          <w:szCs w:val="28"/>
        </w:rPr>
        <w:t>到尚亮，但不得</w:t>
      </w:r>
      <w:proofErr w:type="gramStart"/>
      <w:r>
        <w:rPr>
          <w:rFonts w:ascii="仿宋" w:eastAsia="仿宋" w:hAnsi="仿宋" w:hint="eastAsia"/>
          <w:color w:val="5B5B5B"/>
          <w:sz w:val="28"/>
          <w:szCs w:val="28"/>
        </w:rPr>
        <w:t>花杂</w:t>
      </w:r>
      <w:proofErr w:type="gramEnd"/>
      <w:r>
        <w:rPr>
          <w:rFonts w:ascii="仿宋" w:eastAsia="仿宋" w:hAnsi="仿宋" w:hint="eastAsia"/>
          <w:color w:val="5B5B5B"/>
          <w:sz w:val="28"/>
          <w:szCs w:val="28"/>
        </w:rPr>
        <w:t>。</w:t>
      </w:r>
    </w:p>
    <w:p w14:paraId="7FDCA17D"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lastRenderedPageBreak/>
        <w:t>（2）扁形：外形：外形扁平，叶片肥厚，不同级别茶叶从</w:t>
      </w:r>
      <w:proofErr w:type="gramStart"/>
      <w:r>
        <w:rPr>
          <w:rFonts w:ascii="仿宋" w:eastAsia="仿宋" w:hAnsi="仿宋" w:hint="eastAsia"/>
          <w:color w:val="5B5B5B"/>
          <w:sz w:val="28"/>
          <w:szCs w:val="28"/>
        </w:rPr>
        <w:t>光滑到</w:t>
      </w:r>
      <w:proofErr w:type="gramEnd"/>
      <w:r>
        <w:rPr>
          <w:rFonts w:ascii="仿宋" w:eastAsia="仿宋" w:hAnsi="仿宋" w:hint="eastAsia"/>
          <w:color w:val="5B5B5B"/>
          <w:sz w:val="28"/>
          <w:szCs w:val="28"/>
        </w:rPr>
        <w:t>尚平；色泽从嫩绿到深绿；匀整洁净。内质：栗香浓郁而清爽，从栗香到清香；汤色从黄绿明亮到黄绿尚亮。</w:t>
      </w:r>
    </w:p>
    <w:p w14:paraId="4E2C3BE9"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2．理化指标：</w:t>
      </w:r>
    </w:p>
    <w:tbl>
      <w:tblPr>
        <w:tblW w:w="5042" w:type="dxa"/>
        <w:jc w:val="center"/>
        <w:tblCellMar>
          <w:top w:w="15" w:type="dxa"/>
          <w:left w:w="15" w:type="dxa"/>
          <w:bottom w:w="15" w:type="dxa"/>
          <w:right w:w="15" w:type="dxa"/>
        </w:tblCellMar>
        <w:tblLook w:val="04A0" w:firstRow="1" w:lastRow="0" w:firstColumn="1" w:lastColumn="0" w:noHBand="0" w:noVBand="1"/>
      </w:tblPr>
      <w:tblGrid>
        <w:gridCol w:w="2288"/>
        <w:gridCol w:w="2754"/>
      </w:tblGrid>
      <w:tr w:rsidR="00684886" w14:paraId="6E10317A" w14:textId="77777777" w:rsidTr="00684886">
        <w:trPr>
          <w:jc w:val="center"/>
        </w:trPr>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2032B18"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项目</w:t>
            </w:r>
          </w:p>
        </w:tc>
        <w:tc>
          <w:tcPr>
            <w:tcW w:w="27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E98FC35"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指标</w:t>
            </w:r>
          </w:p>
        </w:tc>
      </w:tr>
      <w:tr w:rsidR="00684886" w14:paraId="31AC695B" w14:textId="77777777" w:rsidTr="00684886">
        <w:trPr>
          <w:jc w:val="center"/>
        </w:trPr>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E47064F"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水浸出物</w:t>
            </w:r>
            <w:r>
              <w:rPr>
                <w:rFonts w:ascii="Calibri" w:eastAsia="仿宋" w:hAnsi="Calibri" w:cs="Calibri"/>
                <w:color w:val="5B5B5B"/>
                <w:sz w:val="28"/>
                <w:szCs w:val="28"/>
              </w:rPr>
              <w:t>   </w:t>
            </w:r>
            <w:r>
              <w:rPr>
                <w:rFonts w:ascii="仿宋" w:eastAsia="仿宋" w:hAnsi="仿宋" w:hint="eastAsia"/>
                <w:color w:val="5B5B5B"/>
                <w:sz w:val="28"/>
                <w:szCs w:val="28"/>
              </w:rPr>
              <w:t xml:space="preserve"> %</w:t>
            </w:r>
          </w:p>
        </w:tc>
        <w:tc>
          <w:tcPr>
            <w:tcW w:w="27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5CA019C"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≥38</w:t>
            </w:r>
          </w:p>
        </w:tc>
      </w:tr>
      <w:tr w:rsidR="00684886" w14:paraId="3A428C41" w14:textId="77777777" w:rsidTr="00684886">
        <w:trPr>
          <w:jc w:val="center"/>
        </w:trPr>
        <w:tc>
          <w:tcPr>
            <w:tcW w:w="228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3E529DED"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粗纤维</w:t>
            </w:r>
            <w:r>
              <w:rPr>
                <w:rFonts w:ascii="Calibri" w:eastAsia="仿宋" w:hAnsi="Calibri" w:cs="Calibri"/>
                <w:color w:val="5B5B5B"/>
                <w:sz w:val="28"/>
                <w:szCs w:val="28"/>
              </w:rPr>
              <w:t>     </w:t>
            </w:r>
            <w:r>
              <w:rPr>
                <w:rFonts w:ascii="仿宋" w:eastAsia="仿宋" w:hAnsi="仿宋" w:hint="eastAsia"/>
                <w:color w:val="5B5B5B"/>
                <w:sz w:val="28"/>
                <w:szCs w:val="28"/>
              </w:rPr>
              <w:t xml:space="preserve"> %</w:t>
            </w:r>
          </w:p>
        </w:tc>
        <w:tc>
          <w:tcPr>
            <w:tcW w:w="274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2816D16"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≤12</w:t>
            </w:r>
          </w:p>
        </w:tc>
      </w:tr>
    </w:tbl>
    <w:p w14:paraId="260B7A5A"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3．安全要求：产品安全指标必须达到国家对同类产品的相关规定。</w:t>
      </w:r>
    </w:p>
    <w:p w14:paraId="216185EB" w14:textId="77777777" w:rsidR="00684886" w:rsidRDefault="00684886" w:rsidP="00684886">
      <w:pPr>
        <w:pStyle w:val="p"/>
        <w:spacing w:before="0" w:beforeAutospacing="0" w:after="300" w:afterAutospacing="0" w:line="360" w:lineRule="atLeast"/>
        <w:ind w:firstLine="480"/>
        <w:rPr>
          <w:rFonts w:hint="eastAsia"/>
          <w:color w:val="5B5B5B"/>
          <w:sz w:val="21"/>
          <w:szCs w:val="21"/>
        </w:rPr>
      </w:pPr>
      <w:r>
        <w:rPr>
          <w:rFonts w:ascii="仿宋" w:eastAsia="仿宋" w:hAnsi="仿宋" w:hint="eastAsia"/>
          <w:color w:val="5B5B5B"/>
          <w:sz w:val="28"/>
          <w:szCs w:val="28"/>
        </w:rPr>
        <w:br/>
        <w:t>附件3：</w:t>
      </w:r>
    </w:p>
    <w:p w14:paraId="355B5D31" w14:textId="77777777" w:rsidR="00684886" w:rsidRDefault="00684886" w:rsidP="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虎噉金针菜质量技术要求</w:t>
      </w:r>
    </w:p>
    <w:p w14:paraId="0D12EBF5"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Calibri" w:eastAsia="仿宋" w:hAnsi="Calibri" w:cs="Calibri"/>
          <w:color w:val="5B5B5B"/>
          <w:sz w:val="28"/>
          <w:szCs w:val="28"/>
        </w:rPr>
        <w:t> </w:t>
      </w:r>
    </w:p>
    <w:p w14:paraId="29F2D099"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（一）品种。</w:t>
      </w:r>
    </w:p>
    <w:p w14:paraId="63395911"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本地原生品种。</w:t>
      </w:r>
    </w:p>
    <w:p w14:paraId="2A1AD910"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（二）立地条件。</w:t>
      </w:r>
    </w:p>
    <w:p w14:paraId="63060643"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lastRenderedPageBreak/>
        <w:t>土壤类型为砂质土，土壤pH值5.0至6.0，土壤有机质含量≥1.5%，耕翻深度≥20cm。</w:t>
      </w:r>
    </w:p>
    <w:p w14:paraId="792B352B"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（三）栽培管理。</w:t>
      </w:r>
    </w:p>
    <w:p w14:paraId="09A3A3FE"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1．种苗：繁殖为分株繁殖。</w:t>
      </w:r>
    </w:p>
    <w:p w14:paraId="65D6F401"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2．栽植时间：在每年的9月至10月进行栽植，即当年花蕾采收完毕至秋苗萌芽前。</w:t>
      </w:r>
    </w:p>
    <w:p w14:paraId="025BB511"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3．栽植密度：单行定植，每公顷栽≤45000株；双行定植，每公顷栽≤60000株。</w:t>
      </w:r>
    </w:p>
    <w:p w14:paraId="133DF378"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4．施肥：以基肥为主，</w:t>
      </w:r>
      <w:proofErr w:type="gramStart"/>
      <w:r>
        <w:rPr>
          <w:rFonts w:ascii="仿宋" w:eastAsia="仿宋" w:hAnsi="仿宋" w:hint="eastAsia"/>
          <w:color w:val="5B5B5B"/>
          <w:sz w:val="28"/>
          <w:szCs w:val="28"/>
        </w:rPr>
        <w:t>植前整地</w:t>
      </w:r>
      <w:proofErr w:type="gramEnd"/>
      <w:r>
        <w:rPr>
          <w:rFonts w:ascii="仿宋" w:eastAsia="仿宋" w:hAnsi="仿宋" w:hint="eastAsia"/>
          <w:color w:val="5B5B5B"/>
          <w:sz w:val="28"/>
          <w:szCs w:val="28"/>
        </w:rPr>
        <w:t>时，每667m</w:t>
      </w:r>
      <w:r>
        <w:rPr>
          <w:rFonts w:ascii="仿宋" w:eastAsia="仿宋" w:hAnsi="仿宋" w:hint="eastAsia"/>
          <w:color w:val="5B5B5B"/>
          <w:sz w:val="28"/>
          <w:szCs w:val="28"/>
          <w:vertAlign w:val="superscript"/>
        </w:rPr>
        <w:t>2</w:t>
      </w:r>
      <w:r>
        <w:rPr>
          <w:rFonts w:ascii="仿宋" w:eastAsia="仿宋" w:hAnsi="仿宋" w:hint="eastAsia"/>
          <w:color w:val="5B5B5B"/>
          <w:sz w:val="28"/>
          <w:szCs w:val="28"/>
        </w:rPr>
        <w:t>（亩）施有机肥料（优质农家肥或商品有机肥）≥1000kg。追肥每667m</w:t>
      </w:r>
      <w:r>
        <w:rPr>
          <w:rFonts w:ascii="仿宋" w:eastAsia="仿宋" w:hAnsi="仿宋" w:hint="eastAsia"/>
          <w:color w:val="5B5B5B"/>
          <w:sz w:val="28"/>
          <w:szCs w:val="28"/>
          <w:vertAlign w:val="superscript"/>
        </w:rPr>
        <w:t>2</w:t>
      </w:r>
      <w:r>
        <w:rPr>
          <w:rFonts w:ascii="仿宋" w:eastAsia="仿宋" w:hAnsi="仿宋" w:hint="eastAsia"/>
          <w:color w:val="5B5B5B"/>
          <w:sz w:val="28"/>
          <w:szCs w:val="28"/>
        </w:rPr>
        <w:t>（亩）施</w:t>
      </w:r>
      <w:proofErr w:type="gramStart"/>
      <w:r>
        <w:rPr>
          <w:rFonts w:ascii="仿宋" w:eastAsia="仿宋" w:hAnsi="仿宋" w:hint="eastAsia"/>
          <w:color w:val="5B5B5B"/>
          <w:sz w:val="28"/>
          <w:szCs w:val="28"/>
        </w:rPr>
        <w:t>麸</w:t>
      </w:r>
      <w:proofErr w:type="gramEnd"/>
      <w:r>
        <w:rPr>
          <w:rFonts w:ascii="仿宋" w:eastAsia="仿宋" w:hAnsi="仿宋" w:hint="eastAsia"/>
          <w:color w:val="5B5B5B"/>
          <w:sz w:val="28"/>
          <w:szCs w:val="28"/>
        </w:rPr>
        <w:t>饼肥50kg至100kg,以沤制腐熟的水肥</w:t>
      </w:r>
      <w:proofErr w:type="gramStart"/>
      <w:r>
        <w:rPr>
          <w:rFonts w:ascii="仿宋" w:eastAsia="仿宋" w:hAnsi="仿宋" w:hint="eastAsia"/>
          <w:color w:val="5B5B5B"/>
          <w:sz w:val="28"/>
          <w:szCs w:val="28"/>
        </w:rPr>
        <w:t>淋</w:t>
      </w:r>
      <w:proofErr w:type="gramEnd"/>
      <w:r>
        <w:rPr>
          <w:rFonts w:ascii="仿宋" w:eastAsia="仿宋" w:hAnsi="仿宋" w:hint="eastAsia"/>
          <w:color w:val="5B5B5B"/>
          <w:sz w:val="28"/>
          <w:szCs w:val="28"/>
        </w:rPr>
        <w:t>施为佳，或施三元复合肥25kg至50kg。</w:t>
      </w:r>
    </w:p>
    <w:p w14:paraId="4AB1EF1A"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5．环境、安全要求：农药、化肥等的使用必须符合国家的相关规定，不得污染环境。</w:t>
      </w:r>
    </w:p>
    <w:p w14:paraId="272EA53E"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（四）收获。</w:t>
      </w:r>
    </w:p>
    <w:p w14:paraId="43860B79"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于花蕾发育饱满，有光泽、呈深黄色，顶端紫绿色点褪去，蕾</w:t>
      </w:r>
      <w:proofErr w:type="gramStart"/>
      <w:r>
        <w:rPr>
          <w:rFonts w:ascii="仿宋" w:eastAsia="仿宋" w:hAnsi="仿宋" w:hint="eastAsia"/>
          <w:color w:val="5B5B5B"/>
          <w:sz w:val="28"/>
          <w:szCs w:val="28"/>
        </w:rPr>
        <w:t>苞</w:t>
      </w:r>
      <w:proofErr w:type="gramEnd"/>
      <w:r>
        <w:rPr>
          <w:rFonts w:ascii="仿宋" w:eastAsia="仿宋" w:hAnsi="仿宋" w:hint="eastAsia"/>
          <w:color w:val="5B5B5B"/>
          <w:sz w:val="28"/>
          <w:szCs w:val="28"/>
        </w:rPr>
        <w:t>未开裂前采摘，在晴天上午8时前采摘完毕，阴雨天下午4时后采摘。</w:t>
      </w:r>
    </w:p>
    <w:p w14:paraId="0872F388"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lastRenderedPageBreak/>
        <w:t>（五）加工。</w:t>
      </w:r>
    </w:p>
    <w:p w14:paraId="3CF56254"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加工程序：花蕾采收（采收后3小时内蒸制）→蒸制（时间5至7分钟，厚度5cm至7cm）→干燥(阳光晒干、热风烘干，烘干温度70℃至80℃) →包装。</w:t>
      </w:r>
    </w:p>
    <w:p w14:paraId="2CC9F3A7"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（六）质量特色。</w:t>
      </w:r>
    </w:p>
    <w:p w14:paraId="5A951DEA"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 感官特色：花瓣肉质肥厚，色泽浅黄或金黄，条身紧实粗壮，条色均匀，有光泽，</w:t>
      </w:r>
      <w:proofErr w:type="gramStart"/>
      <w:r>
        <w:rPr>
          <w:rFonts w:ascii="仿宋" w:eastAsia="仿宋" w:hAnsi="仿宋" w:hint="eastAsia"/>
          <w:color w:val="5B5B5B"/>
          <w:sz w:val="28"/>
          <w:szCs w:val="28"/>
        </w:rPr>
        <w:t>无青条干菜</w:t>
      </w:r>
      <w:proofErr w:type="gramEnd"/>
      <w:r>
        <w:rPr>
          <w:rFonts w:ascii="仿宋" w:eastAsia="仿宋" w:hAnsi="仿宋" w:hint="eastAsia"/>
          <w:color w:val="5B5B5B"/>
          <w:sz w:val="28"/>
          <w:szCs w:val="28"/>
        </w:rPr>
        <w:t>。香味浓郁，无酸味。</w:t>
      </w:r>
      <w:r>
        <w:rPr>
          <w:rFonts w:ascii="Calibri" w:eastAsia="仿宋" w:hAnsi="Calibri" w:cs="Calibri"/>
          <w:color w:val="5B5B5B"/>
          <w:sz w:val="28"/>
          <w:szCs w:val="28"/>
        </w:rPr>
        <w:t>                </w:t>
      </w:r>
    </w:p>
    <w:p w14:paraId="25A98874"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 理化指标：</w:t>
      </w:r>
    </w:p>
    <w:tbl>
      <w:tblPr>
        <w:tblW w:w="5674" w:type="dxa"/>
        <w:jc w:val="center"/>
        <w:tblCellMar>
          <w:top w:w="15" w:type="dxa"/>
          <w:left w:w="15" w:type="dxa"/>
          <w:bottom w:w="15" w:type="dxa"/>
          <w:right w:w="15" w:type="dxa"/>
        </w:tblCellMar>
        <w:tblLook w:val="04A0" w:firstRow="1" w:lastRow="0" w:firstColumn="1" w:lastColumn="0" w:noHBand="0" w:noVBand="1"/>
      </w:tblPr>
      <w:tblGrid>
        <w:gridCol w:w="2905"/>
        <w:gridCol w:w="2769"/>
      </w:tblGrid>
      <w:tr w:rsidR="00684886" w14:paraId="27D32E9A" w14:textId="77777777" w:rsidTr="00684886">
        <w:trPr>
          <w:jc w:val="center"/>
        </w:trPr>
        <w:tc>
          <w:tcPr>
            <w:tcW w:w="28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73E499F0"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项目</w:t>
            </w:r>
          </w:p>
        </w:tc>
        <w:tc>
          <w:tcPr>
            <w:tcW w:w="27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23F27730"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指标（干品）</w:t>
            </w:r>
          </w:p>
        </w:tc>
      </w:tr>
      <w:tr w:rsidR="00684886" w14:paraId="5A8712FC" w14:textId="77777777" w:rsidTr="00684886">
        <w:trPr>
          <w:jc w:val="center"/>
        </w:trPr>
        <w:tc>
          <w:tcPr>
            <w:tcW w:w="28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BAF8C54"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proofErr w:type="gramStart"/>
            <w:r>
              <w:rPr>
                <w:rFonts w:ascii="仿宋" w:eastAsia="仿宋" w:hAnsi="仿宋" w:hint="eastAsia"/>
                <w:color w:val="5B5B5B"/>
                <w:sz w:val="28"/>
                <w:szCs w:val="28"/>
              </w:rPr>
              <w:t>水份</w:t>
            </w:r>
            <w:proofErr w:type="gramEnd"/>
            <w:r>
              <w:rPr>
                <w:rFonts w:ascii="Calibri" w:eastAsia="仿宋" w:hAnsi="Calibri" w:cs="Calibri"/>
                <w:color w:val="5B5B5B"/>
                <w:sz w:val="28"/>
                <w:szCs w:val="28"/>
              </w:rPr>
              <w:t>     </w:t>
            </w:r>
            <w:r>
              <w:rPr>
                <w:rFonts w:ascii="仿宋" w:eastAsia="仿宋" w:hAnsi="仿宋" w:hint="eastAsia"/>
                <w:color w:val="5B5B5B"/>
                <w:sz w:val="28"/>
                <w:szCs w:val="28"/>
              </w:rPr>
              <w:t xml:space="preserve"> ％</w:t>
            </w:r>
          </w:p>
        </w:tc>
        <w:tc>
          <w:tcPr>
            <w:tcW w:w="27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8A7702C"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≤15</w:t>
            </w:r>
          </w:p>
        </w:tc>
      </w:tr>
      <w:tr w:rsidR="00684886" w14:paraId="6520B492" w14:textId="77777777" w:rsidTr="00684886">
        <w:trPr>
          <w:jc w:val="center"/>
        </w:trPr>
        <w:tc>
          <w:tcPr>
            <w:tcW w:w="289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0AF046EF"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粗纤维</w:t>
            </w:r>
            <w:r>
              <w:rPr>
                <w:rFonts w:ascii="Calibri" w:eastAsia="仿宋" w:hAnsi="Calibri" w:cs="Calibri"/>
                <w:color w:val="5B5B5B"/>
                <w:sz w:val="28"/>
                <w:szCs w:val="28"/>
              </w:rPr>
              <w:t>   </w:t>
            </w:r>
            <w:r>
              <w:rPr>
                <w:rFonts w:ascii="仿宋" w:eastAsia="仿宋" w:hAnsi="仿宋" w:hint="eastAsia"/>
                <w:color w:val="5B5B5B"/>
                <w:sz w:val="28"/>
                <w:szCs w:val="28"/>
              </w:rPr>
              <w:t xml:space="preserve"> ％</w:t>
            </w:r>
          </w:p>
        </w:tc>
        <w:tc>
          <w:tcPr>
            <w:tcW w:w="276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EDDFC31"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≤6.5</w:t>
            </w:r>
          </w:p>
        </w:tc>
      </w:tr>
    </w:tbl>
    <w:p w14:paraId="32BC3DE6" w14:textId="77777777" w:rsidR="00684886" w:rsidRDefault="00684886" w:rsidP="00684886">
      <w:pPr>
        <w:pStyle w:val="p"/>
        <w:spacing w:before="0" w:beforeAutospacing="0" w:after="300" w:afterAutospacing="0" w:line="360" w:lineRule="atLeast"/>
        <w:ind w:firstLine="480"/>
        <w:rPr>
          <w:rFonts w:hint="eastAsia"/>
          <w:color w:val="5B5B5B"/>
          <w:sz w:val="21"/>
          <w:szCs w:val="21"/>
        </w:rPr>
      </w:pPr>
      <w:r>
        <w:rPr>
          <w:rFonts w:ascii="Calibri" w:eastAsia="仿宋" w:hAnsi="Calibri" w:cs="Calibri"/>
          <w:color w:val="5B5B5B"/>
          <w:sz w:val="28"/>
          <w:szCs w:val="28"/>
        </w:rPr>
        <w:t> </w:t>
      </w:r>
    </w:p>
    <w:p w14:paraId="7A9F79DE"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3．安全要求：产品安全指标必须达到国家对同类产品的相关规定。</w:t>
      </w:r>
    </w:p>
    <w:p w14:paraId="53132745" w14:textId="77777777" w:rsidR="00684886" w:rsidRDefault="00684886" w:rsidP="00684886">
      <w:pPr>
        <w:pStyle w:val="p"/>
        <w:spacing w:before="0" w:beforeAutospacing="0" w:after="300" w:afterAutospacing="0" w:line="360" w:lineRule="atLeast"/>
        <w:ind w:firstLine="480"/>
        <w:rPr>
          <w:rFonts w:hint="eastAsia"/>
          <w:color w:val="5B5B5B"/>
          <w:sz w:val="21"/>
          <w:szCs w:val="21"/>
        </w:rPr>
      </w:pPr>
      <w:r>
        <w:rPr>
          <w:rFonts w:ascii="仿宋" w:eastAsia="仿宋" w:hAnsi="仿宋" w:hint="eastAsia"/>
          <w:color w:val="5B5B5B"/>
          <w:sz w:val="28"/>
          <w:szCs w:val="28"/>
        </w:rPr>
        <w:br/>
        <w:t>附件4：</w:t>
      </w:r>
    </w:p>
    <w:p w14:paraId="20D65204" w14:textId="77777777" w:rsidR="00684886" w:rsidRDefault="00684886" w:rsidP="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简阳羊肉质量技术要求</w:t>
      </w:r>
    </w:p>
    <w:p w14:paraId="59153606"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Calibri" w:eastAsia="仿宋" w:hAnsi="Calibri" w:cs="Calibri"/>
          <w:color w:val="5B5B5B"/>
          <w:sz w:val="28"/>
          <w:szCs w:val="28"/>
        </w:rPr>
        <w:lastRenderedPageBreak/>
        <w:t> </w:t>
      </w:r>
    </w:p>
    <w:p w14:paraId="1DC66477"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（一）品种。</w:t>
      </w:r>
    </w:p>
    <w:p w14:paraId="5F08EC5D"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保护区域内的地方品种山羊。</w:t>
      </w:r>
    </w:p>
    <w:p w14:paraId="7460A265"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（二）种源要求。</w:t>
      </w:r>
    </w:p>
    <w:p w14:paraId="3A42EB23"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由保护区地方品种种羊场提供的合格种源。</w:t>
      </w:r>
    </w:p>
    <w:p w14:paraId="34436DAA"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（三）放养环境要求。</w:t>
      </w:r>
    </w:p>
    <w:p w14:paraId="19D2E555"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在保护区范围内的丘陵地区，选择坡度为3度至25度的以黄竹草、黑麦草、</w:t>
      </w:r>
      <w:proofErr w:type="gramStart"/>
      <w:r>
        <w:rPr>
          <w:rFonts w:ascii="仿宋" w:eastAsia="仿宋" w:hAnsi="仿宋" w:hint="eastAsia"/>
          <w:color w:val="5B5B5B"/>
          <w:sz w:val="28"/>
          <w:szCs w:val="28"/>
        </w:rPr>
        <w:t>扁穗牛鞭</w:t>
      </w:r>
      <w:proofErr w:type="gramEnd"/>
      <w:r>
        <w:rPr>
          <w:rFonts w:ascii="仿宋" w:eastAsia="仿宋" w:hAnsi="仿宋" w:hint="eastAsia"/>
          <w:color w:val="5B5B5B"/>
          <w:sz w:val="28"/>
          <w:szCs w:val="28"/>
        </w:rPr>
        <w:t>草为优势种的天然草地或人工草地作为放养草场，草地植被中应有野生黄姜分布。放牧地应有充足的泉水作为羊的饮水水源。</w:t>
      </w:r>
    </w:p>
    <w:p w14:paraId="4AB4A7CC"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（四）饲养管理。</w:t>
      </w:r>
    </w:p>
    <w:p w14:paraId="0F96269D" w14:textId="77777777" w:rsidR="00684886" w:rsidRDefault="00684886" w:rsidP="00684886">
      <w:pPr>
        <w:pStyle w:val="p"/>
        <w:spacing w:before="0" w:beforeAutospacing="0" w:after="300" w:afterAutospacing="0" w:line="360" w:lineRule="atLeast"/>
        <w:ind w:firstLine="611"/>
        <w:rPr>
          <w:rFonts w:hint="eastAsia"/>
          <w:color w:val="5B5B5B"/>
          <w:sz w:val="21"/>
          <w:szCs w:val="21"/>
        </w:rPr>
      </w:pPr>
      <w:r>
        <w:rPr>
          <w:rFonts w:ascii="仿宋" w:eastAsia="仿宋" w:hAnsi="仿宋" w:hint="eastAsia"/>
          <w:color w:val="5B5B5B"/>
          <w:sz w:val="28"/>
          <w:szCs w:val="28"/>
        </w:rPr>
        <w:t>1．舍饲饲养：哺乳阶段羔羊随母羊舍饲饲养，每只母羊的</w:t>
      </w:r>
      <w:proofErr w:type="gramStart"/>
      <w:r>
        <w:rPr>
          <w:rFonts w:ascii="仿宋" w:eastAsia="仿宋" w:hAnsi="仿宋" w:hint="eastAsia"/>
          <w:color w:val="5B5B5B"/>
          <w:sz w:val="28"/>
          <w:szCs w:val="28"/>
        </w:rPr>
        <w:t>占栏面积</w:t>
      </w:r>
      <w:proofErr w:type="gramEnd"/>
      <w:r>
        <w:rPr>
          <w:rFonts w:ascii="仿宋" w:eastAsia="仿宋" w:hAnsi="仿宋" w:hint="eastAsia"/>
          <w:color w:val="5B5B5B"/>
          <w:sz w:val="28"/>
          <w:szCs w:val="28"/>
        </w:rPr>
        <w:t>不小于3m</w:t>
      </w:r>
      <w:r>
        <w:rPr>
          <w:rFonts w:ascii="仿宋" w:eastAsia="仿宋" w:hAnsi="仿宋" w:hint="eastAsia"/>
          <w:color w:val="5B5B5B"/>
          <w:sz w:val="28"/>
          <w:szCs w:val="28"/>
          <w:vertAlign w:val="superscript"/>
        </w:rPr>
        <w:t>2</w:t>
      </w:r>
      <w:r>
        <w:rPr>
          <w:rFonts w:ascii="仿宋" w:eastAsia="仿宋" w:hAnsi="仿宋" w:hint="eastAsia"/>
          <w:color w:val="5B5B5B"/>
          <w:sz w:val="28"/>
          <w:szCs w:val="28"/>
        </w:rPr>
        <w:t>。羔羊从15日</w:t>
      </w:r>
      <w:proofErr w:type="gramStart"/>
      <w:r>
        <w:rPr>
          <w:rFonts w:ascii="仿宋" w:eastAsia="仿宋" w:hAnsi="仿宋" w:hint="eastAsia"/>
          <w:color w:val="5B5B5B"/>
          <w:sz w:val="28"/>
          <w:szCs w:val="28"/>
        </w:rPr>
        <w:t>龄</w:t>
      </w:r>
      <w:proofErr w:type="gramEnd"/>
      <w:r>
        <w:rPr>
          <w:rFonts w:ascii="仿宋" w:eastAsia="仿宋" w:hAnsi="仿宋" w:hint="eastAsia"/>
          <w:color w:val="5B5B5B"/>
          <w:sz w:val="28"/>
          <w:szCs w:val="28"/>
        </w:rPr>
        <w:t>开始补饲优质青干草和混合精饲料。</w:t>
      </w:r>
    </w:p>
    <w:p w14:paraId="0E53FEEC"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2．放牧饲养：羔羊2至3月龄断奶后，采用放牧方式。每只羔羊草场占有量不低于1333m</w:t>
      </w:r>
      <w:r>
        <w:rPr>
          <w:rFonts w:ascii="仿宋" w:eastAsia="仿宋" w:hAnsi="仿宋" w:hint="eastAsia"/>
          <w:color w:val="5B5B5B"/>
          <w:sz w:val="28"/>
          <w:szCs w:val="28"/>
          <w:vertAlign w:val="superscript"/>
        </w:rPr>
        <w:t>2</w:t>
      </w:r>
      <w:r>
        <w:rPr>
          <w:rFonts w:ascii="仿宋" w:eastAsia="仿宋" w:hAnsi="仿宋" w:hint="eastAsia"/>
          <w:color w:val="5B5B5B"/>
          <w:sz w:val="28"/>
          <w:szCs w:val="28"/>
        </w:rPr>
        <w:t>（2亩）。</w:t>
      </w:r>
    </w:p>
    <w:p w14:paraId="47676BD1"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3．羊只管理： 每周梳洗羊体一次。</w:t>
      </w:r>
    </w:p>
    <w:p w14:paraId="65A000B9"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lastRenderedPageBreak/>
        <w:t>4. 环境、安全要求：饲养环境、疫情疫病的防治与控制必须执行国家相关规定，不得污染环境。</w:t>
      </w:r>
    </w:p>
    <w:p w14:paraId="4648A434"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（五）出栏要求。</w:t>
      </w:r>
    </w:p>
    <w:p w14:paraId="6BD0476A"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8月龄羊（羔羊）体重大于24kg，2.5岁羊（成年羊）体重大于33kg。</w:t>
      </w:r>
    </w:p>
    <w:p w14:paraId="30509642"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（六）屠宰加工。</w:t>
      </w:r>
    </w:p>
    <w:p w14:paraId="1EA1396C"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1．屠宰环境要求：在符合国家相关要求的屠宰厂屠宰。</w:t>
      </w:r>
      <w:r>
        <w:rPr>
          <w:rFonts w:ascii="Calibri" w:eastAsia="仿宋" w:hAnsi="Calibri" w:cs="Calibri"/>
          <w:color w:val="5B5B5B"/>
          <w:sz w:val="28"/>
          <w:szCs w:val="28"/>
        </w:rPr>
        <w:t> </w:t>
      </w:r>
    </w:p>
    <w:p w14:paraId="2A2496BD"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2．胴体要求：8月龄羔羊胴体重不小于10kg，成年羊胴体重不小于15kg。</w:t>
      </w:r>
    </w:p>
    <w:p w14:paraId="58B79478"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（七）质量特色。</w:t>
      </w:r>
    </w:p>
    <w:p w14:paraId="15C7A832"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1．感官特色：肉质鲜嫩、肥瘦相间、膻味小，熟肉具有清香之味</w:t>
      </w:r>
    </w:p>
    <w:p w14:paraId="278C4F85"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2．理化指标：</w:t>
      </w:r>
    </w:p>
    <w:tbl>
      <w:tblPr>
        <w:tblW w:w="0" w:type="auto"/>
        <w:jc w:val="center"/>
        <w:tblCellMar>
          <w:top w:w="15" w:type="dxa"/>
          <w:left w:w="15" w:type="dxa"/>
          <w:bottom w:w="15" w:type="dxa"/>
          <w:right w:w="15" w:type="dxa"/>
        </w:tblCellMar>
        <w:tblLook w:val="04A0" w:firstRow="1" w:lastRow="0" w:firstColumn="1" w:lastColumn="0" w:noHBand="0" w:noVBand="1"/>
      </w:tblPr>
      <w:tblGrid>
        <w:gridCol w:w="3435"/>
        <w:gridCol w:w="3435"/>
      </w:tblGrid>
      <w:tr w:rsidR="00684886" w14:paraId="1E29F703" w14:textId="77777777" w:rsidTr="00684886">
        <w:trPr>
          <w:jc w:val="center"/>
        </w:trPr>
        <w:tc>
          <w:tcPr>
            <w:tcW w:w="343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CD3747D"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项目</w:t>
            </w:r>
          </w:p>
        </w:tc>
        <w:tc>
          <w:tcPr>
            <w:tcW w:w="343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6728AAB6"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指标</w:t>
            </w:r>
          </w:p>
        </w:tc>
      </w:tr>
      <w:tr w:rsidR="00684886" w14:paraId="7D39165C" w14:textId="77777777" w:rsidTr="00684886">
        <w:trPr>
          <w:jc w:val="center"/>
        </w:trPr>
        <w:tc>
          <w:tcPr>
            <w:tcW w:w="343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AF60156" w14:textId="77777777" w:rsidR="00684886" w:rsidRDefault="00684886">
            <w:pPr>
              <w:pStyle w:val="p"/>
              <w:spacing w:before="0" w:beforeAutospacing="0" w:after="300" w:afterAutospacing="0" w:line="360" w:lineRule="atLeast"/>
              <w:ind w:firstLine="480"/>
              <w:rPr>
                <w:rFonts w:hint="eastAsia"/>
                <w:color w:val="5B5B5B"/>
                <w:sz w:val="21"/>
                <w:szCs w:val="21"/>
              </w:rPr>
            </w:pPr>
            <w:r>
              <w:rPr>
                <w:rFonts w:ascii="仿宋" w:eastAsia="仿宋" w:hAnsi="仿宋" w:hint="eastAsia"/>
                <w:color w:val="5B5B5B"/>
                <w:sz w:val="28"/>
                <w:szCs w:val="28"/>
              </w:rPr>
              <w:t xml:space="preserve">挥发性盐基氮 </w:t>
            </w:r>
            <w:r>
              <w:rPr>
                <w:rFonts w:ascii="Calibri" w:eastAsia="仿宋" w:hAnsi="Calibri" w:cs="Calibri"/>
                <w:color w:val="5B5B5B"/>
                <w:sz w:val="28"/>
                <w:szCs w:val="28"/>
              </w:rPr>
              <w:t>  </w:t>
            </w:r>
            <w:r>
              <w:rPr>
                <w:rFonts w:ascii="仿宋" w:eastAsia="仿宋" w:hAnsi="仿宋" w:hint="eastAsia"/>
                <w:color w:val="5B5B5B"/>
                <w:sz w:val="28"/>
                <w:szCs w:val="28"/>
              </w:rPr>
              <w:t>mg/100g</w:t>
            </w:r>
          </w:p>
        </w:tc>
        <w:tc>
          <w:tcPr>
            <w:tcW w:w="343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A9E1283"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≤15</w:t>
            </w:r>
          </w:p>
        </w:tc>
      </w:tr>
      <w:tr w:rsidR="00684886" w14:paraId="5F911492" w14:textId="77777777" w:rsidTr="00684886">
        <w:trPr>
          <w:jc w:val="center"/>
        </w:trPr>
        <w:tc>
          <w:tcPr>
            <w:tcW w:w="343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21BC169" w14:textId="77777777" w:rsidR="00684886" w:rsidRDefault="00684886">
            <w:pPr>
              <w:pStyle w:val="p"/>
              <w:spacing w:before="0" w:beforeAutospacing="0" w:after="300" w:afterAutospacing="0" w:line="360" w:lineRule="atLeast"/>
              <w:ind w:firstLine="480"/>
              <w:rPr>
                <w:rFonts w:hint="eastAsia"/>
                <w:color w:val="5B5B5B"/>
                <w:sz w:val="21"/>
                <w:szCs w:val="21"/>
              </w:rPr>
            </w:pPr>
            <w:r>
              <w:rPr>
                <w:rFonts w:ascii="仿宋" w:eastAsia="仿宋" w:hAnsi="仿宋" w:hint="eastAsia"/>
                <w:color w:val="5B5B5B"/>
                <w:sz w:val="28"/>
                <w:szCs w:val="28"/>
              </w:rPr>
              <w:t>胆固醇</w:t>
            </w:r>
            <w:r>
              <w:rPr>
                <w:rFonts w:ascii="Calibri" w:eastAsia="仿宋" w:hAnsi="Calibri" w:cs="Calibri"/>
                <w:color w:val="5B5B5B"/>
                <w:sz w:val="28"/>
                <w:szCs w:val="28"/>
              </w:rPr>
              <w:t>        </w:t>
            </w:r>
            <w:r>
              <w:rPr>
                <w:rFonts w:ascii="仿宋" w:eastAsia="仿宋" w:hAnsi="仿宋" w:hint="eastAsia"/>
                <w:color w:val="5B5B5B"/>
                <w:sz w:val="28"/>
                <w:szCs w:val="28"/>
              </w:rPr>
              <w:t xml:space="preserve"> mg/100g</w:t>
            </w:r>
          </w:p>
        </w:tc>
        <w:tc>
          <w:tcPr>
            <w:tcW w:w="3435"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DD78188"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≤58</w:t>
            </w:r>
          </w:p>
        </w:tc>
      </w:tr>
    </w:tbl>
    <w:p w14:paraId="5BCF20E5"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lastRenderedPageBreak/>
        <w:t>3．安全要求：产品安全指标必须达到国家对同类产品的相关规定。</w:t>
      </w:r>
    </w:p>
    <w:p w14:paraId="342DD4B2" w14:textId="77777777" w:rsidR="00684886" w:rsidRDefault="00684886" w:rsidP="00684886">
      <w:pPr>
        <w:pStyle w:val="p"/>
        <w:spacing w:before="0" w:beforeAutospacing="0" w:after="300" w:afterAutospacing="0" w:line="360" w:lineRule="atLeast"/>
        <w:ind w:firstLine="480"/>
        <w:rPr>
          <w:rFonts w:hint="eastAsia"/>
          <w:color w:val="5B5B5B"/>
          <w:sz w:val="21"/>
          <w:szCs w:val="21"/>
        </w:rPr>
      </w:pPr>
      <w:r>
        <w:rPr>
          <w:rFonts w:ascii="仿宋" w:eastAsia="仿宋" w:hAnsi="仿宋" w:hint="eastAsia"/>
          <w:color w:val="5B5B5B"/>
          <w:sz w:val="28"/>
          <w:szCs w:val="28"/>
        </w:rPr>
        <w:br/>
        <w:t>附件5：</w:t>
      </w:r>
    </w:p>
    <w:p w14:paraId="5D4592E5" w14:textId="77777777" w:rsidR="00684886" w:rsidRDefault="00684886" w:rsidP="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贺兰山东麓葡萄酒质量技术要求</w:t>
      </w:r>
    </w:p>
    <w:p w14:paraId="51213A0D"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Calibri" w:eastAsia="仿宋" w:hAnsi="Calibri" w:cs="Calibri"/>
          <w:color w:val="5B5B5B"/>
          <w:sz w:val="28"/>
          <w:szCs w:val="28"/>
        </w:rPr>
        <w:t> </w:t>
      </w:r>
    </w:p>
    <w:p w14:paraId="02BCDCEB"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（一）品种。</w:t>
      </w:r>
    </w:p>
    <w:p w14:paraId="2273CED5"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1．红色品种：</w:t>
      </w:r>
      <w:proofErr w:type="gramStart"/>
      <w:r>
        <w:rPr>
          <w:rFonts w:ascii="仿宋" w:eastAsia="仿宋" w:hAnsi="仿宋" w:hint="eastAsia"/>
          <w:color w:val="5B5B5B"/>
          <w:sz w:val="28"/>
          <w:szCs w:val="28"/>
        </w:rPr>
        <w:t>赤</w:t>
      </w:r>
      <w:proofErr w:type="gramEnd"/>
      <w:r>
        <w:rPr>
          <w:rFonts w:ascii="仿宋" w:eastAsia="仿宋" w:hAnsi="仿宋" w:hint="eastAsia"/>
          <w:color w:val="5B5B5B"/>
          <w:sz w:val="28"/>
          <w:szCs w:val="28"/>
        </w:rPr>
        <w:t>霞珠、梅鹿辄、蛇龙珠。</w:t>
      </w:r>
    </w:p>
    <w:p w14:paraId="4FD28258"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2．白色品种：霞多丽、雷司令、贵人香。</w:t>
      </w:r>
    </w:p>
    <w:p w14:paraId="59DF46F4"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（二）立地条件。</w:t>
      </w:r>
    </w:p>
    <w:p w14:paraId="65B1E870"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选择石灰质砂性土</w:t>
      </w:r>
      <w:proofErr w:type="gramStart"/>
      <w:r>
        <w:rPr>
          <w:rFonts w:ascii="仿宋" w:eastAsia="仿宋" w:hAnsi="仿宋" w:hint="eastAsia"/>
          <w:color w:val="5B5B5B"/>
          <w:sz w:val="28"/>
          <w:szCs w:val="28"/>
        </w:rPr>
        <w:t>壤</w:t>
      </w:r>
      <w:proofErr w:type="gramEnd"/>
      <w:r>
        <w:rPr>
          <w:rFonts w:ascii="仿宋" w:eastAsia="仿宋" w:hAnsi="仿宋" w:hint="eastAsia"/>
          <w:color w:val="5B5B5B"/>
          <w:sz w:val="28"/>
          <w:szCs w:val="28"/>
        </w:rPr>
        <w:t>、砾石土壤，沙壤土、壤土亦可。土壤盐碱总含量≤0.4%，pH值≤8.5。土层厚≥50cm，地下水位低于1.5m，坡降≤5‰。</w:t>
      </w:r>
    </w:p>
    <w:p w14:paraId="752EFCCE"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（三）栽培管理。</w:t>
      </w:r>
    </w:p>
    <w:p w14:paraId="26A56F29"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1．苗木：要求无性繁殖苗木无检疫性病虫害。</w:t>
      </w:r>
    </w:p>
    <w:p w14:paraId="33A64958"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lastRenderedPageBreak/>
        <w:t>2．栽培：株距50cm，行距300cm，6600至7000株/公顷。1年生苗在4月下旬至5月上旬定植，</w:t>
      </w:r>
      <w:proofErr w:type="gramStart"/>
      <w:r>
        <w:rPr>
          <w:rFonts w:ascii="仿宋" w:eastAsia="仿宋" w:hAnsi="仿宋" w:hint="eastAsia"/>
          <w:color w:val="5B5B5B"/>
          <w:sz w:val="28"/>
          <w:szCs w:val="28"/>
        </w:rPr>
        <w:t>营养袋苗在</w:t>
      </w:r>
      <w:proofErr w:type="gramEnd"/>
      <w:r>
        <w:rPr>
          <w:rFonts w:ascii="仿宋" w:eastAsia="仿宋" w:hAnsi="仿宋" w:hint="eastAsia"/>
          <w:color w:val="5B5B5B"/>
          <w:sz w:val="28"/>
          <w:szCs w:val="28"/>
        </w:rPr>
        <w:t>5月下旬至6月上旬定植，定植后及时浇水，并覆盖农用薄膜以保证成活率。</w:t>
      </w:r>
    </w:p>
    <w:p w14:paraId="0D587975"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3．整形修剪：采取扇形、龙干形整形方式。</w:t>
      </w:r>
    </w:p>
    <w:p w14:paraId="163831BB"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4．施肥：在建园时每公顷施用有机肥90吨，作物秸秆15吨。以后每年秋天施用有机肥60吨/公顷。</w:t>
      </w:r>
    </w:p>
    <w:p w14:paraId="04D89D91"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5．灌水：按需灌水，每年灌5至7次水。沙质土每次灌水40m</w:t>
      </w:r>
      <w:r>
        <w:rPr>
          <w:rFonts w:ascii="仿宋" w:eastAsia="仿宋" w:hAnsi="仿宋" w:hint="eastAsia"/>
          <w:color w:val="5B5B5B"/>
          <w:sz w:val="28"/>
          <w:szCs w:val="28"/>
          <w:vertAlign w:val="superscript"/>
        </w:rPr>
        <w:t>3</w:t>
      </w:r>
      <w:r>
        <w:rPr>
          <w:rFonts w:ascii="仿宋" w:eastAsia="仿宋" w:hAnsi="仿宋" w:hint="eastAsia"/>
          <w:color w:val="5B5B5B"/>
          <w:sz w:val="28"/>
          <w:szCs w:val="28"/>
        </w:rPr>
        <w:t>/667m</w:t>
      </w:r>
      <w:r>
        <w:rPr>
          <w:rFonts w:ascii="仿宋" w:eastAsia="仿宋" w:hAnsi="仿宋" w:hint="eastAsia"/>
          <w:color w:val="5B5B5B"/>
          <w:sz w:val="28"/>
          <w:szCs w:val="28"/>
          <w:vertAlign w:val="superscript"/>
        </w:rPr>
        <w:t>2</w:t>
      </w:r>
      <w:r>
        <w:rPr>
          <w:rFonts w:ascii="仿宋" w:eastAsia="仿宋" w:hAnsi="仿宋" w:hint="eastAsia"/>
          <w:color w:val="5B5B5B"/>
          <w:sz w:val="28"/>
          <w:szCs w:val="28"/>
        </w:rPr>
        <w:t>（亩），壤质土每次灌水50m</w:t>
      </w:r>
      <w:r>
        <w:rPr>
          <w:rFonts w:ascii="仿宋" w:eastAsia="仿宋" w:hAnsi="仿宋" w:hint="eastAsia"/>
          <w:color w:val="5B5B5B"/>
          <w:sz w:val="28"/>
          <w:szCs w:val="28"/>
          <w:vertAlign w:val="superscript"/>
        </w:rPr>
        <w:t>3</w:t>
      </w:r>
      <w:r>
        <w:rPr>
          <w:rFonts w:ascii="仿宋" w:eastAsia="仿宋" w:hAnsi="仿宋" w:hint="eastAsia"/>
          <w:color w:val="5B5B5B"/>
          <w:sz w:val="28"/>
          <w:szCs w:val="28"/>
        </w:rPr>
        <w:t>/667m</w:t>
      </w:r>
      <w:r>
        <w:rPr>
          <w:rFonts w:ascii="仿宋" w:eastAsia="仿宋" w:hAnsi="仿宋" w:hint="eastAsia"/>
          <w:color w:val="5B5B5B"/>
          <w:sz w:val="28"/>
          <w:szCs w:val="28"/>
          <w:vertAlign w:val="superscript"/>
        </w:rPr>
        <w:t>2</w:t>
      </w:r>
      <w:r>
        <w:rPr>
          <w:rFonts w:ascii="仿宋" w:eastAsia="仿宋" w:hAnsi="仿宋" w:hint="eastAsia"/>
          <w:color w:val="5B5B5B"/>
          <w:sz w:val="28"/>
          <w:szCs w:val="28"/>
        </w:rPr>
        <w:t>（亩），越冬水灌水60至80m</w:t>
      </w:r>
      <w:r>
        <w:rPr>
          <w:rFonts w:ascii="仿宋" w:eastAsia="仿宋" w:hAnsi="仿宋" w:hint="eastAsia"/>
          <w:color w:val="5B5B5B"/>
          <w:sz w:val="28"/>
          <w:szCs w:val="28"/>
          <w:vertAlign w:val="superscript"/>
        </w:rPr>
        <w:t>3</w:t>
      </w:r>
      <w:r>
        <w:rPr>
          <w:rFonts w:ascii="仿宋" w:eastAsia="仿宋" w:hAnsi="仿宋" w:hint="eastAsia"/>
          <w:color w:val="5B5B5B"/>
          <w:sz w:val="28"/>
          <w:szCs w:val="28"/>
        </w:rPr>
        <w:t>/667m</w:t>
      </w:r>
      <w:r>
        <w:rPr>
          <w:rFonts w:ascii="仿宋" w:eastAsia="仿宋" w:hAnsi="仿宋" w:hint="eastAsia"/>
          <w:color w:val="5B5B5B"/>
          <w:sz w:val="28"/>
          <w:szCs w:val="28"/>
          <w:vertAlign w:val="superscript"/>
        </w:rPr>
        <w:t>2</w:t>
      </w:r>
      <w:r>
        <w:rPr>
          <w:rFonts w:ascii="仿宋" w:eastAsia="仿宋" w:hAnsi="仿宋" w:hint="eastAsia"/>
          <w:color w:val="5B5B5B"/>
          <w:sz w:val="28"/>
          <w:szCs w:val="28"/>
        </w:rPr>
        <w:t>（亩）。在采收前20天内禁止灌水。</w:t>
      </w:r>
    </w:p>
    <w:p w14:paraId="052173DC"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6．环境、安全要求：农药、化肥等的使用必须符合国家的相关规定，不得污染环境。</w:t>
      </w:r>
    </w:p>
    <w:p w14:paraId="6F666A87"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（四）葡萄产量及成熟度控制。</w:t>
      </w:r>
    </w:p>
    <w:p w14:paraId="4711B24E"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每公顷葡萄产量≤15000kg。当白葡萄果实糖份含量达到180g/L，红葡萄果实糖份含量达到190g/L，并已表现出该品种特有品质、风味特征时即可采收。</w:t>
      </w:r>
    </w:p>
    <w:p w14:paraId="0CF23E85"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t>（五）采收。</w:t>
      </w:r>
    </w:p>
    <w:p w14:paraId="4455222C"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在晴天早晨露水干后进行采收；采收后24小时内必须运达葡萄酒厂进行加工处理。</w:t>
      </w:r>
    </w:p>
    <w:p w14:paraId="110CD21F"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lastRenderedPageBreak/>
        <w:t>（六）加工。</w:t>
      </w:r>
    </w:p>
    <w:p w14:paraId="33E5A476"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1．生产工艺基本流程：</w:t>
      </w:r>
    </w:p>
    <w:p w14:paraId="0BE31B5C"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（1）干白葡萄酒：原料→分选→除梗破碎→压榨→澄清→低温酒精发酵→陈酿→稳定→灌装。</w:t>
      </w:r>
    </w:p>
    <w:p w14:paraId="229D5FC1"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（2）干红葡萄酒：原料→分选→除梗破碎→酒精发酵→苹果酸-乳酸发酵→澄清→陈酿→稳定→灌装。</w:t>
      </w:r>
    </w:p>
    <w:p w14:paraId="0A6F45F5"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2．工艺要求：</w:t>
      </w:r>
    </w:p>
    <w:p w14:paraId="69DB8F7C"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（1）酒精发酵方式：</w:t>
      </w:r>
    </w:p>
    <w:p w14:paraId="271C6CD4"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①红葡萄酒酒精发酵方式只允许使用传统浸提发酵法，即在葡萄破碎或除梗破碎后，为了更快地达到浸提的目的，可以使用各种机械手段：上下循环，冲洗皮渣的帽盖；使用自动浸提罐，在皮渣上进行再循环的装置。</w:t>
      </w:r>
    </w:p>
    <w:p w14:paraId="0887C042"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②白葡萄酒发酵使用低温发酵，即葡萄</w:t>
      </w:r>
      <w:proofErr w:type="gramStart"/>
      <w:r>
        <w:rPr>
          <w:rFonts w:ascii="仿宋" w:eastAsia="仿宋" w:hAnsi="仿宋" w:hint="eastAsia"/>
          <w:color w:val="5B5B5B"/>
          <w:sz w:val="28"/>
          <w:szCs w:val="28"/>
        </w:rPr>
        <w:t>汁经过</w:t>
      </w:r>
      <w:proofErr w:type="gramEnd"/>
      <w:r>
        <w:rPr>
          <w:rFonts w:ascii="仿宋" w:eastAsia="仿宋" w:hAnsi="仿宋" w:hint="eastAsia"/>
          <w:color w:val="5B5B5B"/>
          <w:sz w:val="28"/>
          <w:szCs w:val="28"/>
        </w:rPr>
        <w:t>澄清处理后，在14℃至18℃温度下进行发酵。</w:t>
      </w:r>
    </w:p>
    <w:p w14:paraId="5AE76324"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（2）苹果酸-乳酸发酵：红葡萄酒必须完成苹果酸乳酸发酵。</w:t>
      </w:r>
    </w:p>
    <w:p w14:paraId="79D33AA2"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（3）陈酿条件及时间：可经过罐陈酿、橡木桶陈酿和瓶内陈酿，要求陈酿环境温度低于18℃；白葡萄酒陈酿期，不低于6个月，红葡萄酒陈酿期不低于18个月。</w:t>
      </w:r>
    </w:p>
    <w:p w14:paraId="377D61E5" w14:textId="77777777" w:rsidR="00684886" w:rsidRDefault="00684886" w:rsidP="00684886">
      <w:pPr>
        <w:pStyle w:val="p"/>
        <w:spacing w:before="0" w:beforeAutospacing="0" w:after="300" w:afterAutospacing="0" w:line="360" w:lineRule="atLeast"/>
        <w:ind w:firstLine="604"/>
        <w:rPr>
          <w:rFonts w:hint="eastAsia"/>
          <w:color w:val="5B5B5B"/>
          <w:sz w:val="21"/>
          <w:szCs w:val="21"/>
        </w:rPr>
      </w:pPr>
      <w:r>
        <w:rPr>
          <w:rFonts w:ascii="仿宋" w:eastAsia="仿宋" w:hAnsi="仿宋" w:hint="eastAsia"/>
          <w:b/>
          <w:bCs/>
          <w:color w:val="5B5B5B"/>
          <w:sz w:val="28"/>
          <w:szCs w:val="28"/>
        </w:rPr>
        <w:lastRenderedPageBreak/>
        <w:t>（七）质量特色。</w:t>
      </w:r>
    </w:p>
    <w:p w14:paraId="60217092"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1．感官特色：</w:t>
      </w:r>
    </w:p>
    <w:p w14:paraId="7DE87DD5"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（1）色泽：白葡萄酒呈近似无色、微黄带绿、浅禾杆黄、禾杆黄、金黄色泽。红葡萄酒呈深紫色、深红、深宝石红。</w:t>
      </w:r>
    </w:p>
    <w:p w14:paraId="5B304AB0"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（2）香气：香气浓郁、纯正，具有品种典型特点。</w:t>
      </w:r>
    </w:p>
    <w:p w14:paraId="66AE3AF2"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（3）滋味：白葡萄酒口感圆润、协调；红葡萄酒醇厚、有较强的结构感、平衡协调。</w:t>
      </w:r>
    </w:p>
    <w:p w14:paraId="45183D2A" w14:textId="77777777" w:rsidR="00684886" w:rsidRDefault="00684886" w:rsidP="00684886">
      <w:pPr>
        <w:pStyle w:val="p"/>
        <w:spacing w:before="0" w:beforeAutospacing="0" w:after="300" w:afterAutospacing="0" w:line="360" w:lineRule="atLeast"/>
        <w:ind w:firstLine="603"/>
        <w:rPr>
          <w:rFonts w:hint="eastAsia"/>
          <w:color w:val="5B5B5B"/>
          <w:sz w:val="21"/>
          <w:szCs w:val="21"/>
        </w:rPr>
      </w:pPr>
      <w:r>
        <w:rPr>
          <w:rFonts w:ascii="仿宋" w:eastAsia="仿宋" w:hAnsi="仿宋" w:hint="eastAsia"/>
          <w:color w:val="5B5B5B"/>
          <w:sz w:val="28"/>
          <w:szCs w:val="28"/>
        </w:rPr>
        <w:t>2．理化指标：</w:t>
      </w:r>
    </w:p>
    <w:tbl>
      <w:tblPr>
        <w:tblW w:w="0" w:type="auto"/>
        <w:jc w:val="center"/>
        <w:tblCellMar>
          <w:top w:w="15" w:type="dxa"/>
          <w:left w:w="15" w:type="dxa"/>
          <w:bottom w:w="15" w:type="dxa"/>
          <w:right w:w="15" w:type="dxa"/>
        </w:tblCellMar>
        <w:tblLook w:val="04A0" w:firstRow="1" w:lastRow="0" w:firstColumn="1" w:lastColumn="0" w:noHBand="0" w:noVBand="1"/>
      </w:tblPr>
      <w:tblGrid>
        <w:gridCol w:w="3060"/>
        <w:gridCol w:w="1890"/>
        <w:gridCol w:w="2970"/>
      </w:tblGrid>
      <w:tr w:rsidR="00684886" w14:paraId="4B6406AA" w14:textId="77777777" w:rsidTr="00684886">
        <w:trPr>
          <w:jc w:val="center"/>
        </w:trPr>
        <w:tc>
          <w:tcPr>
            <w:tcW w:w="4950" w:type="dxa"/>
            <w:gridSpan w:val="2"/>
            <w:tcBorders>
              <w:top w:val="nil"/>
              <w:left w:val="nil"/>
              <w:bottom w:val="nil"/>
              <w:right w:val="nil"/>
            </w:tcBorders>
            <w:shd w:val="clear" w:color="auto" w:fill="auto"/>
            <w:tcMar>
              <w:top w:w="0" w:type="dxa"/>
              <w:left w:w="0" w:type="dxa"/>
              <w:bottom w:w="0" w:type="dxa"/>
              <w:right w:w="0" w:type="dxa"/>
            </w:tcMar>
            <w:vAlign w:val="center"/>
            <w:hideMark/>
          </w:tcPr>
          <w:p w14:paraId="4DEF59A3"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项目</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24E92D6"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要求</w:t>
            </w:r>
          </w:p>
        </w:tc>
      </w:tr>
      <w:tr w:rsidR="00684886" w14:paraId="2B0A47A2" w14:textId="77777777" w:rsidTr="00684886">
        <w:trPr>
          <w:jc w:val="center"/>
        </w:trPr>
        <w:tc>
          <w:tcPr>
            <w:tcW w:w="4950" w:type="dxa"/>
            <w:gridSpan w:val="2"/>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57608963"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挥发酸（以乙酸计），g/L</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D838ECE"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≤1.0</w:t>
            </w:r>
          </w:p>
        </w:tc>
      </w:tr>
      <w:tr w:rsidR="00684886" w14:paraId="5E771040" w14:textId="77777777" w:rsidTr="00684886">
        <w:trPr>
          <w:jc w:val="center"/>
        </w:trPr>
        <w:tc>
          <w:tcPr>
            <w:tcW w:w="306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446AE0AD"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干浸出物g/L</w:t>
            </w:r>
          </w:p>
        </w:tc>
        <w:tc>
          <w:tcPr>
            <w:tcW w:w="18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533A29FC"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白葡萄酒</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96979EA"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≥18.0</w:t>
            </w:r>
          </w:p>
        </w:tc>
      </w:tr>
      <w:tr w:rsidR="00684886" w14:paraId="103D266F" w14:textId="77777777" w:rsidTr="00684886">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8B74609" w14:textId="77777777" w:rsidR="00684886" w:rsidRDefault="00684886">
            <w:pPr>
              <w:rPr>
                <w:rFonts w:ascii="宋体" w:eastAsia="宋体" w:hAnsi="宋体" w:cs="宋体"/>
                <w:color w:val="5B5B5B"/>
                <w:szCs w:val="21"/>
              </w:rPr>
            </w:pPr>
          </w:p>
        </w:tc>
        <w:tc>
          <w:tcPr>
            <w:tcW w:w="18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4A06987E"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红葡萄酒</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7A14EFB7"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≥20.0</w:t>
            </w:r>
          </w:p>
        </w:tc>
      </w:tr>
      <w:tr w:rsidR="00684886" w14:paraId="576A0948" w14:textId="77777777" w:rsidTr="00684886">
        <w:trPr>
          <w:jc w:val="center"/>
        </w:trPr>
        <w:tc>
          <w:tcPr>
            <w:tcW w:w="3060"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14F839FB"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酒精度（20℃）</w:t>
            </w:r>
          </w:p>
          <w:p w14:paraId="11D51ADE"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%（V/V）</w:t>
            </w:r>
          </w:p>
        </w:tc>
        <w:tc>
          <w:tcPr>
            <w:tcW w:w="18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37747178"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白葡萄酒</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0931D2A0"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≥11.0</w:t>
            </w:r>
          </w:p>
        </w:tc>
      </w:tr>
      <w:tr w:rsidR="00684886" w14:paraId="6CFCF481" w14:textId="77777777" w:rsidTr="00684886">
        <w:trPr>
          <w:jc w:val="center"/>
        </w:trPr>
        <w:tc>
          <w:tcPr>
            <w:tcW w:w="0" w:type="auto"/>
            <w:vMerge/>
            <w:tcBorders>
              <w:top w:val="single" w:sz="8" w:space="0" w:color="auto"/>
              <w:left w:val="single" w:sz="8" w:space="0" w:color="auto"/>
              <w:bottom w:val="single" w:sz="8" w:space="0" w:color="auto"/>
              <w:right w:val="single" w:sz="8" w:space="0" w:color="auto"/>
            </w:tcBorders>
            <w:shd w:val="clear" w:color="auto" w:fill="auto"/>
            <w:vAlign w:val="center"/>
            <w:hideMark/>
          </w:tcPr>
          <w:p w14:paraId="19F30219" w14:textId="77777777" w:rsidR="00684886" w:rsidRDefault="00684886">
            <w:pPr>
              <w:rPr>
                <w:rFonts w:ascii="宋体" w:eastAsia="宋体" w:hAnsi="宋体" w:cs="宋体"/>
                <w:color w:val="5B5B5B"/>
                <w:szCs w:val="21"/>
              </w:rPr>
            </w:pPr>
          </w:p>
        </w:tc>
        <w:tc>
          <w:tcPr>
            <w:tcW w:w="189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hideMark/>
          </w:tcPr>
          <w:p w14:paraId="1AA444FD"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红葡萄酒</w:t>
            </w:r>
          </w:p>
        </w:tc>
        <w:tc>
          <w:tcPr>
            <w:tcW w:w="2970" w:type="dxa"/>
            <w:tcBorders>
              <w:top w:val="single" w:sz="8" w:space="0" w:color="auto"/>
              <w:left w:val="single" w:sz="8" w:space="0" w:color="auto"/>
              <w:bottom w:val="single" w:sz="8" w:space="0" w:color="auto"/>
              <w:right w:val="single" w:sz="8" w:space="0" w:color="auto"/>
            </w:tcBorders>
            <w:shd w:val="clear" w:color="auto" w:fill="auto"/>
            <w:tcMar>
              <w:top w:w="0" w:type="dxa"/>
              <w:left w:w="0" w:type="dxa"/>
              <w:bottom w:w="0" w:type="dxa"/>
              <w:right w:w="0" w:type="dxa"/>
            </w:tcMar>
            <w:vAlign w:val="center"/>
            <w:hideMark/>
          </w:tcPr>
          <w:p w14:paraId="2AF75176" w14:textId="77777777" w:rsidR="00684886" w:rsidRDefault="00684886">
            <w:pPr>
              <w:pStyle w:val="p"/>
              <w:spacing w:before="0" w:beforeAutospacing="0" w:after="300" w:afterAutospacing="0" w:line="360" w:lineRule="atLeast"/>
              <w:ind w:firstLine="480"/>
              <w:jc w:val="center"/>
              <w:rPr>
                <w:rFonts w:hint="eastAsia"/>
                <w:color w:val="5B5B5B"/>
                <w:sz w:val="21"/>
                <w:szCs w:val="21"/>
              </w:rPr>
            </w:pPr>
            <w:r>
              <w:rPr>
                <w:rFonts w:ascii="仿宋" w:eastAsia="仿宋" w:hAnsi="仿宋" w:hint="eastAsia"/>
                <w:color w:val="5B5B5B"/>
                <w:sz w:val="28"/>
                <w:szCs w:val="28"/>
              </w:rPr>
              <w:t>≥12.0</w:t>
            </w:r>
          </w:p>
        </w:tc>
      </w:tr>
    </w:tbl>
    <w:p w14:paraId="3A67F8DF" w14:textId="4A5F47D3" w:rsidR="00C27C15" w:rsidRPr="00684886" w:rsidRDefault="00684886" w:rsidP="00684886">
      <w:pPr>
        <w:pStyle w:val="p"/>
        <w:spacing w:before="0" w:beforeAutospacing="0" w:after="300" w:afterAutospacing="0" w:line="360" w:lineRule="atLeast"/>
        <w:ind w:firstLine="603"/>
        <w:rPr>
          <w:rFonts w:ascii="微软雅黑" w:eastAsia="微软雅黑" w:hAnsi="微软雅黑" w:hint="eastAsia"/>
          <w:color w:val="FFFFFF"/>
          <w:sz w:val="21"/>
          <w:szCs w:val="21"/>
        </w:rPr>
      </w:pPr>
      <w:r>
        <w:rPr>
          <w:rFonts w:ascii="仿宋" w:eastAsia="仿宋" w:hAnsi="仿宋" w:hint="eastAsia"/>
          <w:color w:val="5B5B5B"/>
          <w:sz w:val="28"/>
          <w:szCs w:val="28"/>
        </w:rPr>
        <w:t>3．安全要求：产品安全指标必须达到国家对同类产品的相关规定</w:t>
      </w:r>
      <w:r>
        <w:rPr>
          <w:rFonts w:ascii="仿宋" w:eastAsia="仿宋" w:hAnsi="仿宋" w:hint="eastAsia"/>
          <w:color w:val="5B5B5B"/>
          <w:sz w:val="28"/>
          <w:szCs w:val="28"/>
        </w:rPr>
        <w:t>。</w:t>
      </w:r>
    </w:p>
    <w:sectPr w:rsidR="00C27C15" w:rsidRPr="006848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A34AA"/>
    <w:multiLevelType w:val="multilevel"/>
    <w:tmpl w:val="42A2B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A2B2B"/>
    <w:multiLevelType w:val="multilevel"/>
    <w:tmpl w:val="873C9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B6764"/>
    <w:multiLevelType w:val="multilevel"/>
    <w:tmpl w:val="5C80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090ADE"/>
    <w:multiLevelType w:val="multilevel"/>
    <w:tmpl w:val="1E144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876CA1"/>
    <w:multiLevelType w:val="multilevel"/>
    <w:tmpl w:val="58A4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00762A"/>
    <w:multiLevelType w:val="multilevel"/>
    <w:tmpl w:val="E188E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C15"/>
    <w:rsid w:val="00684886"/>
    <w:rsid w:val="00C27C15"/>
    <w:rsid w:val="00D3597C"/>
    <w:rsid w:val="00DA6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C0C41"/>
  <w15:chartTrackingRefBased/>
  <w15:docId w15:val="{11908D16-2D9C-4220-A495-FAC9C83B8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DA6111"/>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DA6111"/>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DA6111"/>
    <w:rPr>
      <w:rFonts w:ascii="宋体" w:eastAsia="宋体" w:hAnsi="宋体" w:cs="宋体"/>
      <w:b/>
      <w:bCs/>
      <w:kern w:val="0"/>
      <w:sz w:val="36"/>
      <w:szCs w:val="36"/>
    </w:rPr>
  </w:style>
  <w:style w:type="character" w:customStyle="1" w:styleId="40">
    <w:name w:val="标题 4 字符"/>
    <w:basedOn w:val="a0"/>
    <w:link w:val="4"/>
    <w:uiPriority w:val="9"/>
    <w:rsid w:val="00DA6111"/>
    <w:rPr>
      <w:rFonts w:ascii="宋体" w:eastAsia="宋体" w:hAnsi="宋体" w:cs="宋体"/>
      <w:b/>
      <w:bCs/>
      <w:kern w:val="0"/>
      <w:sz w:val="24"/>
      <w:szCs w:val="24"/>
    </w:rPr>
  </w:style>
  <w:style w:type="paragraph" w:customStyle="1" w:styleId="lf">
    <w:name w:val="lf"/>
    <w:basedOn w:val="a"/>
    <w:rsid w:val="00DA6111"/>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A6111"/>
    <w:rPr>
      <w:color w:val="0000FF"/>
      <w:u w:val="single"/>
    </w:rPr>
  </w:style>
  <w:style w:type="paragraph" w:styleId="z-">
    <w:name w:val="HTML Top of Form"/>
    <w:basedOn w:val="a"/>
    <w:next w:val="a"/>
    <w:link w:val="z-0"/>
    <w:hidden/>
    <w:uiPriority w:val="99"/>
    <w:semiHidden/>
    <w:unhideWhenUsed/>
    <w:rsid w:val="00DA6111"/>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DA6111"/>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DA6111"/>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DA6111"/>
    <w:rPr>
      <w:rFonts w:ascii="Arial" w:eastAsia="宋体" w:hAnsi="Arial" w:cs="Arial"/>
      <w:vanish/>
      <w:kern w:val="0"/>
      <w:sz w:val="16"/>
      <w:szCs w:val="16"/>
    </w:rPr>
  </w:style>
  <w:style w:type="paragraph" w:customStyle="1" w:styleId="active">
    <w:name w:val="active"/>
    <w:basedOn w:val="a"/>
    <w:rsid w:val="00DA6111"/>
    <w:pPr>
      <w:widowControl/>
      <w:spacing w:before="100" w:beforeAutospacing="1" w:after="100" w:afterAutospacing="1"/>
      <w:jc w:val="left"/>
    </w:pPr>
    <w:rPr>
      <w:rFonts w:ascii="宋体" w:eastAsia="宋体" w:hAnsi="宋体" w:cs="宋体"/>
      <w:kern w:val="0"/>
      <w:sz w:val="24"/>
      <w:szCs w:val="24"/>
    </w:rPr>
  </w:style>
  <w:style w:type="paragraph" w:styleId="a4">
    <w:name w:val="Normal (Web)"/>
    <w:basedOn w:val="a"/>
    <w:uiPriority w:val="99"/>
    <w:semiHidden/>
    <w:unhideWhenUsed/>
    <w:rsid w:val="00DA6111"/>
    <w:pPr>
      <w:widowControl/>
      <w:spacing w:before="100" w:beforeAutospacing="1" w:after="100" w:afterAutospacing="1"/>
      <w:jc w:val="left"/>
    </w:pPr>
    <w:rPr>
      <w:rFonts w:ascii="宋体" w:eastAsia="宋体" w:hAnsi="宋体" w:cs="宋体"/>
      <w:kern w:val="0"/>
      <w:sz w:val="24"/>
      <w:szCs w:val="24"/>
    </w:rPr>
  </w:style>
  <w:style w:type="paragraph" w:customStyle="1" w:styleId="p">
    <w:name w:val="p"/>
    <w:basedOn w:val="a"/>
    <w:rsid w:val="00DA6111"/>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DA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28457">
      <w:bodyDiv w:val="1"/>
      <w:marLeft w:val="0"/>
      <w:marRight w:val="0"/>
      <w:marTop w:val="0"/>
      <w:marBottom w:val="0"/>
      <w:divBdr>
        <w:top w:val="none" w:sz="0" w:space="0" w:color="auto"/>
        <w:left w:val="none" w:sz="0" w:space="0" w:color="auto"/>
        <w:bottom w:val="none" w:sz="0" w:space="0" w:color="auto"/>
        <w:right w:val="none" w:sz="0" w:space="0" w:color="auto"/>
      </w:divBdr>
      <w:divsChild>
        <w:div w:id="810564527">
          <w:marLeft w:val="0"/>
          <w:marRight w:val="0"/>
          <w:marTop w:val="0"/>
          <w:marBottom w:val="0"/>
          <w:divBdr>
            <w:top w:val="none" w:sz="0" w:space="0" w:color="auto"/>
            <w:left w:val="none" w:sz="0" w:space="0" w:color="auto"/>
            <w:bottom w:val="none" w:sz="0" w:space="0" w:color="auto"/>
            <w:right w:val="none" w:sz="0" w:space="0" w:color="auto"/>
          </w:divBdr>
          <w:divsChild>
            <w:div w:id="1967660782">
              <w:marLeft w:val="0"/>
              <w:marRight w:val="0"/>
              <w:marTop w:val="0"/>
              <w:marBottom w:val="0"/>
              <w:divBdr>
                <w:top w:val="none" w:sz="0" w:space="0" w:color="auto"/>
                <w:left w:val="none" w:sz="0" w:space="0" w:color="auto"/>
                <w:bottom w:val="none" w:sz="0" w:space="0" w:color="auto"/>
                <w:right w:val="none" w:sz="0" w:space="0" w:color="auto"/>
              </w:divBdr>
              <w:divsChild>
                <w:div w:id="523176472">
                  <w:marLeft w:val="0"/>
                  <w:marRight w:val="0"/>
                  <w:marTop w:val="0"/>
                  <w:marBottom w:val="0"/>
                  <w:divBdr>
                    <w:top w:val="none" w:sz="0" w:space="0" w:color="auto"/>
                    <w:left w:val="none" w:sz="0" w:space="0" w:color="auto"/>
                    <w:bottom w:val="none" w:sz="0" w:space="0" w:color="auto"/>
                    <w:right w:val="none" w:sz="0" w:space="0" w:color="auto"/>
                  </w:divBdr>
                  <w:divsChild>
                    <w:div w:id="2043164113">
                      <w:marLeft w:val="0"/>
                      <w:marRight w:val="0"/>
                      <w:marTop w:val="0"/>
                      <w:marBottom w:val="0"/>
                      <w:divBdr>
                        <w:top w:val="none" w:sz="0" w:space="0" w:color="auto"/>
                        <w:left w:val="none" w:sz="0" w:space="0" w:color="auto"/>
                        <w:bottom w:val="none" w:sz="0" w:space="0" w:color="auto"/>
                        <w:right w:val="none" w:sz="0" w:space="0" w:color="auto"/>
                      </w:divBdr>
                      <w:divsChild>
                        <w:div w:id="124749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301816">
                  <w:marLeft w:val="0"/>
                  <w:marRight w:val="0"/>
                  <w:marTop w:val="0"/>
                  <w:marBottom w:val="0"/>
                  <w:divBdr>
                    <w:top w:val="none" w:sz="0" w:space="0" w:color="auto"/>
                    <w:left w:val="none" w:sz="0" w:space="0" w:color="auto"/>
                    <w:bottom w:val="none" w:sz="0" w:space="0" w:color="auto"/>
                    <w:right w:val="none" w:sz="0" w:space="0" w:color="auto"/>
                  </w:divBdr>
                  <w:divsChild>
                    <w:div w:id="70738502">
                      <w:marLeft w:val="0"/>
                      <w:marRight w:val="0"/>
                      <w:marTop w:val="0"/>
                      <w:marBottom w:val="0"/>
                      <w:divBdr>
                        <w:top w:val="none" w:sz="0" w:space="0" w:color="auto"/>
                        <w:left w:val="none" w:sz="0" w:space="0" w:color="auto"/>
                        <w:bottom w:val="none" w:sz="0" w:space="0" w:color="auto"/>
                        <w:right w:val="none" w:sz="0" w:space="0" w:color="auto"/>
                      </w:divBdr>
                      <w:divsChild>
                        <w:div w:id="1422068974">
                          <w:marLeft w:val="0"/>
                          <w:marRight w:val="0"/>
                          <w:marTop w:val="0"/>
                          <w:marBottom w:val="0"/>
                          <w:divBdr>
                            <w:top w:val="none" w:sz="0" w:space="0" w:color="auto"/>
                            <w:left w:val="none" w:sz="0" w:space="0" w:color="auto"/>
                            <w:bottom w:val="none" w:sz="0" w:space="0" w:color="auto"/>
                            <w:right w:val="none" w:sz="0" w:space="0" w:color="auto"/>
                          </w:divBdr>
                        </w:div>
                        <w:div w:id="4228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98199">
                  <w:marLeft w:val="0"/>
                  <w:marRight w:val="0"/>
                  <w:marTop w:val="0"/>
                  <w:marBottom w:val="0"/>
                  <w:divBdr>
                    <w:top w:val="none" w:sz="0" w:space="0" w:color="auto"/>
                    <w:left w:val="none" w:sz="0" w:space="0" w:color="auto"/>
                    <w:bottom w:val="none" w:sz="0" w:space="0" w:color="auto"/>
                    <w:right w:val="none" w:sz="0" w:space="0" w:color="auto"/>
                  </w:divBdr>
                  <w:divsChild>
                    <w:div w:id="18221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155577">
          <w:marLeft w:val="0"/>
          <w:marRight w:val="0"/>
          <w:marTop w:val="0"/>
          <w:marBottom w:val="0"/>
          <w:divBdr>
            <w:top w:val="none" w:sz="0" w:space="0" w:color="auto"/>
            <w:left w:val="none" w:sz="0" w:space="0" w:color="auto"/>
            <w:bottom w:val="none" w:sz="0" w:space="0" w:color="auto"/>
            <w:right w:val="none" w:sz="0" w:space="0" w:color="auto"/>
          </w:divBdr>
        </w:div>
        <w:div w:id="742609556">
          <w:marLeft w:val="0"/>
          <w:marRight w:val="0"/>
          <w:marTop w:val="0"/>
          <w:marBottom w:val="0"/>
          <w:divBdr>
            <w:top w:val="none" w:sz="0" w:space="0" w:color="auto"/>
            <w:left w:val="none" w:sz="0" w:space="0" w:color="auto"/>
            <w:bottom w:val="none" w:sz="0" w:space="0" w:color="auto"/>
            <w:right w:val="none" w:sz="0" w:space="0" w:color="auto"/>
          </w:divBdr>
          <w:divsChild>
            <w:div w:id="269045873">
              <w:marLeft w:val="0"/>
              <w:marRight w:val="0"/>
              <w:marTop w:val="0"/>
              <w:marBottom w:val="0"/>
              <w:divBdr>
                <w:top w:val="none" w:sz="0" w:space="0" w:color="auto"/>
                <w:left w:val="none" w:sz="0" w:space="0" w:color="auto"/>
                <w:bottom w:val="none" w:sz="0" w:space="0" w:color="auto"/>
                <w:right w:val="none" w:sz="0" w:space="0" w:color="auto"/>
              </w:divBdr>
              <w:divsChild>
                <w:div w:id="2098163039">
                  <w:marLeft w:val="0"/>
                  <w:marRight w:val="0"/>
                  <w:marTop w:val="0"/>
                  <w:marBottom w:val="0"/>
                  <w:divBdr>
                    <w:top w:val="none" w:sz="0" w:space="0" w:color="auto"/>
                    <w:left w:val="none" w:sz="0" w:space="0" w:color="auto"/>
                    <w:bottom w:val="none" w:sz="0" w:space="0" w:color="auto"/>
                    <w:right w:val="none" w:sz="0" w:space="0" w:color="auto"/>
                  </w:divBdr>
                  <w:divsChild>
                    <w:div w:id="788474192">
                      <w:marLeft w:val="0"/>
                      <w:marRight w:val="0"/>
                      <w:marTop w:val="0"/>
                      <w:marBottom w:val="0"/>
                      <w:divBdr>
                        <w:top w:val="none" w:sz="0" w:space="0" w:color="auto"/>
                        <w:left w:val="none" w:sz="0" w:space="0" w:color="auto"/>
                        <w:bottom w:val="double" w:sz="2" w:space="8" w:color="0E74FF"/>
                        <w:right w:val="none" w:sz="0" w:space="0" w:color="auto"/>
                      </w:divBdr>
                    </w:div>
                    <w:div w:id="671683585">
                      <w:marLeft w:val="0"/>
                      <w:marRight w:val="0"/>
                      <w:marTop w:val="0"/>
                      <w:marBottom w:val="0"/>
                      <w:divBdr>
                        <w:top w:val="none" w:sz="0" w:space="0" w:color="auto"/>
                        <w:left w:val="none" w:sz="0" w:space="0" w:color="auto"/>
                        <w:bottom w:val="none" w:sz="0" w:space="0" w:color="auto"/>
                        <w:right w:val="none" w:sz="0" w:space="0" w:color="auto"/>
                      </w:divBdr>
                      <w:divsChild>
                        <w:div w:id="2039042701">
                          <w:marLeft w:val="0"/>
                          <w:marRight w:val="0"/>
                          <w:marTop w:val="0"/>
                          <w:marBottom w:val="0"/>
                          <w:divBdr>
                            <w:top w:val="none" w:sz="0" w:space="0" w:color="auto"/>
                            <w:left w:val="none" w:sz="0" w:space="0" w:color="auto"/>
                            <w:bottom w:val="single" w:sz="6" w:space="11" w:color="D7D7D7"/>
                            <w:right w:val="none" w:sz="0" w:space="0" w:color="auto"/>
                          </w:divBdr>
                        </w:div>
                        <w:div w:id="949043818">
                          <w:marLeft w:val="0"/>
                          <w:marRight w:val="0"/>
                          <w:marTop w:val="0"/>
                          <w:marBottom w:val="0"/>
                          <w:divBdr>
                            <w:top w:val="none" w:sz="0" w:space="0" w:color="auto"/>
                            <w:left w:val="none" w:sz="0" w:space="0" w:color="auto"/>
                            <w:bottom w:val="none" w:sz="0" w:space="0" w:color="auto"/>
                            <w:right w:val="none" w:sz="0" w:space="0" w:color="auto"/>
                          </w:divBdr>
                        </w:div>
                        <w:div w:id="2425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390290">
          <w:marLeft w:val="0"/>
          <w:marRight w:val="0"/>
          <w:marTop w:val="0"/>
          <w:marBottom w:val="0"/>
          <w:divBdr>
            <w:top w:val="none" w:sz="0" w:space="0" w:color="auto"/>
            <w:left w:val="none" w:sz="0" w:space="0" w:color="auto"/>
            <w:bottom w:val="none" w:sz="0" w:space="0" w:color="auto"/>
            <w:right w:val="none" w:sz="0" w:space="0" w:color="auto"/>
          </w:divBdr>
          <w:divsChild>
            <w:div w:id="174928728">
              <w:marLeft w:val="0"/>
              <w:marRight w:val="0"/>
              <w:marTop w:val="0"/>
              <w:marBottom w:val="0"/>
              <w:divBdr>
                <w:top w:val="none" w:sz="0" w:space="0" w:color="auto"/>
                <w:left w:val="none" w:sz="0" w:space="0" w:color="auto"/>
                <w:bottom w:val="none" w:sz="0" w:space="0" w:color="auto"/>
                <w:right w:val="none" w:sz="0" w:space="0" w:color="auto"/>
              </w:divBdr>
              <w:divsChild>
                <w:div w:id="222562825">
                  <w:marLeft w:val="0"/>
                  <w:marRight w:val="0"/>
                  <w:marTop w:val="0"/>
                  <w:marBottom w:val="0"/>
                  <w:divBdr>
                    <w:top w:val="none" w:sz="0" w:space="0" w:color="auto"/>
                    <w:left w:val="none" w:sz="0" w:space="0" w:color="auto"/>
                    <w:bottom w:val="none" w:sz="0" w:space="0" w:color="auto"/>
                    <w:right w:val="none" w:sz="0" w:space="0" w:color="auto"/>
                  </w:divBdr>
                  <w:divsChild>
                    <w:div w:id="394624512">
                      <w:marLeft w:val="0"/>
                      <w:marRight w:val="0"/>
                      <w:marTop w:val="0"/>
                      <w:marBottom w:val="0"/>
                      <w:divBdr>
                        <w:top w:val="none" w:sz="0" w:space="0" w:color="auto"/>
                        <w:left w:val="none" w:sz="0" w:space="0" w:color="auto"/>
                        <w:bottom w:val="none" w:sz="0" w:space="0" w:color="auto"/>
                        <w:right w:val="none" w:sz="0" w:space="0" w:color="auto"/>
                      </w:divBdr>
                    </w:div>
                    <w:div w:id="16193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70529">
      <w:bodyDiv w:val="1"/>
      <w:marLeft w:val="0"/>
      <w:marRight w:val="0"/>
      <w:marTop w:val="0"/>
      <w:marBottom w:val="0"/>
      <w:divBdr>
        <w:top w:val="none" w:sz="0" w:space="0" w:color="auto"/>
        <w:left w:val="none" w:sz="0" w:space="0" w:color="auto"/>
        <w:bottom w:val="none" w:sz="0" w:space="0" w:color="auto"/>
        <w:right w:val="none" w:sz="0" w:space="0" w:color="auto"/>
      </w:divBdr>
      <w:divsChild>
        <w:div w:id="1605263677">
          <w:marLeft w:val="0"/>
          <w:marRight w:val="0"/>
          <w:marTop w:val="0"/>
          <w:marBottom w:val="0"/>
          <w:divBdr>
            <w:top w:val="none" w:sz="0" w:space="0" w:color="auto"/>
            <w:left w:val="none" w:sz="0" w:space="0" w:color="auto"/>
            <w:bottom w:val="none" w:sz="0" w:space="0" w:color="auto"/>
            <w:right w:val="none" w:sz="0" w:space="0" w:color="auto"/>
          </w:divBdr>
          <w:divsChild>
            <w:div w:id="2134207661">
              <w:marLeft w:val="0"/>
              <w:marRight w:val="0"/>
              <w:marTop w:val="0"/>
              <w:marBottom w:val="0"/>
              <w:divBdr>
                <w:top w:val="none" w:sz="0" w:space="0" w:color="auto"/>
                <w:left w:val="none" w:sz="0" w:space="0" w:color="auto"/>
                <w:bottom w:val="none" w:sz="0" w:space="0" w:color="auto"/>
                <w:right w:val="none" w:sz="0" w:space="0" w:color="auto"/>
              </w:divBdr>
              <w:divsChild>
                <w:div w:id="322439560">
                  <w:marLeft w:val="0"/>
                  <w:marRight w:val="0"/>
                  <w:marTop w:val="0"/>
                  <w:marBottom w:val="0"/>
                  <w:divBdr>
                    <w:top w:val="none" w:sz="0" w:space="0" w:color="auto"/>
                    <w:left w:val="none" w:sz="0" w:space="0" w:color="auto"/>
                    <w:bottom w:val="none" w:sz="0" w:space="0" w:color="auto"/>
                    <w:right w:val="none" w:sz="0" w:space="0" w:color="auto"/>
                  </w:divBdr>
                  <w:divsChild>
                    <w:div w:id="2008363983">
                      <w:marLeft w:val="0"/>
                      <w:marRight w:val="0"/>
                      <w:marTop w:val="0"/>
                      <w:marBottom w:val="0"/>
                      <w:divBdr>
                        <w:top w:val="none" w:sz="0" w:space="0" w:color="auto"/>
                        <w:left w:val="none" w:sz="0" w:space="0" w:color="auto"/>
                        <w:bottom w:val="none" w:sz="0" w:space="0" w:color="auto"/>
                        <w:right w:val="none" w:sz="0" w:space="0" w:color="auto"/>
                      </w:divBdr>
                      <w:divsChild>
                        <w:div w:id="20160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66291">
                  <w:marLeft w:val="0"/>
                  <w:marRight w:val="0"/>
                  <w:marTop w:val="0"/>
                  <w:marBottom w:val="0"/>
                  <w:divBdr>
                    <w:top w:val="none" w:sz="0" w:space="0" w:color="auto"/>
                    <w:left w:val="none" w:sz="0" w:space="0" w:color="auto"/>
                    <w:bottom w:val="none" w:sz="0" w:space="0" w:color="auto"/>
                    <w:right w:val="none" w:sz="0" w:space="0" w:color="auto"/>
                  </w:divBdr>
                  <w:divsChild>
                    <w:div w:id="1741366523">
                      <w:marLeft w:val="0"/>
                      <w:marRight w:val="0"/>
                      <w:marTop w:val="0"/>
                      <w:marBottom w:val="0"/>
                      <w:divBdr>
                        <w:top w:val="none" w:sz="0" w:space="0" w:color="auto"/>
                        <w:left w:val="none" w:sz="0" w:space="0" w:color="auto"/>
                        <w:bottom w:val="none" w:sz="0" w:space="0" w:color="auto"/>
                        <w:right w:val="none" w:sz="0" w:space="0" w:color="auto"/>
                      </w:divBdr>
                      <w:divsChild>
                        <w:div w:id="1056974130">
                          <w:marLeft w:val="0"/>
                          <w:marRight w:val="0"/>
                          <w:marTop w:val="0"/>
                          <w:marBottom w:val="0"/>
                          <w:divBdr>
                            <w:top w:val="none" w:sz="0" w:space="0" w:color="auto"/>
                            <w:left w:val="none" w:sz="0" w:space="0" w:color="auto"/>
                            <w:bottom w:val="none" w:sz="0" w:space="0" w:color="auto"/>
                            <w:right w:val="none" w:sz="0" w:space="0" w:color="auto"/>
                          </w:divBdr>
                        </w:div>
                        <w:div w:id="33406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66145">
                  <w:marLeft w:val="0"/>
                  <w:marRight w:val="0"/>
                  <w:marTop w:val="0"/>
                  <w:marBottom w:val="0"/>
                  <w:divBdr>
                    <w:top w:val="none" w:sz="0" w:space="0" w:color="auto"/>
                    <w:left w:val="none" w:sz="0" w:space="0" w:color="auto"/>
                    <w:bottom w:val="none" w:sz="0" w:space="0" w:color="auto"/>
                    <w:right w:val="none" w:sz="0" w:space="0" w:color="auto"/>
                  </w:divBdr>
                  <w:divsChild>
                    <w:div w:id="137110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22560">
          <w:marLeft w:val="0"/>
          <w:marRight w:val="0"/>
          <w:marTop w:val="0"/>
          <w:marBottom w:val="0"/>
          <w:divBdr>
            <w:top w:val="none" w:sz="0" w:space="0" w:color="auto"/>
            <w:left w:val="none" w:sz="0" w:space="0" w:color="auto"/>
            <w:bottom w:val="none" w:sz="0" w:space="0" w:color="auto"/>
            <w:right w:val="none" w:sz="0" w:space="0" w:color="auto"/>
          </w:divBdr>
        </w:div>
        <w:div w:id="1686247347">
          <w:marLeft w:val="0"/>
          <w:marRight w:val="0"/>
          <w:marTop w:val="0"/>
          <w:marBottom w:val="0"/>
          <w:divBdr>
            <w:top w:val="none" w:sz="0" w:space="0" w:color="auto"/>
            <w:left w:val="none" w:sz="0" w:space="0" w:color="auto"/>
            <w:bottom w:val="none" w:sz="0" w:space="0" w:color="auto"/>
            <w:right w:val="none" w:sz="0" w:space="0" w:color="auto"/>
          </w:divBdr>
          <w:divsChild>
            <w:div w:id="1445228201">
              <w:marLeft w:val="0"/>
              <w:marRight w:val="0"/>
              <w:marTop w:val="0"/>
              <w:marBottom w:val="0"/>
              <w:divBdr>
                <w:top w:val="none" w:sz="0" w:space="0" w:color="auto"/>
                <w:left w:val="none" w:sz="0" w:space="0" w:color="auto"/>
                <w:bottom w:val="none" w:sz="0" w:space="0" w:color="auto"/>
                <w:right w:val="none" w:sz="0" w:space="0" w:color="auto"/>
              </w:divBdr>
              <w:divsChild>
                <w:div w:id="192807425">
                  <w:marLeft w:val="0"/>
                  <w:marRight w:val="0"/>
                  <w:marTop w:val="0"/>
                  <w:marBottom w:val="0"/>
                  <w:divBdr>
                    <w:top w:val="none" w:sz="0" w:space="0" w:color="auto"/>
                    <w:left w:val="none" w:sz="0" w:space="0" w:color="auto"/>
                    <w:bottom w:val="none" w:sz="0" w:space="0" w:color="auto"/>
                    <w:right w:val="none" w:sz="0" w:space="0" w:color="auto"/>
                  </w:divBdr>
                  <w:divsChild>
                    <w:div w:id="287513065">
                      <w:marLeft w:val="0"/>
                      <w:marRight w:val="0"/>
                      <w:marTop w:val="0"/>
                      <w:marBottom w:val="0"/>
                      <w:divBdr>
                        <w:top w:val="none" w:sz="0" w:space="0" w:color="auto"/>
                        <w:left w:val="none" w:sz="0" w:space="0" w:color="auto"/>
                        <w:bottom w:val="double" w:sz="2" w:space="8" w:color="0E74FF"/>
                        <w:right w:val="none" w:sz="0" w:space="0" w:color="auto"/>
                      </w:divBdr>
                    </w:div>
                    <w:div w:id="713819427">
                      <w:marLeft w:val="0"/>
                      <w:marRight w:val="0"/>
                      <w:marTop w:val="0"/>
                      <w:marBottom w:val="0"/>
                      <w:divBdr>
                        <w:top w:val="none" w:sz="0" w:space="0" w:color="auto"/>
                        <w:left w:val="none" w:sz="0" w:space="0" w:color="auto"/>
                        <w:bottom w:val="none" w:sz="0" w:space="0" w:color="auto"/>
                        <w:right w:val="none" w:sz="0" w:space="0" w:color="auto"/>
                      </w:divBdr>
                      <w:divsChild>
                        <w:div w:id="149490884">
                          <w:marLeft w:val="0"/>
                          <w:marRight w:val="0"/>
                          <w:marTop w:val="0"/>
                          <w:marBottom w:val="0"/>
                          <w:divBdr>
                            <w:top w:val="none" w:sz="0" w:space="0" w:color="auto"/>
                            <w:left w:val="none" w:sz="0" w:space="0" w:color="auto"/>
                            <w:bottom w:val="single" w:sz="6" w:space="11" w:color="D7D7D7"/>
                            <w:right w:val="none" w:sz="0" w:space="0" w:color="auto"/>
                          </w:divBdr>
                        </w:div>
                        <w:div w:id="521165811">
                          <w:marLeft w:val="0"/>
                          <w:marRight w:val="0"/>
                          <w:marTop w:val="0"/>
                          <w:marBottom w:val="0"/>
                          <w:divBdr>
                            <w:top w:val="none" w:sz="0" w:space="0" w:color="auto"/>
                            <w:left w:val="none" w:sz="0" w:space="0" w:color="auto"/>
                            <w:bottom w:val="none" w:sz="0" w:space="0" w:color="auto"/>
                            <w:right w:val="none" w:sz="0" w:space="0" w:color="auto"/>
                          </w:divBdr>
                        </w:div>
                        <w:div w:id="181364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81475">
          <w:marLeft w:val="0"/>
          <w:marRight w:val="0"/>
          <w:marTop w:val="0"/>
          <w:marBottom w:val="0"/>
          <w:divBdr>
            <w:top w:val="none" w:sz="0" w:space="0" w:color="auto"/>
            <w:left w:val="none" w:sz="0" w:space="0" w:color="auto"/>
            <w:bottom w:val="none" w:sz="0" w:space="0" w:color="auto"/>
            <w:right w:val="none" w:sz="0" w:space="0" w:color="auto"/>
          </w:divBdr>
          <w:divsChild>
            <w:div w:id="186065288">
              <w:marLeft w:val="0"/>
              <w:marRight w:val="0"/>
              <w:marTop w:val="0"/>
              <w:marBottom w:val="0"/>
              <w:divBdr>
                <w:top w:val="none" w:sz="0" w:space="0" w:color="auto"/>
                <w:left w:val="none" w:sz="0" w:space="0" w:color="auto"/>
                <w:bottom w:val="none" w:sz="0" w:space="0" w:color="auto"/>
                <w:right w:val="none" w:sz="0" w:space="0" w:color="auto"/>
              </w:divBdr>
              <w:divsChild>
                <w:div w:id="1631278403">
                  <w:marLeft w:val="0"/>
                  <w:marRight w:val="0"/>
                  <w:marTop w:val="0"/>
                  <w:marBottom w:val="0"/>
                  <w:divBdr>
                    <w:top w:val="none" w:sz="0" w:space="0" w:color="auto"/>
                    <w:left w:val="none" w:sz="0" w:space="0" w:color="auto"/>
                    <w:bottom w:val="none" w:sz="0" w:space="0" w:color="auto"/>
                    <w:right w:val="none" w:sz="0" w:space="0" w:color="auto"/>
                  </w:divBdr>
                  <w:divsChild>
                    <w:div w:id="874462843">
                      <w:marLeft w:val="0"/>
                      <w:marRight w:val="0"/>
                      <w:marTop w:val="0"/>
                      <w:marBottom w:val="0"/>
                      <w:divBdr>
                        <w:top w:val="none" w:sz="0" w:space="0" w:color="auto"/>
                        <w:left w:val="none" w:sz="0" w:space="0" w:color="auto"/>
                        <w:bottom w:val="none" w:sz="0" w:space="0" w:color="auto"/>
                        <w:right w:val="none" w:sz="0" w:space="0" w:color="auto"/>
                      </w:divBdr>
                    </w:div>
                    <w:div w:id="28030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017437">
      <w:bodyDiv w:val="1"/>
      <w:marLeft w:val="0"/>
      <w:marRight w:val="0"/>
      <w:marTop w:val="0"/>
      <w:marBottom w:val="0"/>
      <w:divBdr>
        <w:top w:val="none" w:sz="0" w:space="0" w:color="auto"/>
        <w:left w:val="none" w:sz="0" w:space="0" w:color="auto"/>
        <w:bottom w:val="none" w:sz="0" w:space="0" w:color="auto"/>
        <w:right w:val="none" w:sz="0" w:space="0" w:color="auto"/>
      </w:divBdr>
      <w:divsChild>
        <w:div w:id="1251037533">
          <w:marLeft w:val="0"/>
          <w:marRight w:val="0"/>
          <w:marTop w:val="0"/>
          <w:marBottom w:val="0"/>
          <w:divBdr>
            <w:top w:val="none" w:sz="0" w:space="0" w:color="auto"/>
            <w:left w:val="none" w:sz="0" w:space="0" w:color="auto"/>
            <w:bottom w:val="none" w:sz="0" w:space="0" w:color="auto"/>
            <w:right w:val="none" w:sz="0" w:space="0" w:color="auto"/>
          </w:divBdr>
          <w:divsChild>
            <w:div w:id="1574394074">
              <w:marLeft w:val="0"/>
              <w:marRight w:val="0"/>
              <w:marTop w:val="0"/>
              <w:marBottom w:val="0"/>
              <w:divBdr>
                <w:top w:val="none" w:sz="0" w:space="0" w:color="auto"/>
                <w:left w:val="none" w:sz="0" w:space="0" w:color="auto"/>
                <w:bottom w:val="none" w:sz="0" w:space="0" w:color="auto"/>
                <w:right w:val="none" w:sz="0" w:space="0" w:color="auto"/>
              </w:divBdr>
              <w:divsChild>
                <w:div w:id="1623196232">
                  <w:marLeft w:val="0"/>
                  <w:marRight w:val="0"/>
                  <w:marTop w:val="0"/>
                  <w:marBottom w:val="0"/>
                  <w:divBdr>
                    <w:top w:val="none" w:sz="0" w:space="0" w:color="auto"/>
                    <w:left w:val="none" w:sz="0" w:space="0" w:color="auto"/>
                    <w:bottom w:val="none" w:sz="0" w:space="0" w:color="auto"/>
                    <w:right w:val="none" w:sz="0" w:space="0" w:color="auto"/>
                  </w:divBdr>
                  <w:divsChild>
                    <w:div w:id="1883324586">
                      <w:marLeft w:val="0"/>
                      <w:marRight w:val="0"/>
                      <w:marTop w:val="0"/>
                      <w:marBottom w:val="0"/>
                      <w:divBdr>
                        <w:top w:val="none" w:sz="0" w:space="0" w:color="auto"/>
                        <w:left w:val="none" w:sz="0" w:space="0" w:color="auto"/>
                        <w:bottom w:val="none" w:sz="0" w:space="0" w:color="auto"/>
                        <w:right w:val="none" w:sz="0" w:space="0" w:color="auto"/>
                      </w:divBdr>
                      <w:divsChild>
                        <w:div w:id="5080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356791">
                  <w:marLeft w:val="0"/>
                  <w:marRight w:val="0"/>
                  <w:marTop w:val="0"/>
                  <w:marBottom w:val="0"/>
                  <w:divBdr>
                    <w:top w:val="none" w:sz="0" w:space="0" w:color="auto"/>
                    <w:left w:val="none" w:sz="0" w:space="0" w:color="auto"/>
                    <w:bottom w:val="none" w:sz="0" w:space="0" w:color="auto"/>
                    <w:right w:val="none" w:sz="0" w:space="0" w:color="auto"/>
                  </w:divBdr>
                  <w:divsChild>
                    <w:div w:id="1551303916">
                      <w:marLeft w:val="0"/>
                      <w:marRight w:val="0"/>
                      <w:marTop w:val="0"/>
                      <w:marBottom w:val="0"/>
                      <w:divBdr>
                        <w:top w:val="none" w:sz="0" w:space="0" w:color="auto"/>
                        <w:left w:val="none" w:sz="0" w:space="0" w:color="auto"/>
                        <w:bottom w:val="none" w:sz="0" w:space="0" w:color="auto"/>
                        <w:right w:val="none" w:sz="0" w:space="0" w:color="auto"/>
                      </w:divBdr>
                      <w:divsChild>
                        <w:div w:id="72553921">
                          <w:marLeft w:val="0"/>
                          <w:marRight w:val="0"/>
                          <w:marTop w:val="0"/>
                          <w:marBottom w:val="0"/>
                          <w:divBdr>
                            <w:top w:val="none" w:sz="0" w:space="0" w:color="auto"/>
                            <w:left w:val="none" w:sz="0" w:space="0" w:color="auto"/>
                            <w:bottom w:val="none" w:sz="0" w:space="0" w:color="auto"/>
                            <w:right w:val="none" w:sz="0" w:space="0" w:color="auto"/>
                          </w:divBdr>
                        </w:div>
                        <w:div w:id="44735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69034">
                  <w:marLeft w:val="0"/>
                  <w:marRight w:val="0"/>
                  <w:marTop w:val="0"/>
                  <w:marBottom w:val="0"/>
                  <w:divBdr>
                    <w:top w:val="none" w:sz="0" w:space="0" w:color="auto"/>
                    <w:left w:val="none" w:sz="0" w:space="0" w:color="auto"/>
                    <w:bottom w:val="none" w:sz="0" w:space="0" w:color="auto"/>
                    <w:right w:val="none" w:sz="0" w:space="0" w:color="auto"/>
                  </w:divBdr>
                  <w:divsChild>
                    <w:div w:id="4691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136822">
          <w:marLeft w:val="0"/>
          <w:marRight w:val="0"/>
          <w:marTop w:val="0"/>
          <w:marBottom w:val="0"/>
          <w:divBdr>
            <w:top w:val="none" w:sz="0" w:space="0" w:color="auto"/>
            <w:left w:val="none" w:sz="0" w:space="0" w:color="auto"/>
            <w:bottom w:val="none" w:sz="0" w:space="0" w:color="auto"/>
            <w:right w:val="none" w:sz="0" w:space="0" w:color="auto"/>
          </w:divBdr>
        </w:div>
        <w:div w:id="14502559">
          <w:marLeft w:val="0"/>
          <w:marRight w:val="0"/>
          <w:marTop w:val="0"/>
          <w:marBottom w:val="0"/>
          <w:divBdr>
            <w:top w:val="none" w:sz="0" w:space="0" w:color="auto"/>
            <w:left w:val="none" w:sz="0" w:space="0" w:color="auto"/>
            <w:bottom w:val="none" w:sz="0" w:space="0" w:color="auto"/>
            <w:right w:val="none" w:sz="0" w:space="0" w:color="auto"/>
          </w:divBdr>
          <w:divsChild>
            <w:div w:id="2139104108">
              <w:marLeft w:val="0"/>
              <w:marRight w:val="0"/>
              <w:marTop w:val="0"/>
              <w:marBottom w:val="0"/>
              <w:divBdr>
                <w:top w:val="none" w:sz="0" w:space="0" w:color="auto"/>
                <w:left w:val="none" w:sz="0" w:space="0" w:color="auto"/>
                <w:bottom w:val="none" w:sz="0" w:space="0" w:color="auto"/>
                <w:right w:val="none" w:sz="0" w:space="0" w:color="auto"/>
              </w:divBdr>
              <w:divsChild>
                <w:div w:id="990328846">
                  <w:marLeft w:val="0"/>
                  <w:marRight w:val="0"/>
                  <w:marTop w:val="0"/>
                  <w:marBottom w:val="0"/>
                  <w:divBdr>
                    <w:top w:val="none" w:sz="0" w:space="0" w:color="auto"/>
                    <w:left w:val="none" w:sz="0" w:space="0" w:color="auto"/>
                    <w:bottom w:val="none" w:sz="0" w:space="0" w:color="auto"/>
                    <w:right w:val="none" w:sz="0" w:space="0" w:color="auto"/>
                  </w:divBdr>
                  <w:divsChild>
                    <w:div w:id="709573383">
                      <w:marLeft w:val="0"/>
                      <w:marRight w:val="0"/>
                      <w:marTop w:val="0"/>
                      <w:marBottom w:val="0"/>
                      <w:divBdr>
                        <w:top w:val="none" w:sz="0" w:space="0" w:color="auto"/>
                        <w:left w:val="none" w:sz="0" w:space="0" w:color="auto"/>
                        <w:bottom w:val="double" w:sz="2" w:space="8" w:color="0E74FF"/>
                        <w:right w:val="none" w:sz="0" w:space="0" w:color="auto"/>
                      </w:divBdr>
                    </w:div>
                    <w:div w:id="546331245">
                      <w:marLeft w:val="0"/>
                      <w:marRight w:val="0"/>
                      <w:marTop w:val="0"/>
                      <w:marBottom w:val="0"/>
                      <w:divBdr>
                        <w:top w:val="none" w:sz="0" w:space="0" w:color="auto"/>
                        <w:left w:val="none" w:sz="0" w:space="0" w:color="auto"/>
                        <w:bottom w:val="none" w:sz="0" w:space="0" w:color="auto"/>
                        <w:right w:val="none" w:sz="0" w:space="0" w:color="auto"/>
                      </w:divBdr>
                      <w:divsChild>
                        <w:div w:id="366103955">
                          <w:marLeft w:val="0"/>
                          <w:marRight w:val="0"/>
                          <w:marTop w:val="0"/>
                          <w:marBottom w:val="0"/>
                          <w:divBdr>
                            <w:top w:val="none" w:sz="0" w:space="0" w:color="auto"/>
                            <w:left w:val="none" w:sz="0" w:space="0" w:color="auto"/>
                            <w:bottom w:val="single" w:sz="6" w:space="11" w:color="D7D7D7"/>
                            <w:right w:val="none" w:sz="0" w:space="0" w:color="auto"/>
                          </w:divBdr>
                        </w:div>
                        <w:div w:id="636422499">
                          <w:marLeft w:val="0"/>
                          <w:marRight w:val="0"/>
                          <w:marTop w:val="0"/>
                          <w:marBottom w:val="0"/>
                          <w:divBdr>
                            <w:top w:val="none" w:sz="0" w:space="0" w:color="auto"/>
                            <w:left w:val="none" w:sz="0" w:space="0" w:color="auto"/>
                            <w:bottom w:val="none" w:sz="0" w:space="0" w:color="auto"/>
                            <w:right w:val="none" w:sz="0" w:space="0" w:color="auto"/>
                          </w:divBdr>
                        </w:div>
                        <w:div w:id="13480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890163">
          <w:marLeft w:val="0"/>
          <w:marRight w:val="0"/>
          <w:marTop w:val="0"/>
          <w:marBottom w:val="0"/>
          <w:divBdr>
            <w:top w:val="none" w:sz="0" w:space="0" w:color="auto"/>
            <w:left w:val="none" w:sz="0" w:space="0" w:color="auto"/>
            <w:bottom w:val="none" w:sz="0" w:space="0" w:color="auto"/>
            <w:right w:val="none" w:sz="0" w:space="0" w:color="auto"/>
          </w:divBdr>
          <w:divsChild>
            <w:div w:id="128086326">
              <w:marLeft w:val="0"/>
              <w:marRight w:val="0"/>
              <w:marTop w:val="0"/>
              <w:marBottom w:val="0"/>
              <w:divBdr>
                <w:top w:val="none" w:sz="0" w:space="0" w:color="auto"/>
                <w:left w:val="none" w:sz="0" w:space="0" w:color="auto"/>
                <w:bottom w:val="none" w:sz="0" w:space="0" w:color="auto"/>
                <w:right w:val="none" w:sz="0" w:space="0" w:color="auto"/>
              </w:divBdr>
              <w:divsChild>
                <w:div w:id="651713519">
                  <w:marLeft w:val="0"/>
                  <w:marRight w:val="0"/>
                  <w:marTop w:val="0"/>
                  <w:marBottom w:val="0"/>
                  <w:divBdr>
                    <w:top w:val="none" w:sz="0" w:space="0" w:color="auto"/>
                    <w:left w:val="none" w:sz="0" w:space="0" w:color="auto"/>
                    <w:bottom w:val="none" w:sz="0" w:space="0" w:color="auto"/>
                    <w:right w:val="none" w:sz="0" w:space="0" w:color="auto"/>
                  </w:divBdr>
                  <w:divsChild>
                    <w:div w:id="1511947629">
                      <w:marLeft w:val="0"/>
                      <w:marRight w:val="0"/>
                      <w:marTop w:val="0"/>
                      <w:marBottom w:val="0"/>
                      <w:divBdr>
                        <w:top w:val="none" w:sz="0" w:space="0" w:color="auto"/>
                        <w:left w:val="none" w:sz="0" w:space="0" w:color="auto"/>
                        <w:bottom w:val="none" w:sz="0" w:space="0" w:color="auto"/>
                        <w:right w:val="none" w:sz="0" w:space="0" w:color="auto"/>
                      </w:divBdr>
                    </w:div>
                    <w:div w:id="20578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841</Words>
  <Characters>4797</Characters>
  <Application>Microsoft Office Word</Application>
  <DocSecurity>0</DocSecurity>
  <Lines>39</Lines>
  <Paragraphs>11</Paragraphs>
  <ScaleCrop>false</ScaleCrop>
  <Company>微软中国</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4</cp:revision>
  <dcterms:created xsi:type="dcterms:W3CDTF">2022-03-04T08:41:00Z</dcterms:created>
  <dcterms:modified xsi:type="dcterms:W3CDTF">2022-03-04T08:48:00Z</dcterms:modified>
</cp:coreProperties>
</file>