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6885" w14:textId="5CCB6FCD" w:rsidR="00C43650" w:rsidRDefault="00F610FC" w:rsidP="00E941C6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卫生部办公厅关于食品营养标签有关问题的复函</w:t>
      </w:r>
    </w:p>
    <w:p w14:paraId="3D52FCD4" w14:textId="1C288794" w:rsidR="00E941C6" w:rsidRDefault="00401963" w:rsidP="00E941C6">
      <w:pPr>
        <w:pStyle w:val="a7"/>
        <w:spacing w:before="0" w:beforeAutospacing="0" w:after="0" w:afterAutospacing="0"/>
        <w:jc w:val="right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卫办监督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函</w:t>
      </w:r>
      <w:r w:rsidR="00A96C65" w:rsidRPr="00401963">
        <w:rPr>
          <w:rFonts w:ascii="仿宋_GB2312" w:eastAsia="仿宋_GB2312" w:hint="eastAsia"/>
          <w:color w:val="333333"/>
          <w:sz w:val="27"/>
          <w:szCs w:val="27"/>
        </w:rPr>
        <w:t>〔2010〕</w:t>
      </w:r>
      <w:r w:rsidR="00F610FC">
        <w:rPr>
          <w:rFonts w:ascii="仿宋_GB2312" w:eastAsia="仿宋_GB2312" w:hint="eastAsia"/>
          <w:color w:val="484848"/>
          <w:sz w:val="27"/>
          <w:szCs w:val="27"/>
        </w:rPr>
        <w:t>548</w:t>
      </w:r>
      <w:r w:rsidR="00E941C6">
        <w:rPr>
          <w:rFonts w:ascii="仿宋_GB2312" w:eastAsia="仿宋_GB2312" w:hint="eastAsia"/>
          <w:color w:val="484848"/>
          <w:sz w:val="27"/>
          <w:szCs w:val="27"/>
        </w:rPr>
        <w:t>号</w:t>
      </w:r>
    </w:p>
    <w:p w14:paraId="0B5AD110" w14:textId="77777777" w:rsidR="00F610FC" w:rsidRPr="00F610FC" w:rsidRDefault="00F610FC" w:rsidP="00F610FC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610FC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浙江省卫生厅：</w:t>
      </w:r>
      <w:r w:rsidRPr="00F610FC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14:paraId="36130BC2" w14:textId="77777777" w:rsidR="00F610FC" w:rsidRPr="00F610FC" w:rsidRDefault="00F610FC" w:rsidP="00F610FC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610FC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你厅《关于食品营养标签执行标准相关问题的请示》（浙卫〔2010〕16号)收悉。经研究，现答复如下：</w:t>
      </w:r>
      <w:r w:rsidRPr="00F610FC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14:paraId="13B6ED1E" w14:textId="77777777" w:rsidR="00F610FC" w:rsidRPr="00F610FC" w:rsidRDefault="00F610FC" w:rsidP="00F610FC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610FC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根据《食品安全法》规定，我部正在组织修订《预包装食品标签通则》（GB7718-2004）、《预包装特殊膳食用食品标签通则》（GB13432-2004），将《食品营养标签管理规范》修订为《预包装食品营养标签安全标准》。</w:t>
      </w:r>
      <w:r w:rsidRPr="00F610FC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14:paraId="03C6F401" w14:textId="59E5E86B" w:rsidR="00401963" w:rsidRPr="00F610FC" w:rsidRDefault="00F610FC" w:rsidP="00F610FC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610FC">
        <w:rPr>
          <w:rFonts w:ascii="仿宋_GB2312" w:eastAsia="仿宋_GB2312" w:hAnsi="宋体" w:cs="宋体" w:hint="eastAsia"/>
          <w:color w:val="333333"/>
          <w:kern w:val="0"/>
          <w:sz w:val="27"/>
          <w:szCs w:val="27"/>
        </w:rPr>
        <w:t>预包装食品标签应当符合《预包装食品标签通则》（GB7718-2004）中不涉及食品营养标签的规定，标示营养标签的，应当符合《食品营养标签管理规范》规定。《预包装特殊膳食用食品标签通则》（GB13432-2004）仅适用于特殊膳食用食品。</w:t>
      </w:r>
    </w:p>
    <w:p w14:paraId="564D3531" w14:textId="14DBA219" w:rsidR="00E941C6" w:rsidRPr="00401963" w:rsidRDefault="00401963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  <w:r>
        <w:rPr>
          <w:rFonts w:ascii="仿宋_GB2312" w:eastAsia="仿宋_GB2312" w:hint="eastAsia"/>
          <w:color w:val="484848"/>
          <w:sz w:val="27"/>
          <w:szCs w:val="27"/>
        </w:rPr>
        <w:t>专此函复。</w:t>
      </w:r>
    </w:p>
    <w:p w14:paraId="7658BC1D" w14:textId="4535978D" w:rsidR="00E941C6" w:rsidRDefault="00E941C6" w:rsidP="00E941C6">
      <w:pPr>
        <w:pStyle w:val="a7"/>
        <w:spacing w:before="0" w:beforeAutospacing="0" w:after="0" w:afterAutospacing="0"/>
        <w:ind w:firstLine="640"/>
        <w:jc w:val="both"/>
        <w:rPr>
          <w:rFonts w:ascii="仿宋_GB2312" w:eastAsia="仿宋_GB2312"/>
          <w:color w:val="484848"/>
          <w:sz w:val="27"/>
          <w:szCs w:val="27"/>
        </w:rPr>
      </w:pPr>
    </w:p>
    <w:p w14:paraId="60D51B18" w14:textId="42C54EF4" w:rsidR="00E941C6" w:rsidRPr="00FC4F9B" w:rsidRDefault="00401963" w:rsidP="00401963">
      <w:pPr>
        <w:jc w:val="right"/>
        <w:rPr>
          <w:sz w:val="24"/>
          <w:szCs w:val="28"/>
        </w:rPr>
      </w:pPr>
      <w:r w:rsidRPr="00FC4F9B">
        <w:rPr>
          <w:rFonts w:hint="eastAsia"/>
          <w:sz w:val="24"/>
          <w:szCs w:val="28"/>
        </w:rPr>
        <w:t>二〇一〇年</w:t>
      </w:r>
      <w:r w:rsidR="00F610FC">
        <w:rPr>
          <w:rFonts w:hint="eastAsia"/>
          <w:sz w:val="24"/>
          <w:szCs w:val="28"/>
        </w:rPr>
        <w:t>七</w:t>
      </w:r>
      <w:r w:rsidRPr="00FC4F9B">
        <w:rPr>
          <w:rFonts w:hint="eastAsia"/>
          <w:sz w:val="24"/>
          <w:szCs w:val="28"/>
        </w:rPr>
        <w:t>月</w:t>
      </w:r>
      <w:r w:rsidR="00F610FC">
        <w:rPr>
          <w:rFonts w:hint="eastAsia"/>
          <w:sz w:val="24"/>
          <w:szCs w:val="28"/>
        </w:rPr>
        <w:t>八</w:t>
      </w:r>
      <w:bookmarkStart w:id="0" w:name="_GoBack"/>
      <w:bookmarkEnd w:id="0"/>
      <w:r w:rsidRPr="00FC4F9B">
        <w:rPr>
          <w:rFonts w:hint="eastAsia"/>
          <w:sz w:val="24"/>
          <w:szCs w:val="28"/>
        </w:rPr>
        <w:t>日</w:t>
      </w:r>
    </w:p>
    <w:sectPr w:rsidR="00E941C6" w:rsidRPr="00FC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7F64" w14:textId="77777777" w:rsidR="00053261" w:rsidRDefault="00053261" w:rsidP="00E941C6">
      <w:r>
        <w:separator/>
      </w:r>
    </w:p>
  </w:endnote>
  <w:endnote w:type="continuationSeparator" w:id="0">
    <w:p w14:paraId="6081F996" w14:textId="77777777" w:rsidR="00053261" w:rsidRDefault="00053261" w:rsidP="00E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CF521" w14:textId="77777777" w:rsidR="00053261" w:rsidRDefault="00053261" w:rsidP="00E941C6">
      <w:r>
        <w:separator/>
      </w:r>
    </w:p>
  </w:footnote>
  <w:footnote w:type="continuationSeparator" w:id="0">
    <w:p w14:paraId="1866705D" w14:textId="77777777" w:rsidR="00053261" w:rsidRDefault="00053261" w:rsidP="00E9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8"/>
    <w:rsid w:val="00053261"/>
    <w:rsid w:val="001E2538"/>
    <w:rsid w:val="00401963"/>
    <w:rsid w:val="009C0DA8"/>
    <w:rsid w:val="00A96C65"/>
    <w:rsid w:val="00C43650"/>
    <w:rsid w:val="00E941C6"/>
    <w:rsid w:val="00EE28A9"/>
    <w:rsid w:val="00F610FC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86848"/>
  <w15:chartTrackingRefBased/>
  <w15:docId w15:val="{ECBB8012-4785-40FF-8A66-3E49E8C0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1C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41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6</cp:revision>
  <dcterms:created xsi:type="dcterms:W3CDTF">2020-02-20T06:37:00Z</dcterms:created>
  <dcterms:modified xsi:type="dcterms:W3CDTF">2020-02-20T06:48:00Z</dcterms:modified>
</cp:coreProperties>
</file>