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3641" w:rsidRDefault="005E3641" w:rsidP="005E3641">
      <w:pPr>
        <w:spacing w:line="288" w:lineRule="auto"/>
        <w:jc w:val="center"/>
        <w:rPr>
          <w:rFonts w:ascii="宋体" w:hAnsi="宋体" w:hint="eastAsia"/>
          <w:sz w:val="24"/>
          <w:u w:val="single"/>
        </w:rPr>
      </w:pPr>
      <w:r>
        <w:rPr>
          <w:rFonts w:ascii="宋体" w:hAnsi="宋体" w:hint="eastAsia"/>
          <w:b/>
          <w:sz w:val="24"/>
        </w:rPr>
        <w:t xml:space="preserve">                                 </w:t>
      </w:r>
      <w:r>
        <w:rPr>
          <w:rFonts w:ascii="宋体" w:hAnsi="宋体"/>
          <w:b/>
          <w:sz w:val="24"/>
        </w:rPr>
        <w:t>合同编号：</w:t>
      </w:r>
      <w:r>
        <w:rPr>
          <w:rFonts w:ascii="宋体" w:hAnsi="宋体"/>
          <w:sz w:val="24"/>
        </w:rPr>
        <w:t xml:space="preserve"> </w:t>
      </w:r>
      <w:r>
        <w:rPr>
          <w:rFonts w:ascii="宋体" w:hAnsi="宋体" w:hint="eastAsia"/>
          <w:szCs w:val="21"/>
        </w:rPr>
        <w:t>SJ</w:t>
      </w:r>
      <w:r>
        <w:rPr>
          <w:rFonts w:ascii="宋体" w:hAnsi="宋体" w:hint="eastAsia"/>
          <w:sz w:val="24"/>
          <w:u w:val="single"/>
        </w:rPr>
        <w:t xml:space="preserve">                </w:t>
      </w:r>
    </w:p>
    <w:p w:rsidR="005E3641" w:rsidRDefault="005E3641" w:rsidP="005E3641">
      <w:pPr>
        <w:spacing w:afterLines="50" w:after="156" w:line="288" w:lineRule="auto"/>
        <w:jc w:val="center"/>
        <w:rPr>
          <w:rFonts w:ascii="宋体" w:hAnsi="宋体" w:cs="宋体" w:hint="eastAsia"/>
          <w:b/>
          <w:sz w:val="48"/>
          <w:szCs w:val="48"/>
        </w:rPr>
      </w:pPr>
      <w:r>
        <w:rPr>
          <w:rFonts w:ascii="宋体" w:hAnsi="宋体" w:cs="宋体" w:hint="eastAsia"/>
          <w:b/>
          <w:sz w:val="48"/>
          <w:szCs w:val="48"/>
        </w:rPr>
        <w:t>工厂设计技术服务合同</w:t>
      </w:r>
    </w:p>
    <w:p w:rsidR="005E3641" w:rsidRDefault="005E3641" w:rsidP="005E3641">
      <w:pPr>
        <w:spacing w:line="288" w:lineRule="auto"/>
        <w:rPr>
          <w:rFonts w:ascii="宋体"/>
          <w:b/>
          <w:sz w:val="24"/>
        </w:rPr>
      </w:pPr>
      <w:r>
        <w:rPr>
          <w:rFonts w:ascii="宋体" w:hAnsi="宋体" w:hint="eastAsia"/>
          <w:b/>
          <w:sz w:val="24"/>
        </w:rPr>
        <w:t>委托方（甲方）：</w:t>
      </w:r>
      <w:r>
        <w:rPr>
          <w:rFonts w:ascii="宋体" w:hAnsi="宋体"/>
          <w:sz w:val="24"/>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b/>
          <w:sz w:val="24"/>
          <w:u w:val="single"/>
        </w:rPr>
        <w:t xml:space="preserve"> </w:t>
      </w:r>
      <w:r>
        <w:rPr>
          <w:rFonts w:ascii="宋体" w:hAnsi="宋体"/>
          <w:sz w:val="24"/>
          <w:u w:val="single"/>
        </w:rPr>
        <w:t xml:space="preserve">                                </w:t>
      </w:r>
      <w:r>
        <w:rPr>
          <w:rFonts w:ascii="宋体" w:hAnsi="宋体"/>
          <w:b/>
          <w:sz w:val="24"/>
          <w:u w:val="single"/>
        </w:rPr>
        <w:t xml:space="preserve">                                    </w:t>
      </w:r>
    </w:p>
    <w:p w:rsidR="005E3641" w:rsidRDefault="005E3641" w:rsidP="005E3641">
      <w:pPr>
        <w:adjustRightInd w:val="0"/>
        <w:snapToGrid w:val="0"/>
        <w:spacing w:line="288" w:lineRule="auto"/>
        <w:rPr>
          <w:rFonts w:ascii="宋体"/>
          <w:sz w:val="24"/>
        </w:rPr>
      </w:pPr>
      <w:r>
        <w:rPr>
          <w:rFonts w:ascii="宋体" w:hAnsi="宋体" w:hint="eastAsia"/>
          <w:sz w:val="24"/>
        </w:rPr>
        <w:t>地址：</w:t>
      </w:r>
      <w:r>
        <w:rPr>
          <w:rFonts w:ascii="宋体" w:hAnsi="宋体"/>
          <w:sz w:val="24"/>
          <w:u w:val="single"/>
        </w:rPr>
        <w:t xml:space="preserve">                                 </w:t>
      </w:r>
      <w:r>
        <w:rPr>
          <w:rFonts w:ascii="宋体" w:hAnsi="宋体" w:hint="eastAsia"/>
          <w:sz w:val="24"/>
          <w:u w:val="single"/>
        </w:rPr>
        <w:t xml:space="preserve">                               </w:t>
      </w:r>
      <w:r>
        <w:rPr>
          <w:rFonts w:ascii="宋体" w:hAnsi="宋体"/>
          <w:sz w:val="24"/>
        </w:rPr>
        <w:t xml:space="preserve">                </w:t>
      </w:r>
    </w:p>
    <w:p w:rsidR="005E3641" w:rsidRDefault="005E3641" w:rsidP="005E3641">
      <w:pPr>
        <w:adjustRightInd w:val="0"/>
        <w:snapToGrid w:val="0"/>
        <w:spacing w:line="288" w:lineRule="auto"/>
        <w:ind w:left="-2"/>
        <w:rPr>
          <w:rFonts w:ascii="宋体"/>
          <w:sz w:val="24"/>
        </w:rPr>
      </w:pPr>
      <w:r>
        <w:rPr>
          <w:rFonts w:ascii="宋体" w:hAnsi="宋体" w:hint="eastAsia"/>
          <w:sz w:val="24"/>
        </w:rPr>
        <w:t>联系人姓名：</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电话：</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传真：</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sz w:val="24"/>
          <w:u w:val="single"/>
        </w:rPr>
        <w:t xml:space="preserve">   </w:t>
      </w:r>
      <w:r>
        <w:rPr>
          <w:rFonts w:ascii="宋体" w:hAnsi="宋体"/>
          <w:sz w:val="24"/>
          <w:u w:val="single"/>
        </w:rPr>
        <w:t xml:space="preserve">    </w:t>
      </w:r>
    </w:p>
    <w:p w:rsidR="005E3641" w:rsidRDefault="005E3641" w:rsidP="005E3641">
      <w:pPr>
        <w:adjustRightInd w:val="0"/>
        <w:snapToGrid w:val="0"/>
        <w:spacing w:line="288" w:lineRule="auto"/>
        <w:ind w:left="-2"/>
        <w:rPr>
          <w:rFonts w:ascii="宋体"/>
          <w:sz w:val="24"/>
        </w:rPr>
      </w:pPr>
      <w:r>
        <w:rPr>
          <w:rFonts w:ascii="宋体" w:hAnsi="宋体" w:hint="eastAsia"/>
          <w:sz w:val="24"/>
        </w:rPr>
        <w:t>电子邮箱及网络联系方式：</w:t>
      </w:r>
      <w:r>
        <w:rPr>
          <w:rFonts w:ascii="宋体" w:hAnsi="宋体"/>
          <w:sz w:val="24"/>
          <w:u w:val="single"/>
        </w:rPr>
        <w:t xml:space="preserve">                                               </w:t>
      </w:r>
    </w:p>
    <w:p w:rsidR="005E3641" w:rsidRDefault="005E3641" w:rsidP="005E3641">
      <w:pPr>
        <w:spacing w:beforeLines="50" w:before="156" w:line="288" w:lineRule="auto"/>
        <w:rPr>
          <w:b/>
          <w:bCs/>
          <w:sz w:val="24"/>
        </w:rPr>
      </w:pPr>
      <w:r>
        <w:rPr>
          <w:rFonts w:hint="eastAsia"/>
          <w:b/>
          <w:sz w:val="24"/>
        </w:rPr>
        <w:t>受委托方（乙方）：</w:t>
      </w:r>
      <w:r>
        <w:rPr>
          <w:rFonts w:hint="eastAsia"/>
          <w:b/>
          <w:bCs/>
          <w:sz w:val="24"/>
        </w:rPr>
        <w:t>北京正博和源科技有限公司</w:t>
      </w:r>
    </w:p>
    <w:p w:rsidR="005E3641" w:rsidRDefault="005E3641" w:rsidP="005E3641">
      <w:pPr>
        <w:spacing w:line="288" w:lineRule="auto"/>
        <w:rPr>
          <w:sz w:val="24"/>
          <w:u w:val="single"/>
        </w:rPr>
      </w:pPr>
      <w:r>
        <w:rPr>
          <w:rFonts w:hint="eastAsia"/>
          <w:sz w:val="24"/>
        </w:rPr>
        <w:t>联系人：</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r>
        <w:rPr>
          <w:rFonts w:hint="eastAsia"/>
          <w:sz w:val="24"/>
        </w:rPr>
        <w:t xml:space="preserve">         </w:t>
      </w:r>
      <w:r>
        <w:rPr>
          <w:rFonts w:hint="eastAsia"/>
          <w:sz w:val="24"/>
        </w:rPr>
        <w:t>电话：</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p>
    <w:p w:rsidR="005E3641" w:rsidRDefault="005E3641" w:rsidP="005E3641">
      <w:pPr>
        <w:spacing w:line="288" w:lineRule="auto"/>
        <w:rPr>
          <w:bCs/>
          <w:sz w:val="24"/>
        </w:rPr>
      </w:pPr>
      <w:r>
        <w:rPr>
          <w:rFonts w:hint="eastAsia"/>
          <w:sz w:val="24"/>
        </w:rPr>
        <w:t>电子邮箱及</w:t>
      </w:r>
      <w:r>
        <w:rPr>
          <w:rFonts w:hint="eastAsia"/>
          <w:bCs/>
          <w:sz w:val="24"/>
        </w:rPr>
        <w:t>网络联系方式：</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r>
        <w:rPr>
          <w:bCs/>
          <w:sz w:val="24"/>
          <w:u w:val="single"/>
        </w:rPr>
        <w:t xml:space="preserve">  </w:t>
      </w:r>
    </w:p>
    <w:p w:rsidR="005E3641" w:rsidRDefault="005E3641" w:rsidP="005E3641">
      <w:pPr>
        <w:spacing w:line="288" w:lineRule="auto"/>
        <w:rPr>
          <w:sz w:val="24"/>
        </w:rPr>
      </w:pPr>
      <w:r>
        <w:rPr>
          <w:rFonts w:hint="eastAsia"/>
          <w:bCs/>
          <w:sz w:val="24"/>
        </w:rPr>
        <w:t>地址</w:t>
      </w:r>
      <w:r>
        <w:rPr>
          <w:rFonts w:hint="eastAsia"/>
          <w:sz w:val="24"/>
        </w:rPr>
        <w:t>：</w:t>
      </w:r>
      <w:r>
        <w:rPr>
          <w:rFonts w:hint="eastAsia"/>
          <w:bCs/>
          <w:sz w:val="24"/>
        </w:rPr>
        <w:t>北京市房山区良乡行宫西街</w:t>
      </w:r>
      <w:r>
        <w:rPr>
          <w:rFonts w:hint="eastAsia"/>
          <w:bCs/>
          <w:sz w:val="24"/>
        </w:rPr>
        <w:t>2</w:t>
      </w:r>
      <w:r>
        <w:rPr>
          <w:rFonts w:hint="eastAsia"/>
          <w:bCs/>
          <w:sz w:val="24"/>
        </w:rPr>
        <w:t>号院</w:t>
      </w:r>
      <w:r>
        <w:rPr>
          <w:rFonts w:hint="eastAsia"/>
          <w:bCs/>
          <w:sz w:val="24"/>
        </w:rPr>
        <w:t>2</w:t>
      </w:r>
      <w:r>
        <w:rPr>
          <w:rFonts w:hint="eastAsia"/>
          <w:bCs/>
          <w:sz w:val="24"/>
        </w:rPr>
        <w:t>号楼</w:t>
      </w:r>
      <w:r>
        <w:rPr>
          <w:rFonts w:hint="eastAsia"/>
          <w:bCs/>
          <w:sz w:val="24"/>
        </w:rPr>
        <w:t>2-</w:t>
      </w:r>
      <w:r>
        <w:rPr>
          <w:bCs/>
          <w:sz w:val="24"/>
        </w:rPr>
        <w:t>201</w:t>
      </w:r>
      <w:r>
        <w:rPr>
          <w:bCs/>
          <w:sz w:val="24"/>
        </w:rPr>
        <w:t>室</w:t>
      </w:r>
    </w:p>
    <w:p w:rsidR="005E3641" w:rsidRDefault="005E3641" w:rsidP="005E3641">
      <w:pPr>
        <w:spacing w:line="288" w:lineRule="auto"/>
        <w:rPr>
          <w:rFonts w:hint="eastAsia"/>
          <w:sz w:val="24"/>
        </w:rPr>
      </w:pPr>
      <w:r>
        <w:rPr>
          <w:rFonts w:hint="eastAsia"/>
          <w:sz w:val="24"/>
        </w:rPr>
        <w:t>公司邮箱：</w:t>
      </w:r>
      <w:r>
        <w:rPr>
          <w:rFonts w:hint="eastAsia"/>
          <w:sz w:val="24"/>
        </w:rPr>
        <w:t>253900061</w:t>
      </w:r>
      <w:r>
        <w:rPr>
          <w:sz w:val="24"/>
        </w:rPr>
        <w:t>@qq.com</w:t>
      </w:r>
      <w:r>
        <w:rPr>
          <w:rFonts w:hint="eastAsia"/>
          <w:sz w:val="24"/>
        </w:rPr>
        <w:t xml:space="preserve">    </w:t>
      </w:r>
      <w:r>
        <w:rPr>
          <w:rFonts w:hint="eastAsia"/>
          <w:b/>
          <w:sz w:val="24"/>
        </w:rPr>
        <w:t>服务（</w:t>
      </w:r>
      <w:r>
        <w:rPr>
          <w:rFonts w:hint="eastAsia"/>
          <w:b/>
          <w:bCs/>
          <w:sz w:val="24"/>
        </w:rPr>
        <w:t>投诉）电话：</w:t>
      </w:r>
      <w:r>
        <w:rPr>
          <w:rFonts w:hint="eastAsia"/>
          <w:b/>
          <w:bCs/>
          <w:sz w:val="24"/>
        </w:rPr>
        <w:t>400 008 2003</w:t>
      </w:r>
    </w:p>
    <w:p w:rsidR="005E3641" w:rsidRDefault="005E3641" w:rsidP="005E3641">
      <w:pPr>
        <w:adjustRightInd w:val="0"/>
        <w:snapToGrid w:val="0"/>
        <w:spacing w:line="288" w:lineRule="auto"/>
        <w:rPr>
          <w:rFonts w:hAnsi="宋体" w:hint="eastAsia"/>
          <w:sz w:val="24"/>
        </w:rPr>
      </w:pPr>
      <w:r>
        <w:rPr>
          <w:rFonts w:hAnsi="宋体" w:hint="eastAsia"/>
          <w:sz w:val="24"/>
        </w:rPr>
        <w:t>公司网址：</w:t>
      </w:r>
      <w:r>
        <w:rPr>
          <w:rFonts w:hAnsi="宋体" w:hint="eastAsia"/>
          <w:sz w:val="24"/>
        </w:rPr>
        <w:t>www.foodtest.cn</w:t>
      </w:r>
    </w:p>
    <w:p w:rsidR="005E3641" w:rsidRDefault="005E3641" w:rsidP="005E3641">
      <w:pPr>
        <w:adjustRightInd w:val="0"/>
        <w:snapToGrid w:val="0"/>
        <w:spacing w:line="288" w:lineRule="auto"/>
        <w:rPr>
          <w:rFonts w:hAnsi="宋体"/>
          <w:sz w:val="24"/>
        </w:rPr>
      </w:pPr>
    </w:p>
    <w:p w:rsidR="005E3641" w:rsidRDefault="005E3641" w:rsidP="005E3641">
      <w:pPr>
        <w:adjustRightInd w:val="0"/>
        <w:snapToGrid w:val="0"/>
        <w:spacing w:line="288" w:lineRule="auto"/>
        <w:rPr>
          <w:rFonts w:eastAsia="新宋体"/>
          <w:bCs/>
          <w:sz w:val="24"/>
        </w:rPr>
      </w:pPr>
      <w:r>
        <w:rPr>
          <w:rFonts w:hAnsi="宋体"/>
          <w:sz w:val="24"/>
        </w:rPr>
        <w:t>经甲乙双方协商一致，乙方为甲方提供</w:t>
      </w:r>
      <w:r>
        <w:rPr>
          <w:rFonts w:hAnsi="宋体" w:hint="eastAsia"/>
          <w:sz w:val="24"/>
        </w:rPr>
        <w:t>工厂设计</w:t>
      </w:r>
      <w:r>
        <w:rPr>
          <w:rFonts w:hAnsi="宋体"/>
          <w:sz w:val="24"/>
        </w:rPr>
        <w:t>技术服务，按照《中华人民共和国合同法》要求，签订本合同。</w:t>
      </w:r>
    </w:p>
    <w:p w:rsidR="005E3641" w:rsidRDefault="005E3641" w:rsidP="005E3641">
      <w:pPr>
        <w:numPr>
          <w:ilvl w:val="0"/>
          <w:numId w:val="1"/>
        </w:numPr>
        <w:spacing w:beforeLines="50" w:before="156" w:line="288" w:lineRule="auto"/>
        <w:rPr>
          <w:b/>
          <w:bCs/>
          <w:sz w:val="24"/>
        </w:rPr>
      </w:pPr>
      <w:r>
        <w:rPr>
          <w:rFonts w:hAnsi="宋体"/>
          <w:b/>
          <w:bCs/>
          <w:sz w:val="24"/>
        </w:rPr>
        <w:t>合同内容和范围</w:t>
      </w:r>
    </w:p>
    <w:p w:rsidR="005E3641" w:rsidRDefault="005E3641" w:rsidP="005E3641">
      <w:pPr>
        <w:pStyle w:val="ListParagraph"/>
        <w:numPr>
          <w:ilvl w:val="0"/>
          <w:numId w:val="2"/>
        </w:numPr>
        <w:tabs>
          <w:tab w:val="left" w:pos="420"/>
        </w:tabs>
        <w:spacing w:line="288" w:lineRule="auto"/>
        <w:ind w:firstLineChars="0"/>
        <w:jc w:val="left"/>
        <w:rPr>
          <w:rFonts w:hAnsi="宋体" w:hint="eastAsia"/>
          <w:sz w:val="24"/>
          <w:u w:val="single"/>
        </w:rPr>
      </w:pPr>
      <w:r>
        <w:rPr>
          <w:rFonts w:hAnsi="宋体" w:hint="eastAsia"/>
          <w:sz w:val="24"/>
        </w:rPr>
        <w:t>乙方为甲方进行工厂设计，提供工厂设计图，包括功能间布局图和设备布局图，产品类别包</w:t>
      </w:r>
      <w:r>
        <w:rPr>
          <w:rFonts w:hAnsi="宋体"/>
          <w:sz w:val="24"/>
        </w:rPr>
        <w:t>括</w:t>
      </w:r>
      <w:r>
        <w:rPr>
          <w:rFonts w:hAnsi="宋体" w:hint="eastAsia"/>
          <w:sz w:val="24"/>
          <w:u w:val="single"/>
        </w:rPr>
        <w:t xml:space="preserve"> </w:t>
      </w:r>
      <w:r>
        <w:rPr>
          <w:rFonts w:hAnsi="宋体"/>
          <w:sz w:val="24"/>
          <w:u w:val="single"/>
        </w:rPr>
        <w:t xml:space="preserve">                                    </w:t>
      </w:r>
      <w:r>
        <w:rPr>
          <w:rFonts w:hAnsi="宋体" w:hint="eastAsia"/>
          <w:sz w:val="24"/>
        </w:rPr>
        <w:t>。</w:t>
      </w:r>
      <w:r>
        <w:rPr>
          <w:rFonts w:hAnsi="宋体" w:hint="eastAsia"/>
          <w:sz w:val="24"/>
        </w:rPr>
        <w:t xml:space="preserve"> </w:t>
      </w:r>
    </w:p>
    <w:p w:rsidR="005E3641" w:rsidRDefault="005E3641" w:rsidP="005E3641">
      <w:pPr>
        <w:pStyle w:val="ListParagraph"/>
        <w:numPr>
          <w:ilvl w:val="0"/>
          <w:numId w:val="2"/>
        </w:numPr>
        <w:spacing w:line="288" w:lineRule="auto"/>
        <w:ind w:firstLineChars="0"/>
        <w:jc w:val="left"/>
        <w:rPr>
          <w:rFonts w:hAnsi="宋体" w:hint="eastAsia"/>
          <w:sz w:val="24"/>
        </w:rPr>
      </w:pPr>
      <w:r>
        <w:rPr>
          <w:rFonts w:hAnsi="宋体" w:hint="eastAsia"/>
          <w:sz w:val="24"/>
        </w:rPr>
        <w:t>乙方应在收到合同款后</w:t>
      </w:r>
      <w:r>
        <w:rPr>
          <w:rFonts w:hAnsi="宋体" w:hint="eastAsia"/>
          <w:sz w:val="24"/>
          <w:u w:val="single"/>
        </w:rPr>
        <w:t xml:space="preserve">10 </w:t>
      </w:r>
      <w:r>
        <w:rPr>
          <w:rFonts w:hAnsi="宋体" w:hint="eastAsia"/>
          <w:sz w:val="24"/>
        </w:rPr>
        <w:t>个工作日内向甲方提供本合同约定的所有图纸初稿。</w:t>
      </w:r>
    </w:p>
    <w:p w:rsidR="005E3641" w:rsidRDefault="005E3641" w:rsidP="005E3641">
      <w:pPr>
        <w:pStyle w:val="ListParagraph"/>
        <w:numPr>
          <w:ilvl w:val="0"/>
          <w:numId w:val="2"/>
        </w:numPr>
        <w:spacing w:line="288" w:lineRule="auto"/>
        <w:ind w:firstLineChars="0"/>
        <w:jc w:val="left"/>
        <w:rPr>
          <w:rFonts w:hAnsi="宋体" w:hint="eastAsia"/>
          <w:sz w:val="24"/>
        </w:rPr>
      </w:pPr>
      <w:r>
        <w:rPr>
          <w:rFonts w:hAnsi="宋体" w:hint="eastAsia"/>
          <w:sz w:val="24"/>
        </w:rPr>
        <w:t>甲方应在获得乙方提供的图纸后</w:t>
      </w:r>
      <w:r>
        <w:rPr>
          <w:rFonts w:hAnsi="宋体" w:hint="eastAsia"/>
          <w:sz w:val="24"/>
          <w:u w:val="single"/>
        </w:rPr>
        <w:t>2</w:t>
      </w:r>
      <w:r>
        <w:rPr>
          <w:rFonts w:hAnsi="宋体" w:hint="eastAsia"/>
          <w:sz w:val="24"/>
        </w:rPr>
        <w:t>个工作日内向乙方反馈修改意见，在初稿无重大变化下，乙方应在</w:t>
      </w:r>
      <w:r>
        <w:rPr>
          <w:rFonts w:hAnsi="宋体" w:hint="eastAsia"/>
          <w:sz w:val="24"/>
          <w:u w:val="single"/>
        </w:rPr>
        <w:t>5</w:t>
      </w:r>
      <w:r>
        <w:rPr>
          <w:rFonts w:hAnsi="宋体" w:hint="eastAsia"/>
          <w:sz w:val="24"/>
        </w:rPr>
        <w:t>个工作日内完成修改并提交给甲方。</w:t>
      </w:r>
    </w:p>
    <w:p w:rsidR="005E3641" w:rsidRDefault="005E3641" w:rsidP="005E3641">
      <w:pPr>
        <w:numPr>
          <w:ilvl w:val="0"/>
          <w:numId w:val="1"/>
        </w:numPr>
        <w:tabs>
          <w:tab w:val="left" w:pos="360"/>
        </w:tabs>
        <w:spacing w:beforeLines="50" w:before="156" w:line="288" w:lineRule="auto"/>
        <w:rPr>
          <w:rFonts w:hAnsi="宋体"/>
          <w:b/>
          <w:bCs/>
          <w:sz w:val="24"/>
        </w:rPr>
      </w:pPr>
      <w:r>
        <w:rPr>
          <w:rFonts w:hAnsi="宋体" w:hint="eastAsia"/>
          <w:b/>
          <w:bCs/>
          <w:sz w:val="24"/>
        </w:rPr>
        <w:t>合同</w:t>
      </w:r>
      <w:r>
        <w:rPr>
          <w:rFonts w:ascii="宋体" w:hAnsi="宋体"/>
          <w:b/>
          <w:sz w:val="24"/>
        </w:rPr>
        <w:t>费用及有效期限</w:t>
      </w:r>
    </w:p>
    <w:p w:rsidR="005E3641" w:rsidRDefault="005E3641" w:rsidP="005E3641">
      <w:pPr>
        <w:pStyle w:val="ListParagraph"/>
        <w:numPr>
          <w:ilvl w:val="0"/>
          <w:numId w:val="3"/>
        </w:numPr>
        <w:spacing w:line="288" w:lineRule="auto"/>
        <w:ind w:firstLineChars="0"/>
        <w:rPr>
          <w:rFonts w:hAnsi="宋体"/>
          <w:sz w:val="24"/>
        </w:rPr>
      </w:pPr>
      <w:r>
        <w:rPr>
          <w:rFonts w:hAnsi="宋体" w:hint="eastAsia"/>
          <w:sz w:val="24"/>
        </w:rPr>
        <w:t>本合同总额为人民币</w:t>
      </w:r>
      <w:r>
        <w:rPr>
          <w:rFonts w:hAnsi="宋体" w:hint="eastAsia"/>
          <w:sz w:val="24"/>
          <w:u w:val="single"/>
        </w:rPr>
        <w:t xml:space="preserve"> </w:t>
      </w:r>
      <w:r>
        <w:rPr>
          <w:rFonts w:hAnsi="宋体"/>
          <w:sz w:val="24"/>
          <w:u w:val="single"/>
        </w:rPr>
        <w:t xml:space="preserve">         </w:t>
      </w:r>
      <w:r>
        <w:rPr>
          <w:rFonts w:hAnsi="宋体" w:hint="eastAsia"/>
          <w:sz w:val="24"/>
        </w:rPr>
        <w:t>（大写），￥</w:t>
      </w:r>
      <w:r>
        <w:rPr>
          <w:rFonts w:hAnsi="宋体"/>
          <w:sz w:val="24"/>
        </w:rPr>
        <w:t xml:space="preserve">      </w:t>
      </w:r>
      <w:bookmarkStart w:id="0" w:name="_GoBack"/>
      <w:bookmarkEnd w:id="0"/>
      <w:r>
        <w:rPr>
          <w:rFonts w:hAnsi="宋体" w:hint="eastAsia"/>
          <w:sz w:val="24"/>
          <w:u w:val="single"/>
        </w:rPr>
        <w:t xml:space="preserve">  </w:t>
      </w:r>
      <w:r>
        <w:rPr>
          <w:rFonts w:hAnsi="宋体" w:hint="eastAsia"/>
          <w:sz w:val="24"/>
        </w:rPr>
        <w:t>元。</w:t>
      </w:r>
    </w:p>
    <w:p w:rsidR="005E3641" w:rsidRDefault="005E3641" w:rsidP="005E3641">
      <w:pPr>
        <w:pStyle w:val="ListParagraph"/>
        <w:numPr>
          <w:ilvl w:val="0"/>
          <w:numId w:val="3"/>
        </w:numPr>
        <w:spacing w:line="288" w:lineRule="auto"/>
        <w:ind w:firstLineChars="0"/>
        <w:jc w:val="left"/>
        <w:rPr>
          <w:rFonts w:hAnsi="宋体"/>
          <w:sz w:val="24"/>
        </w:rPr>
      </w:pPr>
      <w:r>
        <w:rPr>
          <w:rFonts w:hAnsi="宋体" w:hint="eastAsia"/>
          <w:sz w:val="24"/>
        </w:rPr>
        <w:t>合同签订后，甲方应</w:t>
      </w:r>
      <w:r>
        <w:rPr>
          <w:rFonts w:hAnsi="宋体" w:hint="eastAsia"/>
          <w:sz w:val="24"/>
        </w:rPr>
        <w:t>3</w:t>
      </w:r>
      <w:r>
        <w:rPr>
          <w:rFonts w:hAnsi="宋体" w:hint="eastAsia"/>
          <w:sz w:val="24"/>
        </w:rPr>
        <w:t>日内一次性付清合同款。</w:t>
      </w:r>
      <w:r>
        <w:rPr>
          <w:rFonts w:hAnsi="宋体" w:hint="eastAsia"/>
          <w:sz w:val="24"/>
        </w:rPr>
        <w:tab/>
      </w:r>
    </w:p>
    <w:p w:rsidR="005E3641" w:rsidRDefault="005E3641" w:rsidP="005E3641">
      <w:pPr>
        <w:pStyle w:val="ListParagraph"/>
        <w:numPr>
          <w:ilvl w:val="0"/>
          <w:numId w:val="3"/>
        </w:numPr>
        <w:spacing w:line="288" w:lineRule="auto"/>
        <w:ind w:firstLineChars="0"/>
        <w:jc w:val="left"/>
        <w:rPr>
          <w:rFonts w:hAnsi="宋体" w:hint="eastAsia"/>
          <w:sz w:val="24"/>
        </w:rPr>
      </w:pPr>
      <w:r>
        <w:rPr>
          <w:rFonts w:hAnsi="宋体"/>
          <w:sz w:val="24"/>
        </w:rPr>
        <w:t>合</w:t>
      </w:r>
      <w:r>
        <w:rPr>
          <w:rFonts w:ascii="宋体" w:hAnsi="宋体"/>
          <w:bCs/>
          <w:sz w:val="24"/>
        </w:rPr>
        <w:t>同有效期</w:t>
      </w:r>
      <w:r>
        <w:rPr>
          <w:rFonts w:ascii="宋体" w:hAnsi="宋体" w:hint="eastAsia"/>
          <w:bCs/>
          <w:sz w:val="24"/>
        </w:rPr>
        <w:t>：</w:t>
      </w:r>
      <w:r>
        <w:rPr>
          <w:rFonts w:ascii="宋体" w:hAnsi="宋体"/>
          <w:bCs/>
          <w:sz w:val="24"/>
        </w:rPr>
        <w:t>本合同自合同签订</w:t>
      </w:r>
      <w:r>
        <w:rPr>
          <w:rFonts w:ascii="宋体" w:hAnsi="宋体" w:hint="eastAsia"/>
          <w:bCs/>
          <w:sz w:val="24"/>
        </w:rPr>
        <w:t>且</w:t>
      </w:r>
      <w:r>
        <w:rPr>
          <w:rFonts w:ascii="宋体" w:hAnsi="宋体"/>
          <w:bCs/>
          <w:sz w:val="24"/>
        </w:rPr>
        <w:t>乙方收到本合同约定的合同款之日起生效，至</w:t>
      </w:r>
      <w:r>
        <w:rPr>
          <w:rFonts w:ascii="宋体" w:hAnsi="宋体" w:hint="eastAsia"/>
          <w:bCs/>
          <w:sz w:val="24"/>
        </w:rPr>
        <w:t>本合同约定所有事宜完成</w:t>
      </w:r>
      <w:r>
        <w:rPr>
          <w:rFonts w:ascii="宋体" w:hAnsi="宋体"/>
          <w:bCs/>
          <w:sz w:val="24"/>
        </w:rPr>
        <w:t>之日截止。</w:t>
      </w:r>
    </w:p>
    <w:p w:rsidR="005E3641" w:rsidRDefault="005E3641" w:rsidP="005E3641">
      <w:pPr>
        <w:numPr>
          <w:ilvl w:val="0"/>
          <w:numId w:val="1"/>
        </w:numPr>
        <w:spacing w:beforeLines="50" w:before="156" w:line="288" w:lineRule="auto"/>
        <w:rPr>
          <w:rFonts w:hAnsi="宋体"/>
          <w:b/>
          <w:bCs/>
          <w:sz w:val="24"/>
        </w:rPr>
      </w:pPr>
      <w:r>
        <w:rPr>
          <w:rFonts w:hAnsi="宋体"/>
          <w:b/>
          <w:bCs/>
          <w:sz w:val="24"/>
        </w:rPr>
        <w:t>权利和义务</w:t>
      </w:r>
    </w:p>
    <w:p w:rsidR="005E3641" w:rsidRDefault="005E3641" w:rsidP="005E3641">
      <w:pPr>
        <w:pStyle w:val="ListParagraph"/>
        <w:numPr>
          <w:ilvl w:val="0"/>
          <w:numId w:val="4"/>
        </w:numPr>
        <w:spacing w:line="288" w:lineRule="auto"/>
        <w:ind w:firstLineChars="0"/>
        <w:jc w:val="left"/>
        <w:rPr>
          <w:rFonts w:hAnsi="宋体"/>
          <w:sz w:val="24"/>
        </w:rPr>
      </w:pPr>
      <w:r>
        <w:rPr>
          <w:rFonts w:hAnsi="宋体" w:hint="eastAsia"/>
          <w:sz w:val="24"/>
        </w:rPr>
        <w:t>甲方应确保提供的资料真实准确。</w:t>
      </w:r>
    </w:p>
    <w:p w:rsidR="005E3641" w:rsidRDefault="005E3641" w:rsidP="005E3641">
      <w:pPr>
        <w:pStyle w:val="ListParagraph"/>
        <w:numPr>
          <w:ilvl w:val="0"/>
          <w:numId w:val="4"/>
        </w:numPr>
        <w:spacing w:line="288" w:lineRule="auto"/>
        <w:ind w:firstLineChars="0"/>
        <w:jc w:val="left"/>
        <w:rPr>
          <w:rFonts w:hAnsi="宋体"/>
          <w:sz w:val="24"/>
        </w:rPr>
      </w:pPr>
      <w:r>
        <w:rPr>
          <w:rFonts w:hAnsi="宋体" w:hint="eastAsia"/>
          <w:sz w:val="24"/>
        </w:rPr>
        <w:t>甲方有权利根据自身实际情况对工厂设计图提出修改意见。</w:t>
      </w:r>
    </w:p>
    <w:p w:rsidR="005E3641" w:rsidRDefault="005E3641" w:rsidP="005E3641">
      <w:pPr>
        <w:pStyle w:val="ListParagraph"/>
        <w:numPr>
          <w:ilvl w:val="0"/>
          <w:numId w:val="4"/>
        </w:numPr>
        <w:spacing w:line="288" w:lineRule="auto"/>
        <w:ind w:firstLineChars="0"/>
        <w:jc w:val="left"/>
        <w:rPr>
          <w:rFonts w:hAnsi="宋体"/>
          <w:sz w:val="24"/>
        </w:rPr>
      </w:pPr>
      <w:r>
        <w:rPr>
          <w:rFonts w:hAnsi="宋体" w:hint="eastAsia"/>
          <w:sz w:val="24"/>
        </w:rPr>
        <w:t>乙方确保工厂设计图符合法律法规的要求。</w:t>
      </w:r>
    </w:p>
    <w:p w:rsidR="005E3641" w:rsidRDefault="005E3641" w:rsidP="005E3641">
      <w:pPr>
        <w:pStyle w:val="ListParagraph"/>
        <w:numPr>
          <w:ilvl w:val="0"/>
          <w:numId w:val="4"/>
        </w:numPr>
        <w:spacing w:line="288" w:lineRule="auto"/>
        <w:ind w:firstLineChars="0"/>
        <w:jc w:val="left"/>
        <w:rPr>
          <w:rFonts w:hAnsi="宋体" w:hint="eastAsia"/>
          <w:sz w:val="24"/>
        </w:rPr>
      </w:pPr>
      <w:r>
        <w:rPr>
          <w:rFonts w:hAnsi="宋体"/>
          <w:sz w:val="24"/>
        </w:rPr>
        <w:t>乙方可以</w:t>
      </w:r>
      <w:r>
        <w:rPr>
          <w:rFonts w:hAnsi="宋体" w:hint="eastAsia"/>
          <w:sz w:val="24"/>
        </w:rPr>
        <w:t>免费</w:t>
      </w:r>
      <w:r>
        <w:rPr>
          <w:rFonts w:hAnsi="宋体"/>
          <w:sz w:val="24"/>
        </w:rPr>
        <w:t>在乙方的官方网站上或者乙方的对外宣传资料上使用甲方公司名称及公司简介等信息。</w:t>
      </w:r>
    </w:p>
    <w:p w:rsidR="005E3641" w:rsidRDefault="005E3641" w:rsidP="005E3641">
      <w:pPr>
        <w:pStyle w:val="ListParagraph"/>
        <w:numPr>
          <w:ilvl w:val="0"/>
          <w:numId w:val="4"/>
        </w:numPr>
        <w:spacing w:line="288" w:lineRule="auto"/>
        <w:ind w:firstLineChars="0"/>
        <w:jc w:val="left"/>
        <w:rPr>
          <w:rFonts w:hint="eastAsia"/>
          <w:sz w:val="24"/>
        </w:rPr>
      </w:pPr>
      <w:r>
        <w:rPr>
          <w:rFonts w:hAnsi="宋体" w:hint="eastAsia"/>
          <w:sz w:val="24"/>
        </w:rPr>
        <w:t>乙方不得将甲方技术资料以任何方式泄露给第三方，但以下情况除外：</w:t>
      </w:r>
      <w:r>
        <w:rPr>
          <w:rFonts w:hAnsi="宋体"/>
          <w:sz w:val="24"/>
        </w:rPr>
        <w:t>应</w:t>
      </w:r>
      <w:r>
        <w:rPr>
          <w:rFonts w:hAnsi="宋体"/>
          <w:sz w:val="24"/>
        </w:rPr>
        <w:lastRenderedPageBreak/>
        <w:t>甲方要求公开的信息；甲方在本单位范围外已公开的资料；法律另有要求时；国家主管部门要求时。</w:t>
      </w:r>
    </w:p>
    <w:p w:rsidR="005E3641" w:rsidRDefault="005E3641" w:rsidP="005E3641">
      <w:pPr>
        <w:numPr>
          <w:ilvl w:val="0"/>
          <w:numId w:val="1"/>
        </w:numPr>
        <w:spacing w:beforeLines="50" w:before="156" w:line="288" w:lineRule="auto"/>
        <w:rPr>
          <w:rFonts w:hAnsi="宋体"/>
          <w:b/>
          <w:bCs/>
          <w:sz w:val="24"/>
        </w:rPr>
      </w:pPr>
      <w:r>
        <w:rPr>
          <w:rFonts w:hAnsi="宋体"/>
          <w:b/>
          <w:bCs/>
          <w:sz w:val="24"/>
        </w:rPr>
        <w:t>违约责任及争议解决办法</w:t>
      </w:r>
    </w:p>
    <w:p w:rsidR="005E3641" w:rsidRDefault="005E3641" w:rsidP="005E3641">
      <w:pPr>
        <w:pStyle w:val="ListParagraph"/>
        <w:numPr>
          <w:ilvl w:val="0"/>
          <w:numId w:val="5"/>
        </w:numPr>
        <w:spacing w:line="288" w:lineRule="auto"/>
        <w:ind w:firstLineChars="0"/>
        <w:jc w:val="left"/>
        <w:rPr>
          <w:rFonts w:hAnsi="宋体" w:hint="eastAsia"/>
          <w:sz w:val="24"/>
        </w:rPr>
      </w:pPr>
      <w:r>
        <w:rPr>
          <w:rFonts w:hAnsi="宋体" w:hint="eastAsia"/>
          <w:sz w:val="24"/>
        </w:rPr>
        <w:t>乙方完成工厂设计图后，由于国家相关政策或者法规变化等不可抗力因素导致工厂设计图不能满足法规要求时，双方应协商解决。</w:t>
      </w:r>
    </w:p>
    <w:p w:rsidR="005E3641" w:rsidRDefault="005E3641" w:rsidP="005E3641">
      <w:pPr>
        <w:pStyle w:val="ListParagraph"/>
        <w:numPr>
          <w:ilvl w:val="0"/>
          <w:numId w:val="5"/>
        </w:numPr>
        <w:spacing w:line="288" w:lineRule="auto"/>
        <w:ind w:firstLineChars="0"/>
        <w:jc w:val="left"/>
        <w:rPr>
          <w:rFonts w:hAnsi="宋体" w:hint="eastAsia"/>
          <w:sz w:val="24"/>
        </w:rPr>
      </w:pPr>
      <w:r>
        <w:rPr>
          <w:rFonts w:hAnsi="宋体" w:hint="eastAsia"/>
          <w:sz w:val="24"/>
        </w:rPr>
        <w:t>若由于乙方单方面过失致使工厂设计图不符合法律法规要求，从而导致甲方改造，改造费用由乙方向甲方进行赔偿，赔偿额最高不超过乙方已经收取甲方的费用。</w:t>
      </w:r>
    </w:p>
    <w:p w:rsidR="005E3641" w:rsidRDefault="005E3641" w:rsidP="005E3641">
      <w:pPr>
        <w:pStyle w:val="ListParagraph"/>
        <w:numPr>
          <w:ilvl w:val="0"/>
          <w:numId w:val="5"/>
        </w:numPr>
        <w:tabs>
          <w:tab w:val="left" w:pos="420"/>
        </w:tabs>
        <w:spacing w:line="288" w:lineRule="auto"/>
        <w:ind w:firstLineChars="0"/>
        <w:jc w:val="left"/>
        <w:rPr>
          <w:rFonts w:ascii="宋体" w:hAnsi="宋体"/>
          <w:bCs/>
          <w:sz w:val="24"/>
        </w:rPr>
      </w:pPr>
      <w:r>
        <w:rPr>
          <w:rFonts w:hAnsi="宋体" w:hint="eastAsia"/>
          <w:sz w:val="24"/>
        </w:rPr>
        <w:t>若乙方不能在规定时间内完成本合同规定的工作任务，则应按每延误一日向甲方支付合同金额</w:t>
      </w:r>
      <w:r>
        <w:rPr>
          <w:rFonts w:hAnsi="宋体" w:hint="eastAsia"/>
          <w:sz w:val="24"/>
        </w:rPr>
        <w:t>0.5%</w:t>
      </w:r>
      <w:r>
        <w:rPr>
          <w:rFonts w:hAnsi="宋体" w:hint="eastAsia"/>
          <w:sz w:val="24"/>
        </w:rPr>
        <w:t>的违约金。</w:t>
      </w:r>
    </w:p>
    <w:p w:rsidR="005E3641" w:rsidRDefault="005E3641" w:rsidP="005E3641">
      <w:pPr>
        <w:pStyle w:val="ListParagraph"/>
        <w:numPr>
          <w:ilvl w:val="0"/>
          <w:numId w:val="5"/>
        </w:numPr>
        <w:tabs>
          <w:tab w:val="left" w:pos="420"/>
        </w:tabs>
        <w:spacing w:line="288" w:lineRule="auto"/>
        <w:ind w:firstLineChars="0"/>
        <w:jc w:val="left"/>
        <w:rPr>
          <w:rFonts w:hAnsi="宋体" w:hint="eastAsia"/>
          <w:sz w:val="24"/>
        </w:rPr>
      </w:pPr>
      <w:r>
        <w:rPr>
          <w:rFonts w:ascii="宋体" w:hAnsi="宋体" w:hint="eastAsia"/>
          <w:bCs/>
          <w:sz w:val="24"/>
        </w:rPr>
        <w:t>甲方应按合同要求，及时足额支付合同款。如果甲方未按照合同约定支付合同款，则须自应付款之日起计算，每日按本合同额的0.5%向乙方支付滞纳金。</w:t>
      </w:r>
    </w:p>
    <w:p w:rsidR="005E3641" w:rsidRDefault="005E3641" w:rsidP="005E3641">
      <w:pPr>
        <w:pStyle w:val="ListParagraph"/>
        <w:numPr>
          <w:ilvl w:val="0"/>
          <w:numId w:val="5"/>
        </w:numPr>
        <w:spacing w:line="288" w:lineRule="auto"/>
        <w:ind w:firstLineChars="0"/>
        <w:jc w:val="left"/>
        <w:rPr>
          <w:rFonts w:ascii="宋体" w:hAnsi="宋体"/>
          <w:bCs/>
          <w:sz w:val="24"/>
        </w:rPr>
      </w:pPr>
      <w:r>
        <w:rPr>
          <w:rFonts w:hAnsi="宋体" w:hint="eastAsia"/>
          <w:sz w:val="24"/>
        </w:rPr>
        <w:t>甲方确认工厂设计图无误后，不应要求乙方修改，否则甲方应向乙方支付合理的费用。</w:t>
      </w:r>
    </w:p>
    <w:p w:rsidR="005E3641" w:rsidRDefault="005E3641" w:rsidP="005E3641">
      <w:pPr>
        <w:pStyle w:val="ListParagraph"/>
        <w:numPr>
          <w:ilvl w:val="0"/>
          <w:numId w:val="5"/>
        </w:numPr>
        <w:spacing w:line="288" w:lineRule="auto"/>
        <w:ind w:firstLineChars="0"/>
        <w:jc w:val="left"/>
        <w:rPr>
          <w:rFonts w:ascii="宋体" w:hAnsi="宋体"/>
          <w:bCs/>
          <w:sz w:val="24"/>
        </w:rPr>
      </w:pPr>
      <w:r>
        <w:rPr>
          <w:rFonts w:ascii="宋体" w:hAnsi="宋体" w:hint="eastAsia"/>
          <w:bCs/>
          <w:sz w:val="24"/>
        </w:rPr>
        <w:t>合同期内与合同期结束后3年内，禁止甲方采用高薪等诱骗手段私自聘用或雇佣甲方的技术人员，否则，乙方有权通过法律手段向甲方要求不低于该人员年薪3倍的赔偿。</w:t>
      </w:r>
    </w:p>
    <w:p w:rsidR="005E3641" w:rsidRDefault="005E3641" w:rsidP="005E3641">
      <w:pPr>
        <w:pStyle w:val="ListParagraph"/>
        <w:numPr>
          <w:ilvl w:val="0"/>
          <w:numId w:val="5"/>
        </w:numPr>
        <w:spacing w:line="288" w:lineRule="auto"/>
        <w:ind w:firstLineChars="0"/>
        <w:jc w:val="left"/>
        <w:rPr>
          <w:rFonts w:hAnsi="宋体" w:hint="eastAsia"/>
          <w:sz w:val="24"/>
        </w:rPr>
      </w:pPr>
      <w:r>
        <w:rPr>
          <w:rFonts w:ascii="宋体" w:hAnsi="宋体" w:hint="eastAsia"/>
          <w:bCs/>
          <w:sz w:val="24"/>
        </w:rPr>
        <w:t>禁止甲方以利益诱惑乙方技术人员私下提供技术服务，否则，乙方有权通过法律手段向甲方索取不低于该技术人员月薪3倍的赔偿。</w:t>
      </w:r>
    </w:p>
    <w:p w:rsidR="005E3641" w:rsidRDefault="005E3641" w:rsidP="005E3641">
      <w:pPr>
        <w:pStyle w:val="ListParagraph"/>
        <w:numPr>
          <w:ilvl w:val="0"/>
          <w:numId w:val="5"/>
        </w:numPr>
        <w:spacing w:line="288" w:lineRule="auto"/>
        <w:ind w:firstLineChars="0"/>
        <w:jc w:val="left"/>
        <w:rPr>
          <w:rFonts w:hAnsi="宋体"/>
          <w:sz w:val="24"/>
        </w:rPr>
      </w:pPr>
      <w:r>
        <w:rPr>
          <w:rFonts w:hAnsi="宋体" w:hint="eastAsia"/>
          <w:sz w:val="24"/>
        </w:rPr>
        <w:t>当以下规定的任何一种情况发生时，责任由甲方自行承担：</w:t>
      </w:r>
      <w:r>
        <w:rPr>
          <w:rFonts w:hAnsi="宋体"/>
          <w:sz w:val="24"/>
        </w:rPr>
        <w:t>甲方不能提供必需的</w:t>
      </w:r>
      <w:r>
        <w:rPr>
          <w:rFonts w:hAnsi="宋体" w:hint="eastAsia"/>
          <w:sz w:val="24"/>
        </w:rPr>
        <w:t>资料或相关证明文件的</w:t>
      </w:r>
      <w:r>
        <w:rPr>
          <w:rFonts w:hAnsi="宋体"/>
          <w:sz w:val="24"/>
        </w:rPr>
        <w:t>；甲方未按本合同约定向乙方支付</w:t>
      </w:r>
      <w:r>
        <w:rPr>
          <w:rFonts w:hAnsi="宋体" w:hint="eastAsia"/>
          <w:sz w:val="24"/>
        </w:rPr>
        <w:t>费用的。</w:t>
      </w:r>
    </w:p>
    <w:p w:rsidR="005E3641" w:rsidRDefault="005E3641" w:rsidP="005E3641">
      <w:pPr>
        <w:pStyle w:val="ListParagraph"/>
        <w:numPr>
          <w:ilvl w:val="0"/>
          <w:numId w:val="5"/>
        </w:numPr>
        <w:spacing w:line="288" w:lineRule="auto"/>
        <w:ind w:firstLineChars="0"/>
        <w:jc w:val="left"/>
        <w:rPr>
          <w:rFonts w:hAnsi="宋体"/>
          <w:sz w:val="24"/>
        </w:rPr>
      </w:pPr>
      <w:r>
        <w:rPr>
          <w:rFonts w:hAnsi="宋体" w:hint="eastAsia"/>
          <w:sz w:val="24"/>
        </w:rPr>
        <w:t>合同履行中若发生争议，双方应协商解决，必要时</w:t>
      </w:r>
      <w:r>
        <w:rPr>
          <w:rFonts w:ascii="宋体" w:hAnsi="宋体" w:hint="eastAsia"/>
          <w:bCs/>
          <w:sz w:val="24"/>
        </w:rPr>
        <w:t>双方均可向乙方所在地的人民法院提起诉讼。</w:t>
      </w:r>
    </w:p>
    <w:p w:rsidR="005E3641" w:rsidRDefault="005E3641" w:rsidP="005E3641">
      <w:pPr>
        <w:pStyle w:val="ListParagraph"/>
        <w:numPr>
          <w:ilvl w:val="0"/>
          <w:numId w:val="5"/>
        </w:numPr>
        <w:spacing w:line="288" w:lineRule="auto"/>
        <w:ind w:firstLineChars="0"/>
        <w:jc w:val="left"/>
        <w:rPr>
          <w:rFonts w:hAnsi="宋体" w:hint="eastAsia"/>
          <w:sz w:val="24"/>
        </w:rPr>
      </w:pPr>
      <w:r>
        <w:rPr>
          <w:rFonts w:hAnsi="宋体" w:hint="eastAsia"/>
          <w:sz w:val="24"/>
        </w:rPr>
        <w:t>本</w:t>
      </w:r>
      <w:r>
        <w:rPr>
          <w:rFonts w:ascii="宋体" w:hAnsi="宋体"/>
          <w:bCs/>
          <w:sz w:val="24"/>
        </w:rPr>
        <w:t>合同一式二份，甲乙双方各持一份</w:t>
      </w:r>
      <w:r>
        <w:rPr>
          <w:rFonts w:ascii="宋体" w:hAnsi="宋体" w:hint="eastAsia"/>
          <w:bCs/>
          <w:sz w:val="24"/>
        </w:rPr>
        <w:t>，具有同等法律效力</w:t>
      </w:r>
      <w:r>
        <w:rPr>
          <w:rFonts w:ascii="宋体" w:hAnsi="宋体"/>
          <w:bCs/>
          <w:sz w:val="24"/>
        </w:rPr>
        <w:t>。电子邮件有效。</w:t>
      </w:r>
    </w:p>
    <w:p w:rsidR="005E3641" w:rsidRDefault="005E3641" w:rsidP="005E3641">
      <w:pPr>
        <w:tabs>
          <w:tab w:val="left" w:pos="454"/>
        </w:tabs>
        <w:spacing w:line="288" w:lineRule="auto"/>
        <w:jc w:val="center"/>
        <w:rPr>
          <w:rFonts w:hAnsi="宋体" w:hint="eastAsia"/>
          <w:sz w:val="24"/>
        </w:rPr>
      </w:pPr>
      <w:r>
        <w:rPr>
          <w:rFonts w:hAnsi="宋体" w:hint="eastAsia"/>
          <w:sz w:val="24"/>
        </w:rPr>
        <w:t>以下无正文</w:t>
      </w:r>
    </w:p>
    <w:p w:rsidR="005E3641" w:rsidRDefault="005E3641" w:rsidP="005E3641">
      <w:pPr>
        <w:spacing w:line="288" w:lineRule="auto"/>
        <w:rPr>
          <w:sz w:val="24"/>
        </w:rPr>
      </w:pPr>
      <w:r>
        <w:rPr>
          <w:rFonts w:hAnsi="宋体"/>
          <w:sz w:val="24"/>
        </w:rPr>
        <w:t>委托方（甲方盖章或签名有效）</w:t>
      </w:r>
      <w:r>
        <w:rPr>
          <w:sz w:val="24"/>
        </w:rPr>
        <w:t xml:space="preserve">            </w:t>
      </w:r>
      <w:r>
        <w:rPr>
          <w:rFonts w:hAnsi="宋体"/>
          <w:sz w:val="24"/>
        </w:rPr>
        <w:t>受委托方（乙方盖章签名有效）</w:t>
      </w:r>
    </w:p>
    <w:p w:rsidR="005E3641" w:rsidRDefault="005E3641" w:rsidP="005E3641">
      <w:pPr>
        <w:spacing w:line="288" w:lineRule="auto"/>
        <w:rPr>
          <w:sz w:val="24"/>
        </w:rPr>
      </w:pPr>
      <w:r>
        <w:rPr>
          <w:rFonts w:hAnsi="宋体"/>
          <w:sz w:val="24"/>
        </w:rPr>
        <w:t>公司：</w:t>
      </w:r>
      <w:r>
        <w:rPr>
          <w:sz w:val="24"/>
        </w:rPr>
        <w:t xml:space="preserve">                                  </w:t>
      </w:r>
      <w:r>
        <w:rPr>
          <w:rFonts w:hAnsi="宋体"/>
          <w:sz w:val="24"/>
        </w:rPr>
        <w:t>公司：北京正博和源科技有限公司</w:t>
      </w:r>
    </w:p>
    <w:p w:rsidR="005E3641" w:rsidRDefault="005E3641" w:rsidP="005E3641">
      <w:pPr>
        <w:spacing w:line="288" w:lineRule="auto"/>
        <w:rPr>
          <w:sz w:val="24"/>
        </w:rPr>
      </w:pPr>
      <w:bookmarkStart w:id="1" w:name="OLE_LINK1"/>
      <w:r>
        <w:rPr>
          <w:rFonts w:hAnsi="宋体"/>
          <w:sz w:val="24"/>
        </w:rPr>
        <w:t>代表人：</w:t>
      </w:r>
      <w:r>
        <w:rPr>
          <w:rFonts w:hAnsi="宋体" w:hint="eastAsia"/>
          <w:sz w:val="24"/>
        </w:rPr>
        <w:t xml:space="preserve">       </w:t>
      </w:r>
      <w:r>
        <w:rPr>
          <w:sz w:val="24"/>
        </w:rPr>
        <w:t xml:space="preserve">                         </w:t>
      </w:r>
      <w:r>
        <w:rPr>
          <w:rFonts w:hAnsi="宋体"/>
          <w:sz w:val="24"/>
        </w:rPr>
        <w:t>代表人：</w:t>
      </w:r>
    </w:p>
    <w:p w:rsidR="005E3641" w:rsidRDefault="005E3641" w:rsidP="005E3641">
      <w:pPr>
        <w:spacing w:line="288" w:lineRule="auto"/>
        <w:rPr>
          <w:sz w:val="24"/>
        </w:rPr>
      </w:pPr>
      <w:r>
        <w:rPr>
          <w:rFonts w:hAnsi="宋体"/>
          <w:sz w:val="24"/>
        </w:rPr>
        <w:t>日期：</w:t>
      </w:r>
      <w:r>
        <w:rPr>
          <w:sz w:val="24"/>
        </w:rPr>
        <w:t xml:space="preserve">    </w:t>
      </w:r>
      <w:r>
        <w:rPr>
          <w:rFonts w:hAnsi="宋体"/>
          <w:sz w:val="24"/>
        </w:rPr>
        <w:t>年</w:t>
      </w:r>
      <w:r>
        <w:rPr>
          <w:sz w:val="24"/>
        </w:rPr>
        <w:t xml:space="preserve">    </w:t>
      </w:r>
      <w:r>
        <w:rPr>
          <w:rFonts w:hAnsi="宋体"/>
          <w:sz w:val="24"/>
        </w:rPr>
        <w:t>月</w:t>
      </w:r>
      <w:r>
        <w:rPr>
          <w:sz w:val="24"/>
        </w:rPr>
        <w:t xml:space="preserve">    </w:t>
      </w:r>
      <w:r>
        <w:rPr>
          <w:rFonts w:hAnsi="宋体"/>
          <w:sz w:val="24"/>
        </w:rPr>
        <w:t>日</w:t>
      </w:r>
      <w:r>
        <w:rPr>
          <w:sz w:val="24"/>
        </w:rPr>
        <w:t xml:space="preserve">                </w:t>
      </w:r>
      <w:r>
        <w:rPr>
          <w:rFonts w:hAnsi="宋体"/>
          <w:sz w:val="24"/>
        </w:rPr>
        <w:t>日期：</w:t>
      </w:r>
      <w:bookmarkEnd w:id="1"/>
      <w:r>
        <w:rPr>
          <w:sz w:val="24"/>
        </w:rPr>
        <w:t xml:space="preserve">    </w:t>
      </w:r>
      <w:r>
        <w:rPr>
          <w:rFonts w:hAnsi="宋体"/>
          <w:sz w:val="24"/>
        </w:rPr>
        <w:t>年</w:t>
      </w:r>
      <w:r>
        <w:rPr>
          <w:sz w:val="24"/>
        </w:rPr>
        <w:t xml:space="preserve">    </w:t>
      </w:r>
      <w:r>
        <w:rPr>
          <w:rFonts w:hAnsi="宋体"/>
          <w:sz w:val="24"/>
        </w:rPr>
        <w:t>月</w:t>
      </w:r>
      <w:r>
        <w:rPr>
          <w:sz w:val="24"/>
        </w:rPr>
        <w:t xml:space="preserve">    </w:t>
      </w:r>
      <w:r>
        <w:rPr>
          <w:rFonts w:hAnsi="宋体"/>
          <w:sz w:val="24"/>
        </w:rPr>
        <w:t>日</w:t>
      </w:r>
    </w:p>
    <w:p w:rsidR="006A62D9" w:rsidRPr="005E3641" w:rsidRDefault="006A62D9"/>
    <w:sectPr w:rsidR="006A62D9" w:rsidRPr="005E3641">
      <w:headerReference w:type="default" r:id="rId5"/>
      <w:footerReference w:type="default" r:id="rId6"/>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新宋体">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5E3641">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867410" cy="15748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7410" cy="157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5E3641">
                          <w:pPr>
                            <w:snapToGrid w:val="0"/>
                            <w:rPr>
                              <w:rFonts w:hint="eastAsia"/>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Pr="005E3641">
                            <w:rPr>
                              <w:noProof/>
                              <w:lang w:val="en-US" w:eastAsia="zh-CN"/>
                            </w:rPr>
                            <w:t>2</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w:instrText>
                          </w:r>
                          <w:r>
                            <w:rPr>
                              <w:rFonts w:hint="eastAsia"/>
                              <w:sz w:val="18"/>
                            </w:rPr>
                            <w:instrText xml:space="preserve">EFORMAT </w:instrText>
                          </w:r>
                          <w:r>
                            <w:rPr>
                              <w:rFonts w:hint="eastAsia"/>
                              <w:sz w:val="18"/>
                            </w:rPr>
                            <w:fldChar w:fldCharType="separate"/>
                          </w:r>
                          <w:r w:rsidRPr="005E3641">
                            <w:rPr>
                              <w:noProof/>
                              <w:sz w:val="18"/>
                              <w:lang w:val="en-US" w:eastAsia="zh-CN"/>
                            </w:rPr>
                            <w:t>2</w:t>
                          </w:r>
                          <w:r>
                            <w:rPr>
                              <w:rFonts w:hint="eastAsia"/>
                              <w:sz w:val="18"/>
                            </w:rPr>
                            <w:fldChar w:fldCharType="end"/>
                          </w:r>
                          <w:r>
                            <w:rPr>
                              <w:rFonts w:hint="eastAsia"/>
                              <w:sz w:val="18"/>
                            </w:rPr>
                            <w:t xml:space="preserve"> </w:t>
                          </w:r>
                          <w:r>
                            <w:rPr>
                              <w:rFonts w:hint="eastAsia"/>
                              <w:sz w:val="18"/>
                            </w:rPr>
                            <w:t>页</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68.3pt;height:12.4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" filled="f" stroked="f">
              <v:textbox style="mso-fit-shape-to-text:t" inset="0,0,0,0">
                <w:txbxContent>
                  <w:p w:rsidR="00000000" w:rsidRDefault="005E3641">
                    <w:pPr>
                      <w:snapToGrid w:val="0"/>
                      <w:rPr>
                        <w:rFonts w:hint="eastAsia"/>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Pr="005E3641">
                      <w:rPr>
                        <w:noProof/>
                        <w:lang w:val="en-US" w:eastAsia="zh-CN"/>
                      </w:rPr>
                      <w:t>2</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w:instrText>
                    </w:r>
                    <w:r>
                      <w:rPr>
                        <w:rFonts w:hint="eastAsia"/>
                        <w:sz w:val="18"/>
                      </w:rPr>
                      <w:instrText xml:space="preserve">EFORMAT </w:instrText>
                    </w:r>
                    <w:r>
                      <w:rPr>
                        <w:rFonts w:hint="eastAsia"/>
                        <w:sz w:val="18"/>
                      </w:rPr>
                      <w:fldChar w:fldCharType="separate"/>
                    </w:r>
                    <w:r w:rsidRPr="005E3641">
                      <w:rPr>
                        <w:noProof/>
                        <w:sz w:val="18"/>
                        <w:lang w:val="en-US" w:eastAsia="zh-CN"/>
                      </w:rPr>
                      <w:t>2</w:t>
                    </w:r>
                    <w:r>
                      <w:rPr>
                        <w:rFonts w:hint="eastAsia"/>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5E3641">
    <w:pPr>
      <w:pStyle w:val="a4"/>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F"/>
    <w:multiLevelType w:val="multilevel"/>
    <w:tmpl w:val="0000000F"/>
    <w:lvl w:ilvl="0">
      <w:start w:val="1"/>
      <w:numFmt w:val="decimal"/>
      <w:lvlText w:val="%1"/>
      <w:lvlJc w:val="left"/>
      <w:pPr>
        <w:tabs>
          <w:tab w:val="num" w:pos="360"/>
        </w:tabs>
        <w:ind w:left="0" w:firstLine="0"/>
      </w:pPr>
      <w:rPr>
        <w:rFonts w:ascii="Times New Roman" w:eastAsia="宋体" w:hAnsi="Times New Roman" w:hint="default"/>
        <w:b/>
        <w:i w:val="0"/>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58805A70"/>
    <w:multiLevelType w:val="multilevel"/>
    <w:tmpl w:val="58805A70"/>
    <w:lvl w:ilvl="0">
      <w:start w:val="1"/>
      <w:numFmt w:val="decimal"/>
      <w:suff w:val="nothing"/>
      <w:lvlText w:val="（%1）"/>
      <w:lvlJc w:val="left"/>
      <w:pPr>
        <w:tabs>
          <w:tab w:val="num" w:pos="420"/>
        </w:tabs>
        <w:ind w:left="0" w:firstLine="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58805AB6"/>
    <w:multiLevelType w:val="multilevel"/>
    <w:tmpl w:val="58805AB6"/>
    <w:lvl w:ilvl="0">
      <w:start w:val="1"/>
      <w:numFmt w:val="decimal"/>
      <w:suff w:val="nothing"/>
      <w:lvlText w:val="（%1）"/>
      <w:lvlJc w:val="left"/>
      <w:pPr>
        <w:tabs>
          <w:tab w:val="num" w:pos="420"/>
        </w:tabs>
        <w:ind w:left="0" w:firstLine="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58805AD1"/>
    <w:multiLevelType w:val="multilevel"/>
    <w:tmpl w:val="58805AD1"/>
    <w:lvl w:ilvl="0">
      <w:start w:val="1"/>
      <w:numFmt w:val="decimal"/>
      <w:suff w:val="nothing"/>
      <w:lvlText w:val="（%1）"/>
      <w:lvlJc w:val="left"/>
      <w:pPr>
        <w:tabs>
          <w:tab w:val="num" w:pos="420"/>
        </w:tabs>
        <w:ind w:left="0" w:firstLine="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58805B14"/>
    <w:multiLevelType w:val="multilevel"/>
    <w:tmpl w:val="58805B14"/>
    <w:lvl w:ilvl="0">
      <w:start w:val="1"/>
      <w:numFmt w:val="decimal"/>
      <w:suff w:val="nothing"/>
      <w:lvlText w:val="（%1）"/>
      <w:lvlJc w:val="left"/>
      <w:pPr>
        <w:tabs>
          <w:tab w:val="num" w:pos="420"/>
        </w:tabs>
        <w:ind w:left="0" w:firstLine="0"/>
      </w:pPr>
      <w:rPr>
        <w:rFonts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641"/>
    <w:rsid w:val="005E3641"/>
    <w:rsid w:val="006A62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A7D4C45-8ACD-4BC4-B4B3-70B2CFFB3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364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nhideWhenUsed/>
    <w:rsid w:val="005E3641"/>
    <w:pPr>
      <w:tabs>
        <w:tab w:val="center" w:pos="4153"/>
        <w:tab w:val="right" w:pos="8306"/>
      </w:tabs>
      <w:snapToGrid w:val="0"/>
      <w:jc w:val="left"/>
    </w:pPr>
    <w:rPr>
      <w:sz w:val="18"/>
      <w:szCs w:val="18"/>
    </w:rPr>
  </w:style>
  <w:style w:type="character" w:customStyle="1" w:styleId="Char">
    <w:name w:val="页脚 Char"/>
    <w:basedOn w:val="a0"/>
    <w:link w:val="a3"/>
    <w:rsid w:val="005E3641"/>
    <w:rPr>
      <w:rFonts w:ascii="Times New Roman" w:eastAsia="宋体" w:hAnsi="Times New Roman" w:cs="Times New Roman"/>
      <w:sz w:val="18"/>
      <w:szCs w:val="18"/>
    </w:rPr>
  </w:style>
  <w:style w:type="paragraph" w:styleId="a4">
    <w:name w:val="header"/>
    <w:basedOn w:val="a"/>
    <w:link w:val="Char0"/>
    <w:unhideWhenUsed/>
    <w:rsid w:val="005E3641"/>
    <w:pPr>
      <w:pBdr>
        <w:bottom w:val="single" w:sz="6" w:space="1" w:color="auto"/>
      </w:pBdr>
      <w:tabs>
        <w:tab w:val="center" w:pos="4153"/>
        <w:tab w:val="right" w:pos="8306"/>
      </w:tabs>
      <w:snapToGrid w:val="0"/>
      <w:jc w:val="center"/>
    </w:pPr>
    <w:rPr>
      <w:sz w:val="18"/>
      <w:szCs w:val="20"/>
    </w:rPr>
  </w:style>
  <w:style w:type="character" w:customStyle="1" w:styleId="Char0">
    <w:name w:val="页眉 Char"/>
    <w:basedOn w:val="a0"/>
    <w:link w:val="a4"/>
    <w:rsid w:val="005E3641"/>
    <w:rPr>
      <w:rFonts w:ascii="Times New Roman" w:eastAsia="宋体" w:hAnsi="Times New Roman" w:cs="Times New Roman"/>
      <w:sz w:val="18"/>
      <w:szCs w:val="20"/>
    </w:rPr>
  </w:style>
  <w:style w:type="paragraph" w:customStyle="1" w:styleId="ListParagraph">
    <w:name w:val="List Paragraph"/>
    <w:basedOn w:val="a"/>
    <w:rsid w:val="005E364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293</Words>
  <Characters>1676</Characters>
  <Application>Microsoft Office Word</Application>
  <DocSecurity>0</DocSecurity>
  <Lines>13</Lines>
  <Paragraphs>3</Paragraphs>
  <ScaleCrop>false</ScaleCrop>
  <Company/>
  <LinksUpToDate>false</LinksUpToDate>
  <CharactersWithSpaces>1966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sjj</dc:creator>
  <cp:keywords/>
  <dc:description/>
  <cp:lastModifiedBy>sjj</cp:lastModifiedBy>
  <cp:revision>1</cp:revision>
  <dcterms:created xsi:type="dcterms:W3CDTF">2020-02-26T07:04:00Z</dcterms:created>
  <dcterms:modified xsi:type="dcterms:W3CDTF">2020-02-26T07:06:00Z</dcterms:modified>
</cp:coreProperties>
</file>